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3A3" w:rsidRDefault="006133A3" w:rsidP="006133A3">
      <w:pPr>
        <w:jc w:val="center"/>
        <w:rPr>
          <w:b/>
          <w:sz w:val="32"/>
          <w:szCs w:val="32"/>
          <w:u w:val="single"/>
        </w:rPr>
      </w:pPr>
    </w:p>
    <w:p w:rsidR="006133A3" w:rsidRDefault="006133A3" w:rsidP="006133A3">
      <w:pPr>
        <w:jc w:val="center"/>
        <w:rPr>
          <w:b/>
          <w:sz w:val="32"/>
          <w:szCs w:val="32"/>
          <w:u w:val="single"/>
        </w:rPr>
      </w:pPr>
    </w:p>
    <w:p w:rsidR="006133A3" w:rsidRDefault="006133A3" w:rsidP="006133A3">
      <w:pPr>
        <w:jc w:val="center"/>
        <w:rPr>
          <w:b/>
          <w:sz w:val="32"/>
          <w:szCs w:val="32"/>
          <w:u w:val="single"/>
        </w:rPr>
      </w:pPr>
    </w:p>
    <w:p w:rsidR="0039318C" w:rsidRDefault="0039318C" w:rsidP="006133A3">
      <w:pPr>
        <w:jc w:val="center"/>
        <w:rPr>
          <w:b/>
          <w:sz w:val="32"/>
          <w:szCs w:val="32"/>
          <w:u w:val="single"/>
        </w:rPr>
      </w:pPr>
    </w:p>
    <w:p w:rsidR="0039318C" w:rsidRDefault="0039318C" w:rsidP="006133A3">
      <w:pPr>
        <w:jc w:val="center"/>
        <w:rPr>
          <w:b/>
          <w:sz w:val="32"/>
          <w:szCs w:val="32"/>
          <w:u w:val="single"/>
        </w:rPr>
      </w:pPr>
    </w:p>
    <w:p w:rsidR="0039318C" w:rsidRDefault="0039318C" w:rsidP="006133A3">
      <w:pPr>
        <w:jc w:val="center"/>
        <w:rPr>
          <w:b/>
          <w:sz w:val="32"/>
          <w:szCs w:val="32"/>
          <w:u w:val="single"/>
        </w:rPr>
      </w:pPr>
    </w:p>
    <w:p w:rsidR="006133A3" w:rsidRDefault="006133A3" w:rsidP="006133A3">
      <w:pPr>
        <w:jc w:val="center"/>
        <w:rPr>
          <w:b/>
          <w:sz w:val="32"/>
          <w:szCs w:val="32"/>
          <w:u w:val="single"/>
        </w:rPr>
      </w:pPr>
    </w:p>
    <w:p w:rsidR="006133A3" w:rsidRPr="002459BD" w:rsidRDefault="002459BD" w:rsidP="006133A3">
      <w:pPr>
        <w:jc w:val="center"/>
        <w:rPr>
          <w:b/>
          <w:sz w:val="32"/>
          <w:szCs w:val="32"/>
        </w:rPr>
      </w:pPr>
      <w:r>
        <w:rPr>
          <w:b/>
          <w:sz w:val="32"/>
          <w:szCs w:val="32"/>
        </w:rPr>
        <w:t>Playing with Fire</w:t>
      </w:r>
      <w:r w:rsidRPr="002459BD">
        <w:rPr>
          <w:b/>
          <w:sz w:val="32"/>
          <w:szCs w:val="32"/>
        </w:rPr>
        <w:t>:</w:t>
      </w:r>
    </w:p>
    <w:p w:rsidR="00B365A8" w:rsidRDefault="002459BD" w:rsidP="001A3318">
      <w:pPr>
        <w:jc w:val="center"/>
        <w:rPr>
          <w:b/>
          <w:sz w:val="32"/>
          <w:szCs w:val="32"/>
        </w:rPr>
      </w:pPr>
      <w:r>
        <w:rPr>
          <w:b/>
          <w:sz w:val="32"/>
          <w:szCs w:val="32"/>
        </w:rPr>
        <w:t xml:space="preserve">The Problematic History of </w:t>
      </w:r>
      <w:r w:rsidR="00514821">
        <w:rPr>
          <w:b/>
          <w:sz w:val="32"/>
          <w:szCs w:val="32"/>
        </w:rPr>
        <w:t>Romania’s</w:t>
      </w:r>
      <w:r>
        <w:rPr>
          <w:b/>
          <w:sz w:val="32"/>
          <w:szCs w:val="32"/>
        </w:rPr>
        <w:t xml:space="preserve"> Press and </w:t>
      </w:r>
      <w:r w:rsidR="00710EEA" w:rsidRPr="002459BD">
        <w:rPr>
          <w:b/>
          <w:sz w:val="32"/>
          <w:szCs w:val="32"/>
        </w:rPr>
        <w:t xml:space="preserve">Media </w:t>
      </w:r>
      <w:r w:rsidR="00712063">
        <w:rPr>
          <w:b/>
          <w:sz w:val="32"/>
          <w:szCs w:val="32"/>
        </w:rPr>
        <w:t>and</w:t>
      </w:r>
      <w:r w:rsidR="00710EEA" w:rsidRPr="002459BD">
        <w:rPr>
          <w:b/>
          <w:sz w:val="32"/>
          <w:szCs w:val="32"/>
        </w:rPr>
        <w:t xml:space="preserve"> </w:t>
      </w:r>
    </w:p>
    <w:p w:rsidR="00E81061" w:rsidRDefault="00E81061" w:rsidP="001A3318">
      <w:pPr>
        <w:jc w:val="center"/>
        <w:rPr>
          <w:b/>
          <w:sz w:val="32"/>
          <w:szCs w:val="32"/>
        </w:rPr>
      </w:pPr>
      <w:r>
        <w:rPr>
          <w:b/>
          <w:sz w:val="32"/>
          <w:szCs w:val="32"/>
        </w:rPr>
        <w:t>Recent State Corruption</w:t>
      </w:r>
    </w:p>
    <w:p w:rsidR="00342819" w:rsidRDefault="00342819" w:rsidP="001A3318">
      <w:pPr>
        <w:jc w:val="center"/>
        <w:rPr>
          <w:b/>
          <w:sz w:val="32"/>
          <w:szCs w:val="32"/>
        </w:rPr>
      </w:pPr>
    </w:p>
    <w:p w:rsidR="00342819" w:rsidRDefault="00342819" w:rsidP="001A3318">
      <w:pPr>
        <w:jc w:val="center"/>
        <w:rPr>
          <w:b/>
          <w:sz w:val="32"/>
          <w:szCs w:val="32"/>
        </w:rPr>
      </w:pPr>
    </w:p>
    <w:p w:rsidR="00342819" w:rsidRDefault="00342819" w:rsidP="001A3318">
      <w:pPr>
        <w:jc w:val="center"/>
        <w:rPr>
          <w:b/>
          <w:sz w:val="32"/>
          <w:szCs w:val="32"/>
        </w:rPr>
      </w:pPr>
    </w:p>
    <w:p w:rsidR="00342819" w:rsidRDefault="00342819" w:rsidP="001A3318">
      <w:pPr>
        <w:jc w:val="center"/>
        <w:rPr>
          <w:b/>
          <w:sz w:val="32"/>
          <w:szCs w:val="32"/>
        </w:rPr>
      </w:pPr>
    </w:p>
    <w:p w:rsidR="00342819" w:rsidRDefault="00342819" w:rsidP="001A3318">
      <w:pPr>
        <w:jc w:val="center"/>
        <w:rPr>
          <w:b/>
          <w:sz w:val="32"/>
          <w:szCs w:val="32"/>
        </w:rPr>
      </w:pPr>
      <w:r>
        <w:rPr>
          <w:b/>
          <w:sz w:val="32"/>
          <w:szCs w:val="32"/>
        </w:rPr>
        <w:t>Lisl Biggs</w:t>
      </w:r>
      <w:r w:rsidR="00B14C54">
        <w:rPr>
          <w:b/>
          <w:sz w:val="32"/>
          <w:szCs w:val="32"/>
        </w:rPr>
        <w:t>-</w:t>
      </w:r>
      <w:r>
        <w:rPr>
          <w:b/>
          <w:sz w:val="32"/>
          <w:szCs w:val="32"/>
        </w:rPr>
        <w:t>Davison</w:t>
      </w:r>
    </w:p>
    <w:p w:rsidR="00342819" w:rsidRPr="002459BD" w:rsidRDefault="00B14C54" w:rsidP="001A3318">
      <w:pPr>
        <w:jc w:val="center"/>
        <w:rPr>
          <w:b/>
          <w:sz w:val="32"/>
          <w:szCs w:val="32"/>
        </w:rPr>
      </w:pPr>
      <w:r>
        <w:rPr>
          <w:b/>
          <w:sz w:val="32"/>
          <w:szCs w:val="32"/>
        </w:rPr>
        <w:t>Chris Alderton</w:t>
      </w:r>
    </w:p>
    <w:p w:rsidR="00E1544C" w:rsidRPr="00174A51" w:rsidRDefault="00E1544C" w:rsidP="00E1544C">
      <w:pPr>
        <w:rPr>
          <w:b/>
          <w:sz w:val="32"/>
          <w:szCs w:val="32"/>
          <w:u w:val="single"/>
        </w:rPr>
      </w:pPr>
    </w:p>
    <w:p w:rsidR="006133A3" w:rsidRDefault="006133A3" w:rsidP="00C26B3F">
      <w:pPr>
        <w:spacing w:after="0" w:line="240" w:lineRule="auto"/>
        <w:rPr>
          <w:b/>
          <w:sz w:val="28"/>
          <w:szCs w:val="28"/>
        </w:rPr>
      </w:pPr>
    </w:p>
    <w:p w:rsidR="006133A3" w:rsidRDefault="006133A3" w:rsidP="00C26B3F">
      <w:pPr>
        <w:spacing w:after="0" w:line="240" w:lineRule="auto"/>
        <w:rPr>
          <w:b/>
          <w:sz w:val="28"/>
          <w:szCs w:val="28"/>
        </w:rPr>
      </w:pPr>
    </w:p>
    <w:p w:rsidR="006133A3" w:rsidRDefault="006133A3" w:rsidP="00C26B3F">
      <w:pPr>
        <w:spacing w:after="0" w:line="240" w:lineRule="auto"/>
        <w:rPr>
          <w:b/>
          <w:sz w:val="28"/>
          <w:szCs w:val="28"/>
        </w:rPr>
      </w:pPr>
    </w:p>
    <w:p w:rsidR="006133A3" w:rsidRDefault="006133A3" w:rsidP="00C26B3F">
      <w:pPr>
        <w:spacing w:after="0" w:line="240" w:lineRule="auto"/>
        <w:rPr>
          <w:b/>
          <w:sz w:val="28"/>
          <w:szCs w:val="28"/>
        </w:rPr>
      </w:pPr>
    </w:p>
    <w:p w:rsidR="006133A3" w:rsidRDefault="006133A3" w:rsidP="00C26B3F">
      <w:pPr>
        <w:spacing w:after="0" w:line="240" w:lineRule="auto"/>
        <w:rPr>
          <w:b/>
          <w:sz w:val="28"/>
          <w:szCs w:val="28"/>
        </w:rPr>
      </w:pPr>
    </w:p>
    <w:p w:rsidR="006133A3" w:rsidRDefault="006133A3" w:rsidP="00C26B3F">
      <w:pPr>
        <w:spacing w:after="0" w:line="240" w:lineRule="auto"/>
        <w:rPr>
          <w:b/>
          <w:sz w:val="28"/>
          <w:szCs w:val="28"/>
        </w:rPr>
      </w:pPr>
    </w:p>
    <w:p w:rsidR="006133A3" w:rsidRDefault="006133A3" w:rsidP="00C26B3F">
      <w:pPr>
        <w:spacing w:after="0" w:line="240" w:lineRule="auto"/>
        <w:rPr>
          <w:b/>
          <w:sz w:val="28"/>
          <w:szCs w:val="28"/>
        </w:rPr>
      </w:pPr>
    </w:p>
    <w:p w:rsidR="006133A3" w:rsidRDefault="006133A3" w:rsidP="00C26B3F">
      <w:pPr>
        <w:spacing w:after="0" w:line="240" w:lineRule="auto"/>
        <w:rPr>
          <w:b/>
          <w:sz w:val="28"/>
          <w:szCs w:val="28"/>
        </w:rPr>
      </w:pPr>
    </w:p>
    <w:p w:rsidR="00E65376" w:rsidRDefault="00E65376" w:rsidP="00C26B3F">
      <w:pPr>
        <w:spacing w:after="0" w:line="240" w:lineRule="auto"/>
        <w:rPr>
          <w:b/>
          <w:sz w:val="28"/>
          <w:szCs w:val="28"/>
        </w:rPr>
      </w:pPr>
    </w:p>
    <w:p w:rsidR="0042742D" w:rsidRDefault="0042742D" w:rsidP="00C26B3F">
      <w:pPr>
        <w:spacing w:after="0" w:line="240" w:lineRule="auto"/>
        <w:rPr>
          <w:b/>
          <w:sz w:val="28"/>
          <w:szCs w:val="28"/>
        </w:rPr>
      </w:pPr>
      <w:r>
        <w:rPr>
          <w:b/>
          <w:sz w:val="28"/>
          <w:szCs w:val="28"/>
        </w:rPr>
        <w:t xml:space="preserve">Contents </w:t>
      </w:r>
    </w:p>
    <w:p w:rsidR="00844503" w:rsidRDefault="00844503" w:rsidP="00C26B3F">
      <w:pPr>
        <w:spacing w:after="0" w:line="240" w:lineRule="auto"/>
        <w:rPr>
          <w:b/>
          <w:sz w:val="28"/>
          <w:szCs w:val="28"/>
        </w:rPr>
      </w:pPr>
    </w:p>
    <w:p w:rsidR="001A3318" w:rsidRPr="00844503" w:rsidRDefault="001A3318" w:rsidP="00C26B3F">
      <w:pPr>
        <w:spacing w:after="0" w:line="240" w:lineRule="auto"/>
        <w:rPr>
          <w:b/>
          <w:i/>
          <w:sz w:val="28"/>
          <w:szCs w:val="28"/>
        </w:rPr>
      </w:pPr>
      <w:r>
        <w:rPr>
          <w:b/>
          <w:sz w:val="28"/>
          <w:szCs w:val="28"/>
        </w:rPr>
        <w:tab/>
        <w:t xml:space="preserve">      </w:t>
      </w:r>
      <w:r w:rsidRPr="00844503">
        <w:rPr>
          <w:b/>
          <w:i/>
          <w:sz w:val="28"/>
          <w:szCs w:val="28"/>
        </w:rPr>
        <w:t>Executive Summary</w:t>
      </w:r>
    </w:p>
    <w:p w:rsidR="001A3318" w:rsidRDefault="001A3318" w:rsidP="00C26B3F">
      <w:pPr>
        <w:spacing w:after="0" w:line="240" w:lineRule="auto"/>
        <w:rPr>
          <w:b/>
          <w:sz w:val="28"/>
          <w:szCs w:val="28"/>
        </w:rPr>
      </w:pPr>
    </w:p>
    <w:p w:rsidR="0042742D" w:rsidRDefault="0042742D" w:rsidP="0042742D">
      <w:pPr>
        <w:pStyle w:val="ListParagraph"/>
        <w:numPr>
          <w:ilvl w:val="0"/>
          <w:numId w:val="5"/>
        </w:numPr>
        <w:spacing w:after="0" w:line="240" w:lineRule="auto"/>
        <w:rPr>
          <w:b/>
          <w:i/>
          <w:sz w:val="28"/>
          <w:szCs w:val="28"/>
        </w:rPr>
      </w:pPr>
      <w:r>
        <w:rPr>
          <w:b/>
          <w:i/>
          <w:sz w:val="28"/>
          <w:szCs w:val="28"/>
        </w:rPr>
        <w:t xml:space="preserve">Introduction </w:t>
      </w:r>
    </w:p>
    <w:p w:rsidR="006133A3" w:rsidRDefault="006133A3" w:rsidP="006133A3">
      <w:pPr>
        <w:pStyle w:val="ListParagraph"/>
        <w:spacing w:after="0" w:line="240" w:lineRule="auto"/>
        <w:ind w:left="1080"/>
        <w:rPr>
          <w:b/>
          <w:i/>
          <w:sz w:val="28"/>
          <w:szCs w:val="28"/>
        </w:rPr>
      </w:pPr>
    </w:p>
    <w:p w:rsidR="0042742D" w:rsidRDefault="00FF7CFE" w:rsidP="0042742D">
      <w:pPr>
        <w:pStyle w:val="ListParagraph"/>
        <w:numPr>
          <w:ilvl w:val="0"/>
          <w:numId w:val="5"/>
        </w:numPr>
        <w:spacing w:after="0" w:line="240" w:lineRule="auto"/>
        <w:rPr>
          <w:b/>
          <w:i/>
          <w:sz w:val="28"/>
          <w:szCs w:val="28"/>
        </w:rPr>
      </w:pPr>
      <w:r>
        <w:rPr>
          <w:b/>
          <w:i/>
          <w:sz w:val="28"/>
          <w:szCs w:val="28"/>
        </w:rPr>
        <w:t>The Origins of the Independent Media Tradition in Romania</w:t>
      </w:r>
      <w:r w:rsidR="0042742D">
        <w:rPr>
          <w:b/>
          <w:i/>
          <w:sz w:val="28"/>
          <w:szCs w:val="28"/>
        </w:rPr>
        <w:t xml:space="preserve"> </w:t>
      </w:r>
    </w:p>
    <w:p w:rsidR="006133A3" w:rsidRDefault="006133A3" w:rsidP="006133A3">
      <w:pPr>
        <w:pStyle w:val="ListParagraph"/>
        <w:spacing w:after="0" w:line="240" w:lineRule="auto"/>
        <w:ind w:left="1080"/>
        <w:rPr>
          <w:b/>
          <w:i/>
          <w:sz w:val="28"/>
          <w:szCs w:val="28"/>
        </w:rPr>
      </w:pPr>
    </w:p>
    <w:p w:rsidR="0042742D" w:rsidRDefault="0042742D" w:rsidP="0042742D">
      <w:pPr>
        <w:pStyle w:val="ListParagraph"/>
        <w:numPr>
          <w:ilvl w:val="0"/>
          <w:numId w:val="5"/>
        </w:numPr>
        <w:spacing w:after="0" w:line="240" w:lineRule="auto"/>
        <w:rPr>
          <w:b/>
          <w:i/>
          <w:sz w:val="28"/>
          <w:szCs w:val="28"/>
        </w:rPr>
      </w:pPr>
      <w:r>
        <w:rPr>
          <w:b/>
          <w:i/>
          <w:sz w:val="28"/>
          <w:szCs w:val="28"/>
        </w:rPr>
        <w:t xml:space="preserve">The Media Environment Under Communism </w:t>
      </w:r>
    </w:p>
    <w:p w:rsidR="006133A3" w:rsidRDefault="006133A3" w:rsidP="006133A3">
      <w:pPr>
        <w:pStyle w:val="ListParagraph"/>
        <w:spacing w:after="0" w:line="240" w:lineRule="auto"/>
        <w:ind w:left="1080"/>
        <w:rPr>
          <w:b/>
          <w:i/>
          <w:sz w:val="28"/>
          <w:szCs w:val="28"/>
        </w:rPr>
      </w:pPr>
    </w:p>
    <w:p w:rsidR="0042742D" w:rsidRDefault="0042742D" w:rsidP="0042742D">
      <w:pPr>
        <w:pStyle w:val="ListParagraph"/>
        <w:numPr>
          <w:ilvl w:val="0"/>
          <w:numId w:val="5"/>
        </w:numPr>
        <w:spacing w:after="0" w:line="240" w:lineRule="auto"/>
        <w:rPr>
          <w:b/>
          <w:i/>
          <w:sz w:val="28"/>
          <w:szCs w:val="28"/>
        </w:rPr>
      </w:pPr>
      <w:r>
        <w:rPr>
          <w:b/>
          <w:i/>
          <w:sz w:val="28"/>
          <w:szCs w:val="28"/>
        </w:rPr>
        <w:t>The ‘Naive’ Period for the Media in Post-Revolutionary Romania</w:t>
      </w:r>
    </w:p>
    <w:p w:rsidR="006133A3" w:rsidRDefault="006133A3" w:rsidP="006133A3">
      <w:pPr>
        <w:pStyle w:val="ListParagraph"/>
        <w:spacing w:after="0" w:line="240" w:lineRule="auto"/>
        <w:ind w:left="1080"/>
        <w:rPr>
          <w:b/>
          <w:i/>
          <w:sz w:val="28"/>
          <w:szCs w:val="28"/>
        </w:rPr>
      </w:pPr>
    </w:p>
    <w:p w:rsidR="0042742D" w:rsidRDefault="0042742D" w:rsidP="0042742D">
      <w:pPr>
        <w:pStyle w:val="ListParagraph"/>
        <w:numPr>
          <w:ilvl w:val="0"/>
          <w:numId w:val="5"/>
        </w:numPr>
        <w:spacing w:after="0" w:line="240" w:lineRule="auto"/>
        <w:rPr>
          <w:b/>
          <w:i/>
          <w:sz w:val="28"/>
          <w:szCs w:val="28"/>
        </w:rPr>
      </w:pPr>
      <w:r>
        <w:rPr>
          <w:b/>
          <w:i/>
          <w:sz w:val="28"/>
          <w:szCs w:val="28"/>
        </w:rPr>
        <w:t>Business and Media Ownership in Romania</w:t>
      </w:r>
    </w:p>
    <w:p w:rsidR="0042742D" w:rsidRDefault="0042742D" w:rsidP="0042742D">
      <w:pPr>
        <w:pStyle w:val="ListParagraph"/>
        <w:spacing w:after="0" w:line="240" w:lineRule="auto"/>
        <w:ind w:left="1080"/>
        <w:rPr>
          <w:i/>
          <w:sz w:val="24"/>
          <w:szCs w:val="24"/>
        </w:rPr>
      </w:pPr>
      <w:r>
        <w:rPr>
          <w:i/>
          <w:sz w:val="24"/>
          <w:szCs w:val="24"/>
        </w:rPr>
        <w:t xml:space="preserve">Dan </w:t>
      </w:r>
      <w:proofErr w:type="spellStart"/>
      <w:r>
        <w:rPr>
          <w:i/>
          <w:sz w:val="24"/>
          <w:szCs w:val="24"/>
        </w:rPr>
        <w:t>Voiculescu</w:t>
      </w:r>
      <w:proofErr w:type="spellEnd"/>
      <w:r>
        <w:rPr>
          <w:i/>
          <w:sz w:val="24"/>
          <w:szCs w:val="24"/>
        </w:rPr>
        <w:t xml:space="preserve"> and the Intact Media Group</w:t>
      </w:r>
    </w:p>
    <w:p w:rsidR="0042742D" w:rsidRDefault="0042742D" w:rsidP="0042742D">
      <w:pPr>
        <w:pStyle w:val="ListParagraph"/>
        <w:spacing w:after="0" w:line="240" w:lineRule="auto"/>
        <w:ind w:left="1080"/>
        <w:rPr>
          <w:i/>
          <w:sz w:val="24"/>
          <w:szCs w:val="24"/>
        </w:rPr>
      </w:pPr>
      <w:r>
        <w:rPr>
          <w:i/>
          <w:sz w:val="24"/>
          <w:szCs w:val="24"/>
        </w:rPr>
        <w:t xml:space="preserve">Dinu Patriciu and </w:t>
      </w:r>
      <w:proofErr w:type="spellStart"/>
      <w:r>
        <w:rPr>
          <w:i/>
          <w:sz w:val="24"/>
          <w:szCs w:val="24"/>
        </w:rPr>
        <w:t>Adevarul</w:t>
      </w:r>
      <w:proofErr w:type="spellEnd"/>
      <w:r>
        <w:rPr>
          <w:i/>
          <w:sz w:val="24"/>
          <w:szCs w:val="24"/>
        </w:rPr>
        <w:t xml:space="preserve"> Holding</w:t>
      </w:r>
    </w:p>
    <w:p w:rsidR="0042742D" w:rsidRDefault="0042742D" w:rsidP="0042742D">
      <w:pPr>
        <w:pStyle w:val="ListParagraph"/>
        <w:spacing w:after="0" w:line="240" w:lineRule="auto"/>
        <w:ind w:left="1080"/>
        <w:rPr>
          <w:i/>
          <w:sz w:val="24"/>
          <w:szCs w:val="24"/>
        </w:rPr>
      </w:pPr>
      <w:r>
        <w:rPr>
          <w:i/>
          <w:sz w:val="24"/>
          <w:szCs w:val="24"/>
        </w:rPr>
        <w:t xml:space="preserve">Adrian Sarbu and Central </w:t>
      </w:r>
      <w:proofErr w:type="spellStart"/>
      <w:r>
        <w:rPr>
          <w:i/>
          <w:sz w:val="24"/>
          <w:szCs w:val="24"/>
        </w:rPr>
        <w:t>Euope</w:t>
      </w:r>
      <w:proofErr w:type="spellEnd"/>
      <w:r>
        <w:rPr>
          <w:i/>
          <w:sz w:val="24"/>
          <w:szCs w:val="24"/>
        </w:rPr>
        <w:t xml:space="preserve"> Media Enterprises – CME </w:t>
      </w:r>
    </w:p>
    <w:p w:rsidR="00834AC3" w:rsidRDefault="0042742D" w:rsidP="0042742D">
      <w:pPr>
        <w:pStyle w:val="ListParagraph"/>
        <w:spacing w:after="0" w:line="240" w:lineRule="auto"/>
        <w:ind w:left="1080"/>
        <w:rPr>
          <w:i/>
          <w:sz w:val="24"/>
          <w:szCs w:val="24"/>
        </w:rPr>
      </w:pPr>
      <w:r>
        <w:rPr>
          <w:i/>
          <w:sz w:val="24"/>
          <w:szCs w:val="24"/>
        </w:rPr>
        <w:t>Dan Adamescu and Romania Libera</w:t>
      </w:r>
    </w:p>
    <w:p w:rsidR="00512F5B" w:rsidRPr="00F41ED4" w:rsidRDefault="005A4FBC" w:rsidP="00F41ED4">
      <w:pPr>
        <w:pStyle w:val="ListParagraph"/>
        <w:spacing w:after="0" w:line="240" w:lineRule="auto"/>
        <w:ind w:left="1080"/>
        <w:rPr>
          <w:i/>
          <w:sz w:val="24"/>
          <w:szCs w:val="24"/>
        </w:rPr>
      </w:pPr>
      <w:r>
        <w:rPr>
          <w:i/>
          <w:sz w:val="24"/>
          <w:szCs w:val="24"/>
        </w:rPr>
        <w:t xml:space="preserve">Dan </w:t>
      </w:r>
      <w:proofErr w:type="spellStart"/>
      <w:r>
        <w:rPr>
          <w:i/>
          <w:sz w:val="24"/>
          <w:szCs w:val="24"/>
        </w:rPr>
        <w:t>Diaconescu</w:t>
      </w:r>
      <w:proofErr w:type="spellEnd"/>
      <w:r>
        <w:rPr>
          <w:i/>
          <w:sz w:val="24"/>
          <w:szCs w:val="24"/>
        </w:rPr>
        <w:t xml:space="preserve"> and the ‘Army of Angels’</w:t>
      </w:r>
    </w:p>
    <w:p w:rsidR="0042742D" w:rsidRPr="00046A10" w:rsidRDefault="005A4FBC" w:rsidP="00046A10">
      <w:pPr>
        <w:spacing w:after="0" w:line="240" w:lineRule="auto"/>
        <w:ind w:left="360" w:firstLine="720"/>
        <w:rPr>
          <w:i/>
          <w:sz w:val="24"/>
          <w:szCs w:val="24"/>
        </w:rPr>
      </w:pPr>
      <w:r w:rsidRPr="00046A10">
        <w:rPr>
          <w:i/>
          <w:sz w:val="24"/>
          <w:szCs w:val="24"/>
        </w:rPr>
        <w:t xml:space="preserve">Sebastian </w:t>
      </w:r>
      <w:proofErr w:type="spellStart"/>
      <w:r w:rsidRPr="00046A10">
        <w:rPr>
          <w:i/>
          <w:sz w:val="24"/>
          <w:szCs w:val="24"/>
        </w:rPr>
        <w:t>Ghita</w:t>
      </w:r>
      <w:proofErr w:type="spellEnd"/>
      <w:r w:rsidRPr="00046A10">
        <w:rPr>
          <w:i/>
          <w:sz w:val="24"/>
          <w:szCs w:val="24"/>
        </w:rPr>
        <w:t xml:space="preserve">: Secrets and Lies </w:t>
      </w:r>
    </w:p>
    <w:p w:rsidR="006133A3" w:rsidRDefault="006133A3" w:rsidP="006133A3">
      <w:pPr>
        <w:pStyle w:val="ListParagraph"/>
        <w:spacing w:after="0" w:line="240" w:lineRule="auto"/>
        <w:ind w:left="1080"/>
        <w:rPr>
          <w:b/>
          <w:i/>
          <w:sz w:val="28"/>
          <w:szCs w:val="28"/>
        </w:rPr>
      </w:pPr>
    </w:p>
    <w:p w:rsidR="0042742D" w:rsidRDefault="0042742D" w:rsidP="0042742D">
      <w:pPr>
        <w:pStyle w:val="ListParagraph"/>
        <w:numPr>
          <w:ilvl w:val="0"/>
          <w:numId w:val="5"/>
        </w:numPr>
        <w:spacing w:after="0" w:line="240" w:lineRule="auto"/>
        <w:rPr>
          <w:b/>
          <w:i/>
          <w:sz w:val="28"/>
          <w:szCs w:val="28"/>
        </w:rPr>
      </w:pPr>
      <w:r>
        <w:rPr>
          <w:b/>
          <w:i/>
          <w:sz w:val="28"/>
          <w:szCs w:val="28"/>
        </w:rPr>
        <w:t>The Crisis of the Media in Romania (2008-201</w:t>
      </w:r>
      <w:r w:rsidR="00046A10">
        <w:rPr>
          <w:b/>
          <w:i/>
          <w:sz w:val="28"/>
          <w:szCs w:val="28"/>
        </w:rPr>
        <w:t>8</w:t>
      </w:r>
      <w:r>
        <w:rPr>
          <w:b/>
          <w:i/>
          <w:sz w:val="28"/>
          <w:szCs w:val="28"/>
        </w:rPr>
        <w:t xml:space="preserve">)  </w:t>
      </w:r>
    </w:p>
    <w:p w:rsidR="006133A3" w:rsidRDefault="006133A3" w:rsidP="006133A3">
      <w:pPr>
        <w:pStyle w:val="ListParagraph"/>
        <w:spacing w:after="0" w:line="240" w:lineRule="auto"/>
        <w:ind w:left="1080"/>
        <w:rPr>
          <w:b/>
          <w:i/>
          <w:sz w:val="28"/>
          <w:szCs w:val="28"/>
        </w:rPr>
      </w:pPr>
    </w:p>
    <w:p w:rsidR="00035F1F" w:rsidRDefault="00035F1F" w:rsidP="0042742D">
      <w:pPr>
        <w:pStyle w:val="ListParagraph"/>
        <w:numPr>
          <w:ilvl w:val="0"/>
          <w:numId w:val="5"/>
        </w:numPr>
        <w:spacing w:after="0" w:line="240" w:lineRule="auto"/>
        <w:rPr>
          <w:b/>
          <w:i/>
          <w:sz w:val="28"/>
          <w:szCs w:val="28"/>
        </w:rPr>
      </w:pPr>
      <w:r>
        <w:rPr>
          <w:b/>
          <w:i/>
          <w:sz w:val="28"/>
          <w:szCs w:val="28"/>
        </w:rPr>
        <w:t>Political and State Pressures on the Romanian Media</w:t>
      </w:r>
    </w:p>
    <w:p w:rsidR="00035F1F" w:rsidRDefault="00035F1F" w:rsidP="00035F1F">
      <w:pPr>
        <w:pStyle w:val="ListParagraph"/>
        <w:spacing w:after="0" w:line="240" w:lineRule="auto"/>
        <w:ind w:left="1080"/>
        <w:rPr>
          <w:i/>
          <w:sz w:val="24"/>
          <w:szCs w:val="24"/>
        </w:rPr>
      </w:pPr>
      <w:r>
        <w:rPr>
          <w:i/>
          <w:sz w:val="24"/>
          <w:szCs w:val="24"/>
        </w:rPr>
        <w:t xml:space="preserve">The Media under Political Pressure </w:t>
      </w:r>
    </w:p>
    <w:p w:rsidR="00035F1F" w:rsidRDefault="00035F1F" w:rsidP="00035F1F">
      <w:pPr>
        <w:pStyle w:val="ListParagraph"/>
        <w:spacing w:after="0" w:line="240" w:lineRule="auto"/>
        <w:ind w:left="1080"/>
        <w:rPr>
          <w:i/>
          <w:sz w:val="24"/>
          <w:szCs w:val="24"/>
        </w:rPr>
      </w:pPr>
      <w:r>
        <w:rPr>
          <w:i/>
          <w:sz w:val="24"/>
          <w:szCs w:val="24"/>
        </w:rPr>
        <w:t>The Media and the Security Services</w:t>
      </w:r>
    </w:p>
    <w:p w:rsidR="006133A3" w:rsidRDefault="006133A3" w:rsidP="006133A3">
      <w:pPr>
        <w:pStyle w:val="ListParagraph"/>
        <w:spacing w:after="0" w:line="240" w:lineRule="auto"/>
        <w:ind w:left="1080"/>
        <w:rPr>
          <w:b/>
          <w:i/>
          <w:sz w:val="28"/>
          <w:szCs w:val="28"/>
        </w:rPr>
      </w:pPr>
    </w:p>
    <w:p w:rsidR="001C2D20" w:rsidRPr="001A3318" w:rsidRDefault="001C2D20" w:rsidP="001A3318">
      <w:pPr>
        <w:pStyle w:val="ListParagraph"/>
        <w:numPr>
          <w:ilvl w:val="0"/>
          <w:numId w:val="5"/>
        </w:numPr>
        <w:spacing w:after="0" w:line="240" w:lineRule="auto"/>
        <w:rPr>
          <w:b/>
          <w:i/>
          <w:sz w:val="28"/>
          <w:szCs w:val="28"/>
        </w:rPr>
      </w:pPr>
      <w:r w:rsidRPr="001A3318">
        <w:rPr>
          <w:b/>
          <w:i/>
          <w:sz w:val="28"/>
          <w:szCs w:val="28"/>
        </w:rPr>
        <w:t>Conclusion</w:t>
      </w:r>
    </w:p>
    <w:p w:rsidR="0042742D" w:rsidRDefault="00035F1F" w:rsidP="00C26B3F">
      <w:pPr>
        <w:spacing w:after="0" w:line="240" w:lineRule="auto"/>
        <w:rPr>
          <w:i/>
          <w:sz w:val="24"/>
          <w:szCs w:val="24"/>
        </w:rPr>
      </w:pPr>
      <w:r>
        <w:rPr>
          <w:i/>
          <w:sz w:val="24"/>
          <w:szCs w:val="24"/>
        </w:rPr>
        <w:t xml:space="preserve">       </w:t>
      </w:r>
      <w:r w:rsidRPr="00035F1F">
        <w:rPr>
          <w:i/>
          <w:sz w:val="24"/>
          <w:szCs w:val="24"/>
        </w:rPr>
        <w:t xml:space="preserve"> </w:t>
      </w:r>
    </w:p>
    <w:p w:rsidR="006133A3" w:rsidRDefault="006133A3" w:rsidP="00C26B3F">
      <w:pPr>
        <w:spacing w:after="0" w:line="240" w:lineRule="auto"/>
        <w:rPr>
          <w:i/>
          <w:sz w:val="24"/>
          <w:szCs w:val="24"/>
        </w:rPr>
      </w:pPr>
    </w:p>
    <w:p w:rsidR="006133A3" w:rsidRDefault="006133A3" w:rsidP="00C26B3F">
      <w:pPr>
        <w:spacing w:after="0" w:line="240" w:lineRule="auto"/>
        <w:rPr>
          <w:i/>
          <w:sz w:val="24"/>
          <w:szCs w:val="24"/>
        </w:rPr>
      </w:pPr>
    </w:p>
    <w:p w:rsidR="006133A3" w:rsidRDefault="006133A3" w:rsidP="00C26B3F">
      <w:pPr>
        <w:spacing w:after="0" w:line="240" w:lineRule="auto"/>
        <w:rPr>
          <w:i/>
          <w:sz w:val="24"/>
          <w:szCs w:val="24"/>
        </w:rPr>
      </w:pPr>
    </w:p>
    <w:p w:rsidR="006133A3" w:rsidRDefault="006133A3" w:rsidP="00C26B3F">
      <w:pPr>
        <w:spacing w:after="0" w:line="240" w:lineRule="auto"/>
        <w:rPr>
          <w:i/>
          <w:sz w:val="24"/>
          <w:szCs w:val="24"/>
        </w:rPr>
      </w:pPr>
    </w:p>
    <w:p w:rsidR="006133A3" w:rsidRDefault="006133A3" w:rsidP="00C26B3F">
      <w:pPr>
        <w:spacing w:after="0" w:line="240" w:lineRule="auto"/>
        <w:rPr>
          <w:i/>
          <w:sz w:val="24"/>
          <w:szCs w:val="24"/>
        </w:rPr>
      </w:pPr>
    </w:p>
    <w:p w:rsidR="006133A3" w:rsidRDefault="006133A3" w:rsidP="00C26B3F">
      <w:pPr>
        <w:spacing w:after="0" w:line="240" w:lineRule="auto"/>
        <w:rPr>
          <w:i/>
          <w:sz w:val="24"/>
          <w:szCs w:val="24"/>
        </w:rPr>
      </w:pPr>
    </w:p>
    <w:p w:rsidR="006133A3" w:rsidRDefault="006133A3" w:rsidP="00C26B3F">
      <w:pPr>
        <w:spacing w:after="0" w:line="240" w:lineRule="auto"/>
        <w:rPr>
          <w:i/>
          <w:sz w:val="24"/>
          <w:szCs w:val="24"/>
        </w:rPr>
      </w:pPr>
    </w:p>
    <w:p w:rsidR="006133A3" w:rsidRDefault="006133A3" w:rsidP="00C26B3F">
      <w:pPr>
        <w:spacing w:after="0" w:line="240" w:lineRule="auto"/>
        <w:rPr>
          <w:i/>
          <w:sz w:val="24"/>
          <w:szCs w:val="24"/>
        </w:rPr>
      </w:pPr>
    </w:p>
    <w:p w:rsidR="006133A3" w:rsidRDefault="006133A3" w:rsidP="00C26B3F">
      <w:pPr>
        <w:spacing w:after="0" w:line="240" w:lineRule="auto"/>
        <w:rPr>
          <w:i/>
          <w:sz w:val="24"/>
          <w:szCs w:val="24"/>
        </w:rPr>
      </w:pPr>
    </w:p>
    <w:p w:rsidR="006133A3" w:rsidRDefault="006133A3" w:rsidP="00C26B3F">
      <w:pPr>
        <w:spacing w:after="0" w:line="240" w:lineRule="auto"/>
        <w:rPr>
          <w:i/>
          <w:sz w:val="24"/>
          <w:szCs w:val="24"/>
        </w:rPr>
      </w:pPr>
    </w:p>
    <w:p w:rsidR="006133A3" w:rsidRDefault="006133A3" w:rsidP="00C26B3F">
      <w:pPr>
        <w:spacing w:after="0" w:line="240" w:lineRule="auto"/>
        <w:rPr>
          <w:i/>
          <w:sz w:val="24"/>
          <w:szCs w:val="24"/>
        </w:rPr>
      </w:pPr>
    </w:p>
    <w:p w:rsidR="006133A3" w:rsidRDefault="006133A3" w:rsidP="00C26B3F">
      <w:pPr>
        <w:spacing w:after="0" w:line="240" w:lineRule="auto"/>
        <w:rPr>
          <w:i/>
          <w:sz w:val="24"/>
          <w:szCs w:val="24"/>
        </w:rPr>
      </w:pPr>
    </w:p>
    <w:p w:rsidR="006133A3" w:rsidRDefault="006133A3" w:rsidP="00C26B3F">
      <w:pPr>
        <w:spacing w:after="0" w:line="240" w:lineRule="auto"/>
        <w:rPr>
          <w:i/>
          <w:sz w:val="24"/>
          <w:szCs w:val="24"/>
        </w:rPr>
      </w:pPr>
    </w:p>
    <w:p w:rsidR="00A1203A" w:rsidRDefault="00A1203A" w:rsidP="00C26B3F">
      <w:pPr>
        <w:spacing w:after="0" w:line="240" w:lineRule="auto"/>
        <w:rPr>
          <w:i/>
          <w:sz w:val="24"/>
          <w:szCs w:val="24"/>
        </w:rPr>
      </w:pPr>
    </w:p>
    <w:p w:rsidR="0097419F" w:rsidRPr="00035F1F" w:rsidRDefault="0097419F" w:rsidP="00C26B3F">
      <w:pPr>
        <w:spacing w:after="0" w:line="240" w:lineRule="auto"/>
        <w:rPr>
          <w:i/>
          <w:sz w:val="24"/>
          <w:szCs w:val="24"/>
        </w:rPr>
      </w:pPr>
    </w:p>
    <w:p w:rsidR="001A3318" w:rsidRDefault="001A3318" w:rsidP="00046A10">
      <w:pPr>
        <w:spacing w:after="0" w:line="240" w:lineRule="auto"/>
        <w:jc w:val="center"/>
        <w:rPr>
          <w:b/>
          <w:sz w:val="28"/>
          <w:szCs w:val="28"/>
        </w:rPr>
      </w:pPr>
      <w:r>
        <w:rPr>
          <w:b/>
          <w:sz w:val="28"/>
          <w:szCs w:val="28"/>
        </w:rPr>
        <w:lastRenderedPageBreak/>
        <w:t>Executive Summary</w:t>
      </w:r>
    </w:p>
    <w:p w:rsidR="001A3318" w:rsidRDefault="001A3318" w:rsidP="00046A10">
      <w:pPr>
        <w:spacing w:after="0" w:line="240" w:lineRule="auto"/>
        <w:jc w:val="center"/>
        <w:rPr>
          <w:b/>
          <w:sz w:val="28"/>
          <w:szCs w:val="28"/>
        </w:rPr>
      </w:pPr>
    </w:p>
    <w:p w:rsidR="001A3318" w:rsidRDefault="001A3318" w:rsidP="001A3318">
      <w:pPr>
        <w:pStyle w:val="ListParagraph"/>
        <w:numPr>
          <w:ilvl w:val="0"/>
          <w:numId w:val="9"/>
        </w:numPr>
        <w:spacing w:after="0" w:line="240" w:lineRule="auto"/>
        <w:jc w:val="both"/>
        <w:rPr>
          <w:sz w:val="24"/>
          <w:szCs w:val="24"/>
        </w:rPr>
      </w:pPr>
      <w:r w:rsidRPr="001A3318">
        <w:rPr>
          <w:sz w:val="24"/>
          <w:szCs w:val="24"/>
        </w:rPr>
        <w:t xml:space="preserve">Romania has a long-standing and persistent independent press tradition dating back to the nineteenth century. When conditions have allowed it, </w:t>
      </w:r>
      <w:r w:rsidR="00F07FDE">
        <w:rPr>
          <w:sz w:val="24"/>
          <w:szCs w:val="24"/>
        </w:rPr>
        <w:t xml:space="preserve">its </w:t>
      </w:r>
      <w:r w:rsidRPr="001A3318">
        <w:rPr>
          <w:sz w:val="24"/>
          <w:szCs w:val="24"/>
        </w:rPr>
        <w:t>independent press and media have flourish</w:t>
      </w:r>
      <w:r w:rsidR="00F07FDE">
        <w:rPr>
          <w:sz w:val="24"/>
          <w:szCs w:val="24"/>
        </w:rPr>
        <w:t>ed</w:t>
      </w:r>
      <w:r w:rsidRPr="001A3318">
        <w:rPr>
          <w:sz w:val="24"/>
          <w:szCs w:val="24"/>
        </w:rPr>
        <w:t xml:space="preserve">. </w:t>
      </w:r>
    </w:p>
    <w:p w:rsidR="001A3318" w:rsidRDefault="001A3318" w:rsidP="001A3318">
      <w:pPr>
        <w:pStyle w:val="ListParagraph"/>
        <w:spacing w:after="0" w:line="240" w:lineRule="auto"/>
        <w:jc w:val="both"/>
        <w:rPr>
          <w:sz w:val="24"/>
          <w:szCs w:val="24"/>
        </w:rPr>
      </w:pPr>
    </w:p>
    <w:p w:rsidR="001A3318" w:rsidRDefault="00A1203A" w:rsidP="001A3318">
      <w:pPr>
        <w:pStyle w:val="ListParagraph"/>
        <w:numPr>
          <w:ilvl w:val="0"/>
          <w:numId w:val="9"/>
        </w:numPr>
        <w:spacing w:after="0" w:line="240" w:lineRule="auto"/>
        <w:jc w:val="both"/>
        <w:rPr>
          <w:sz w:val="24"/>
          <w:szCs w:val="24"/>
        </w:rPr>
      </w:pPr>
      <w:r>
        <w:rPr>
          <w:sz w:val="24"/>
          <w:szCs w:val="24"/>
        </w:rPr>
        <w:t>However, o</w:t>
      </w:r>
      <w:r w:rsidR="00844503">
        <w:rPr>
          <w:sz w:val="24"/>
          <w:szCs w:val="24"/>
        </w:rPr>
        <w:t xml:space="preserve">ver the years </w:t>
      </w:r>
      <w:r w:rsidR="001A3318" w:rsidRPr="001A3318">
        <w:rPr>
          <w:sz w:val="24"/>
          <w:szCs w:val="24"/>
        </w:rPr>
        <w:t xml:space="preserve">there has been a series of external attempts to suppress media freedom in Romania which included the Russian military administration after 1831, the authoritarian government of Carol II after 1934, and the Communist regime which came to power in the aftermath of World War II. </w:t>
      </w:r>
    </w:p>
    <w:p w:rsidR="001A3318" w:rsidRPr="001A3318" w:rsidRDefault="001A3318" w:rsidP="001A3318">
      <w:pPr>
        <w:pStyle w:val="ListParagraph"/>
        <w:rPr>
          <w:sz w:val="24"/>
          <w:szCs w:val="24"/>
        </w:rPr>
      </w:pPr>
    </w:p>
    <w:p w:rsidR="00514F85" w:rsidRPr="00514F85" w:rsidRDefault="00F07FDE" w:rsidP="00514F85">
      <w:pPr>
        <w:pStyle w:val="ListParagraph"/>
        <w:numPr>
          <w:ilvl w:val="0"/>
          <w:numId w:val="9"/>
        </w:numPr>
        <w:spacing w:after="0" w:line="240" w:lineRule="auto"/>
        <w:jc w:val="both"/>
        <w:rPr>
          <w:sz w:val="24"/>
          <w:szCs w:val="24"/>
        </w:rPr>
      </w:pPr>
      <w:r>
        <w:rPr>
          <w:sz w:val="24"/>
          <w:szCs w:val="24"/>
        </w:rPr>
        <w:t>Despite hopes of democratic change and freedom in the 1990s and early 2000s</w:t>
      </w:r>
      <w:r w:rsidR="001A3318">
        <w:rPr>
          <w:sz w:val="24"/>
          <w:szCs w:val="24"/>
        </w:rPr>
        <w:t xml:space="preserve">, there are </w:t>
      </w:r>
      <w:r w:rsidR="00E81061">
        <w:rPr>
          <w:sz w:val="24"/>
          <w:szCs w:val="24"/>
        </w:rPr>
        <w:t xml:space="preserve">now serious </w:t>
      </w:r>
      <w:r w:rsidR="001A3318">
        <w:rPr>
          <w:sz w:val="24"/>
          <w:szCs w:val="24"/>
        </w:rPr>
        <w:t xml:space="preserve">alarm bells </w:t>
      </w:r>
      <w:r w:rsidR="00A1203A">
        <w:rPr>
          <w:sz w:val="24"/>
          <w:szCs w:val="24"/>
        </w:rPr>
        <w:t>ringing</w:t>
      </w:r>
      <w:r w:rsidR="001A3318">
        <w:rPr>
          <w:sz w:val="24"/>
          <w:szCs w:val="24"/>
        </w:rPr>
        <w:t xml:space="preserve"> around the role and practices of the country’s domestic intelligence service, the SRI, </w:t>
      </w:r>
      <w:r w:rsidR="00514F85">
        <w:rPr>
          <w:sz w:val="24"/>
          <w:szCs w:val="24"/>
        </w:rPr>
        <w:t xml:space="preserve">and Romania’s </w:t>
      </w:r>
      <w:r w:rsidR="00E81061">
        <w:rPr>
          <w:sz w:val="24"/>
          <w:szCs w:val="24"/>
        </w:rPr>
        <w:t>so called N</w:t>
      </w:r>
      <w:r w:rsidR="00514F85">
        <w:rPr>
          <w:sz w:val="24"/>
          <w:szCs w:val="24"/>
        </w:rPr>
        <w:t xml:space="preserve">ational </w:t>
      </w:r>
      <w:r w:rsidR="00E81061">
        <w:rPr>
          <w:sz w:val="24"/>
          <w:szCs w:val="24"/>
        </w:rPr>
        <w:t>A</w:t>
      </w:r>
      <w:r w:rsidR="00514F85">
        <w:rPr>
          <w:sz w:val="24"/>
          <w:szCs w:val="24"/>
        </w:rPr>
        <w:t>nti-</w:t>
      </w:r>
      <w:r w:rsidR="00E81061">
        <w:rPr>
          <w:sz w:val="24"/>
          <w:szCs w:val="24"/>
        </w:rPr>
        <w:t>C</w:t>
      </w:r>
      <w:r w:rsidR="00514F85">
        <w:rPr>
          <w:sz w:val="24"/>
          <w:szCs w:val="24"/>
        </w:rPr>
        <w:t xml:space="preserve">orruption </w:t>
      </w:r>
      <w:r w:rsidR="00E81061">
        <w:rPr>
          <w:sz w:val="24"/>
          <w:szCs w:val="24"/>
        </w:rPr>
        <w:t>A</w:t>
      </w:r>
      <w:r w:rsidR="00514F85">
        <w:rPr>
          <w:sz w:val="24"/>
          <w:szCs w:val="24"/>
        </w:rPr>
        <w:t xml:space="preserve">gency, </w:t>
      </w:r>
      <w:r w:rsidR="00844503">
        <w:rPr>
          <w:sz w:val="24"/>
          <w:szCs w:val="24"/>
        </w:rPr>
        <w:t xml:space="preserve">the </w:t>
      </w:r>
      <w:r w:rsidR="00514F85">
        <w:rPr>
          <w:sz w:val="24"/>
          <w:szCs w:val="24"/>
        </w:rPr>
        <w:t>DNA</w:t>
      </w:r>
      <w:r w:rsidR="00A1203A">
        <w:rPr>
          <w:sz w:val="24"/>
          <w:szCs w:val="24"/>
        </w:rPr>
        <w:t>;</w:t>
      </w:r>
      <w:r w:rsidR="00514F85">
        <w:rPr>
          <w:sz w:val="24"/>
          <w:szCs w:val="24"/>
        </w:rPr>
        <w:t xml:space="preserve"> </w:t>
      </w:r>
      <w:r w:rsidR="00844503">
        <w:rPr>
          <w:sz w:val="24"/>
          <w:szCs w:val="24"/>
        </w:rPr>
        <w:t xml:space="preserve">and their </w:t>
      </w:r>
      <w:r w:rsidR="00E81061">
        <w:rPr>
          <w:sz w:val="24"/>
          <w:szCs w:val="24"/>
        </w:rPr>
        <w:t xml:space="preserve">adverse </w:t>
      </w:r>
      <w:r w:rsidR="00844503">
        <w:rPr>
          <w:sz w:val="24"/>
          <w:szCs w:val="24"/>
        </w:rPr>
        <w:t xml:space="preserve">impact on the </w:t>
      </w:r>
      <w:r w:rsidR="00737039">
        <w:rPr>
          <w:sz w:val="24"/>
          <w:szCs w:val="24"/>
        </w:rPr>
        <w:t xml:space="preserve">rule of law </w:t>
      </w:r>
      <w:r w:rsidR="003A45FC">
        <w:rPr>
          <w:sz w:val="24"/>
          <w:szCs w:val="24"/>
        </w:rPr>
        <w:t xml:space="preserve">- </w:t>
      </w:r>
      <w:r w:rsidR="00E81061">
        <w:rPr>
          <w:sz w:val="24"/>
          <w:szCs w:val="24"/>
        </w:rPr>
        <w:t xml:space="preserve">particularly concerning </w:t>
      </w:r>
      <w:r w:rsidR="00737039">
        <w:rPr>
          <w:sz w:val="24"/>
          <w:szCs w:val="24"/>
        </w:rPr>
        <w:t xml:space="preserve">the </w:t>
      </w:r>
      <w:r w:rsidR="00514F85">
        <w:rPr>
          <w:sz w:val="24"/>
          <w:szCs w:val="24"/>
        </w:rPr>
        <w:t xml:space="preserve">country’s </w:t>
      </w:r>
      <w:r w:rsidR="001A3318">
        <w:rPr>
          <w:sz w:val="24"/>
          <w:szCs w:val="24"/>
        </w:rPr>
        <w:t xml:space="preserve">press and media </w:t>
      </w:r>
      <w:r w:rsidR="00493368">
        <w:rPr>
          <w:sz w:val="24"/>
          <w:szCs w:val="24"/>
        </w:rPr>
        <w:t>sectors</w:t>
      </w:r>
      <w:r w:rsidR="001A3318">
        <w:rPr>
          <w:sz w:val="24"/>
          <w:szCs w:val="24"/>
        </w:rPr>
        <w:t>.</w:t>
      </w:r>
      <w:r w:rsidR="00493368">
        <w:rPr>
          <w:sz w:val="24"/>
          <w:szCs w:val="24"/>
        </w:rPr>
        <w:t xml:space="preserve"> </w:t>
      </w:r>
      <w:r w:rsidR="0056722C">
        <w:rPr>
          <w:sz w:val="24"/>
          <w:szCs w:val="24"/>
        </w:rPr>
        <w:t>It is</w:t>
      </w:r>
      <w:r w:rsidR="00493368">
        <w:rPr>
          <w:sz w:val="24"/>
          <w:szCs w:val="24"/>
        </w:rPr>
        <w:t xml:space="preserve"> apparent that most </w:t>
      </w:r>
      <w:r w:rsidR="00A1203A">
        <w:rPr>
          <w:sz w:val="24"/>
          <w:szCs w:val="24"/>
        </w:rPr>
        <w:t xml:space="preserve">(potentially all) </w:t>
      </w:r>
      <w:r w:rsidR="00493368">
        <w:rPr>
          <w:sz w:val="24"/>
          <w:szCs w:val="24"/>
        </w:rPr>
        <w:t xml:space="preserve">of the prosecutors used in court cases against the country’s press and media owners in recent years have </w:t>
      </w:r>
      <w:r w:rsidR="009039A6">
        <w:rPr>
          <w:sz w:val="24"/>
          <w:szCs w:val="24"/>
        </w:rPr>
        <w:t xml:space="preserve">either </w:t>
      </w:r>
      <w:r w:rsidR="00493368">
        <w:rPr>
          <w:sz w:val="24"/>
          <w:szCs w:val="24"/>
        </w:rPr>
        <w:t xml:space="preserve">been </w:t>
      </w:r>
      <w:r w:rsidR="0056722C">
        <w:rPr>
          <w:sz w:val="24"/>
          <w:szCs w:val="24"/>
        </w:rPr>
        <w:t xml:space="preserve">inappropriately </w:t>
      </w:r>
      <w:r w:rsidR="00493368">
        <w:rPr>
          <w:sz w:val="24"/>
          <w:szCs w:val="24"/>
        </w:rPr>
        <w:t xml:space="preserve">influenced or instructed by </w:t>
      </w:r>
      <w:r w:rsidR="00A1203A">
        <w:rPr>
          <w:sz w:val="24"/>
          <w:szCs w:val="24"/>
        </w:rPr>
        <w:t xml:space="preserve">key </w:t>
      </w:r>
      <w:r w:rsidR="0056722C">
        <w:rPr>
          <w:sz w:val="24"/>
          <w:szCs w:val="24"/>
        </w:rPr>
        <w:t xml:space="preserve">elements within its </w:t>
      </w:r>
      <w:r w:rsidR="00A1203A">
        <w:rPr>
          <w:sz w:val="24"/>
          <w:szCs w:val="24"/>
        </w:rPr>
        <w:t xml:space="preserve">somewhat dubious </w:t>
      </w:r>
      <w:r w:rsidR="00493368">
        <w:rPr>
          <w:sz w:val="24"/>
          <w:szCs w:val="24"/>
        </w:rPr>
        <w:t>intelligence community.</w:t>
      </w:r>
    </w:p>
    <w:p w:rsidR="00514F85" w:rsidRPr="00514F85" w:rsidRDefault="00514F85" w:rsidP="00514F85">
      <w:pPr>
        <w:pStyle w:val="ListParagraph"/>
        <w:rPr>
          <w:sz w:val="24"/>
          <w:szCs w:val="24"/>
        </w:rPr>
      </w:pPr>
    </w:p>
    <w:p w:rsidR="00AC74E4" w:rsidRDefault="00514F85" w:rsidP="00F07FDE">
      <w:pPr>
        <w:pStyle w:val="ListParagraph"/>
        <w:numPr>
          <w:ilvl w:val="0"/>
          <w:numId w:val="9"/>
        </w:numPr>
        <w:spacing w:after="0" w:line="240" w:lineRule="auto"/>
        <w:jc w:val="both"/>
        <w:rPr>
          <w:sz w:val="24"/>
          <w:szCs w:val="24"/>
        </w:rPr>
      </w:pPr>
      <w:r>
        <w:rPr>
          <w:sz w:val="24"/>
          <w:szCs w:val="24"/>
        </w:rPr>
        <w:t>From the evidence presented in this</w:t>
      </w:r>
      <w:r w:rsidR="00111E2E">
        <w:rPr>
          <w:sz w:val="24"/>
          <w:szCs w:val="24"/>
        </w:rPr>
        <w:t xml:space="preserve"> study</w:t>
      </w:r>
      <w:r>
        <w:rPr>
          <w:sz w:val="24"/>
          <w:szCs w:val="24"/>
        </w:rPr>
        <w:t xml:space="preserve">, it is clear that </w:t>
      </w:r>
      <w:r w:rsidR="00844503">
        <w:rPr>
          <w:sz w:val="24"/>
          <w:szCs w:val="24"/>
        </w:rPr>
        <w:t xml:space="preserve">today’s </w:t>
      </w:r>
      <w:r>
        <w:rPr>
          <w:sz w:val="24"/>
          <w:szCs w:val="24"/>
        </w:rPr>
        <w:t xml:space="preserve">press and media sector </w:t>
      </w:r>
      <w:r w:rsidR="00844503">
        <w:rPr>
          <w:sz w:val="24"/>
          <w:szCs w:val="24"/>
        </w:rPr>
        <w:t xml:space="preserve">is </w:t>
      </w:r>
      <w:r w:rsidR="003A45FC">
        <w:rPr>
          <w:sz w:val="24"/>
          <w:szCs w:val="24"/>
        </w:rPr>
        <w:t xml:space="preserve">no longer </w:t>
      </w:r>
      <w:r>
        <w:rPr>
          <w:sz w:val="24"/>
          <w:szCs w:val="24"/>
        </w:rPr>
        <w:t xml:space="preserve">afforded the </w:t>
      </w:r>
      <w:r w:rsidR="00737039">
        <w:rPr>
          <w:sz w:val="24"/>
          <w:szCs w:val="24"/>
        </w:rPr>
        <w:t xml:space="preserve">legal, </w:t>
      </w:r>
      <w:r>
        <w:rPr>
          <w:sz w:val="24"/>
          <w:szCs w:val="24"/>
        </w:rPr>
        <w:t>political</w:t>
      </w:r>
      <w:r w:rsidR="003A45FC">
        <w:rPr>
          <w:sz w:val="24"/>
          <w:szCs w:val="24"/>
        </w:rPr>
        <w:t xml:space="preserve"> and</w:t>
      </w:r>
      <w:r>
        <w:rPr>
          <w:sz w:val="24"/>
          <w:szCs w:val="24"/>
        </w:rPr>
        <w:t xml:space="preserve"> judicial </w:t>
      </w:r>
      <w:r w:rsidR="00AC74E4">
        <w:rPr>
          <w:sz w:val="24"/>
          <w:szCs w:val="24"/>
        </w:rPr>
        <w:t>standards worthy of a modern European Union</w:t>
      </w:r>
      <w:r w:rsidR="00737039">
        <w:rPr>
          <w:sz w:val="24"/>
          <w:szCs w:val="24"/>
        </w:rPr>
        <w:t xml:space="preserve"> nation</w:t>
      </w:r>
      <w:r w:rsidR="00AC74E4">
        <w:rPr>
          <w:sz w:val="24"/>
          <w:szCs w:val="24"/>
        </w:rPr>
        <w:t>.</w:t>
      </w:r>
    </w:p>
    <w:p w:rsidR="00F07FDE" w:rsidRPr="00F07FDE" w:rsidRDefault="00F07FDE" w:rsidP="00F07FDE">
      <w:pPr>
        <w:pStyle w:val="ListParagraph"/>
        <w:rPr>
          <w:sz w:val="24"/>
          <w:szCs w:val="24"/>
        </w:rPr>
      </w:pPr>
    </w:p>
    <w:p w:rsidR="00E81061" w:rsidRPr="00CD2A86" w:rsidRDefault="00E81061" w:rsidP="00562FA4">
      <w:pPr>
        <w:pStyle w:val="ListParagraph"/>
        <w:numPr>
          <w:ilvl w:val="0"/>
          <w:numId w:val="9"/>
        </w:numPr>
        <w:spacing w:after="0" w:line="240" w:lineRule="auto"/>
        <w:jc w:val="both"/>
        <w:rPr>
          <w:sz w:val="24"/>
          <w:szCs w:val="24"/>
        </w:rPr>
      </w:pPr>
      <w:r w:rsidRPr="00CD2A86">
        <w:rPr>
          <w:sz w:val="24"/>
          <w:szCs w:val="24"/>
        </w:rPr>
        <w:t xml:space="preserve">As Romania’s Constitutional Court recognised </w:t>
      </w:r>
      <w:r w:rsidR="00A1203A">
        <w:rPr>
          <w:sz w:val="24"/>
          <w:szCs w:val="24"/>
        </w:rPr>
        <w:t xml:space="preserve">on </w:t>
      </w:r>
      <w:r w:rsidR="00CD2A86" w:rsidRPr="00CD2A86">
        <w:rPr>
          <w:sz w:val="24"/>
          <w:szCs w:val="24"/>
        </w:rPr>
        <w:t xml:space="preserve">16 </w:t>
      </w:r>
      <w:r w:rsidRPr="00CD2A86">
        <w:rPr>
          <w:sz w:val="24"/>
          <w:szCs w:val="24"/>
        </w:rPr>
        <w:t>January 2019, key organs of Romania</w:t>
      </w:r>
      <w:r w:rsidR="00CD2A86">
        <w:rPr>
          <w:sz w:val="24"/>
          <w:szCs w:val="24"/>
        </w:rPr>
        <w:t>’s</w:t>
      </w:r>
      <w:r w:rsidRPr="00CD2A86">
        <w:rPr>
          <w:sz w:val="24"/>
          <w:szCs w:val="24"/>
        </w:rPr>
        <w:t xml:space="preserve"> state security </w:t>
      </w:r>
      <w:r w:rsidR="00111E2E">
        <w:rPr>
          <w:sz w:val="24"/>
          <w:szCs w:val="24"/>
        </w:rPr>
        <w:t xml:space="preserve">and law enforcement </w:t>
      </w:r>
      <w:r w:rsidR="00CD2A86" w:rsidRPr="00CD2A86">
        <w:rPr>
          <w:sz w:val="24"/>
          <w:szCs w:val="24"/>
        </w:rPr>
        <w:t xml:space="preserve">community </w:t>
      </w:r>
      <w:r w:rsidRPr="00CD2A86">
        <w:rPr>
          <w:sz w:val="24"/>
          <w:szCs w:val="24"/>
        </w:rPr>
        <w:t xml:space="preserve">have </w:t>
      </w:r>
      <w:r w:rsidR="00CD2A86" w:rsidRPr="00CD2A86">
        <w:rPr>
          <w:sz w:val="24"/>
          <w:szCs w:val="24"/>
        </w:rPr>
        <w:t xml:space="preserve">consistently used </w:t>
      </w:r>
      <w:r w:rsidR="00A1203A">
        <w:rPr>
          <w:sz w:val="24"/>
          <w:szCs w:val="24"/>
        </w:rPr>
        <w:t xml:space="preserve">highly inappropriate </w:t>
      </w:r>
      <w:r w:rsidR="00CD2A86" w:rsidRPr="00CD2A86">
        <w:rPr>
          <w:sz w:val="24"/>
          <w:szCs w:val="24"/>
        </w:rPr>
        <w:t xml:space="preserve">and unconstitutional means </w:t>
      </w:r>
      <w:r w:rsidR="00111E2E">
        <w:rPr>
          <w:sz w:val="24"/>
          <w:szCs w:val="24"/>
        </w:rPr>
        <w:t xml:space="preserve">to </w:t>
      </w:r>
      <w:r w:rsidR="00CD2A86" w:rsidRPr="00CD2A86">
        <w:rPr>
          <w:sz w:val="24"/>
          <w:szCs w:val="24"/>
        </w:rPr>
        <w:t xml:space="preserve">not only undermine the judiciary, but </w:t>
      </w:r>
      <w:r w:rsidR="00A1203A">
        <w:rPr>
          <w:sz w:val="24"/>
          <w:szCs w:val="24"/>
        </w:rPr>
        <w:t xml:space="preserve">to manipulate key features </w:t>
      </w:r>
      <w:r w:rsidR="00111E2E">
        <w:rPr>
          <w:sz w:val="24"/>
          <w:szCs w:val="24"/>
        </w:rPr>
        <w:t xml:space="preserve">of </w:t>
      </w:r>
      <w:r w:rsidR="00CD2A86">
        <w:rPr>
          <w:sz w:val="24"/>
          <w:szCs w:val="24"/>
        </w:rPr>
        <w:t xml:space="preserve">the country’s </w:t>
      </w:r>
      <w:r w:rsidRPr="00CD2A86">
        <w:rPr>
          <w:sz w:val="24"/>
          <w:szCs w:val="24"/>
        </w:rPr>
        <w:t>press</w:t>
      </w:r>
      <w:r w:rsidR="00CD2A86">
        <w:rPr>
          <w:sz w:val="24"/>
          <w:szCs w:val="24"/>
        </w:rPr>
        <w:t xml:space="preserve"> and</w:t>
      </w:r>
      <w:r w:rsidRPr="00CD2A86">
        <w:rPr>
          <w:sz w:val="24"/>
          <w:szCs w:val="24"/>
        </w:rPr>
        <w:t xml:space="preserve"> media</w:t>
      </w:r>
      <w:r w:rsidR="00CD2A86">
        <w:rPr>
          <w:sz w:val="24"/>
          <w:szCs w:val="24"/>
        </w:rPr>
        <w:t xml:space="preserve"> sector</w:t>
      </w:r>
      <w:r w:rsidRPr="00CD2A86">
        <w:rPr>
          <w:sz w:val="24"/>
          <w:szCs w:val="24"/>
        </w:rPr>
        <w:t xml:space="preserve">. </w:t>
      </w:r>
    </w:p>
    <w:p w:rsidR="00E81061" w:rsidRPr="00E81061" w:rsidRDefault="00E81061" w:rsidP="00E81061">
      <w:pPr>
        <w:pStyle w:val="ListParagraph"/>
        <w:rPr>
          <w:sz w:val="24"/>
          <w:szCs w:val="24"/>
        </w:rPr>
      </w:pPr>
    </w:p>
    <w:p w:rsidR="00773639" w:rsidRDefault="00F07FDE" w:rsidP="00E81061">
      <w:pPr>
        <w:pStyle w:val="ListParagraph"/>
        <w:numPr>
          <w:ilvl w:val="0"/>
          <w:numId w:val="9"/>
        </w:numPr>
        <w:spacing w:after="0" w:line="240" w:lineRule="auto"/>
        <w:jc w:val="both"/>
        <w:rPr>
          <w:sz w:val="24"/>
          <w:szCs w:val="24"/>
        </w:rPr>
      </w:pPr>
      <w:r>
        <w:rPr>
          <w:sz w:val="24"/>
          <w:szCs w:val="24"/>
        </w:rPr>
        <w:t>P</w:t>
      </w:r>
      <w:r w:rsidR="00AC74E4" w:rsidRPr="00F07FDE">
        <w:rPr>
          <w:sz w:val="24"/>
          <w:szCs w:val="24"/>
        </w:rPr>
        <w:t>olitical</w:t>
      </w:r>
      <w:r>
        <w:rPr>
          <w:sz w:val="24"/>
          <w:szCs w:val="24"/>
        </w:rPr>
        <w:t>ly</w:t>
      </w:r>
      <w:r w:rsidR="00AC74E4" w:rsidRPr="00F07FDE">
        <w:rPr>
          <w:sz w:val="24"/>
          <w:szCs w:val="24"/>
        </w:rPr>
        <w:t>, the Romanian press and media continue to work in an environment where</w:t>
      </w:r>
      <w:r>
        <w:rPr>
          <w:sz w:val="24"/>
          <w:szCs w:val="24"/>
        </w:rPr>
        <w:t xml:space="preserve"> powerful</w:t>
      </w:r>
      <w:r w:rsidR="00AC74E4" w:rsidRPr="00F07FDE">
        <w:rPr>
          <w:sz w:val="24"/>
          <w:szCs w:val="24"/>
        </w:rPr>
        <w:t xml:space="preserve"> intelligence forces seek to either co-opt or intimidate </w:t>
      </w:r>
      <w:r w:rsidR="00844503" w:rsidRPr="00F07FDE">
        <w:rPr>
          <w:sz w:val="24"/>
          <w:szCs w:val="24"/>
        </w:rPr>
        <w:t>key players</w:t>
      </w:r>
      <w:r w:rsidR="00AC74E4" w:rsidRPr="00F07FDE">
        <w:rPr>
          <w:sz w:val="24"/>
          <w:szCs w:val="24"/>
        </w:rPr>
        <w:t xml:space="preserve">. This was notable during the conflict between </w:t>
      </w:r>
      <w:proofErr w:type="spellStart"/>
      <w:r w:rsidR="00AC74E4" w:rsidRPr="00F07FDE">
        <w:rPr>
          <w:sz w:val="24"/>
          <w:szCs w:val="24"/>
        </w:rPr>
        <w:t>Traian</w:t>
      </w:r>
      <w:proofErr w:type="spellEnd"/>
      <w:r w:rsidR="00AC74E4" w:rsidRPr="00F07FDE">
        <w:rPr>
          <w:sz w:val="24"/>
          <w:szCs w:val="24"/>
        </w:rPr>
        <w:t xml:space="preserve"> </w:t>
      </w:r>
      <w:proofErr w:type="spellStart"/>
      <w:r w:rsidR="00AC74E4" w:rsidRPr="00F07FDE">
        <w:rPr>
          <w:sz w:val="24"/>
          <w:szCs w:val="24"/>
        </w:rPr>
        <w:t>Basescu</w:t>
      </w:r>
      <w:proofErr w:type="spellEnd"/>
      <w:r w:rsidR="00AC74E4" w:rsidRPr="00F07FDE">
        <w:rPr>
          <w:sz w:val="24"/>
          <w:szCs w:val="24"/>
        </w:rPr>
        <w:t xml:space="preserve"> and Victor Ponta during 2012-2014</w:t>
      </w:r>
      <w:r>
        <w:rPr>
          <w:sz w:val="24"/>
          <w:szCs w:val="24"/>
        </w:rPr>
        <w:t>;</w:t>
      </w:r>
      <w:r w:rsidR="00AC74E4" w:rsidRPr="00F07FDE">
        <w:rPr>
          <w:sz w:val="24"/>
          <w:szCs w:val="24"/>
        </w:rPr>
        <w:t xml:space="preserve"> and </w:t>
      </w:r>
      <w:r w:rsidR="004616C9" w:rsidRPr="00F07FDE">
        <w:rPr>
          <w:sz w:val="24"/>
          <w:szCs w:val="24"/>
        </w:rPr>
        <w:t xml:space="preserve">went on to have </w:t>
      </w:r>
      <w:r w:rsidR="00AC74E4" w:rsidRPr="00F07FDE">
        <w:rPr>
          <w:sz w:val="24"/>
          <w:szCs w:val="24"/>
        </w:rPr>
        <w:t>a wholly inappropriate impact on the life and subsequent death of the independent newspaper owner Dan Adamescu.</w:t>
      </w:r>
      <w:r w:rsidR="00605876">
        <w:rPr>
          <w:sz w:val="24"/>
          <w:szCs w:val="24"/>
        </w:rPr>
        <w:t xml:space="preserve"> It touched the lives of Dan </w:t>
      </w:r>
      <w:proofErr w:type="spellStart"/>
      <w:r w:rsidR="00605876">
        <w:rPr>
          <w:sz w:val="24"/>
          <w:szCs w:val="24"/>
        </w:rPr>
        <w:t>Voiculescu</w:t>
      </w:r>
      <w:proofErr w:type="spellEnd"/>
      <w:r w:rsidR="00605876">
        <w:rPr>
          <w:sz w:val="24"/>
          <w:szCs w:val="24"/>
        </w:rPr>
        <w:t>, Dinu Patriciu and Adrian Sarbu.</w:t>
      </w:r>
      <w:r w:rsidR="006A2FA4">
        <w:rPr>
          <w:sz w:val="24"/>
          <w:szCs w:val="24"/>
        </w:rPr>
        <w:t xml:space="preserve"> It also affected Dan </w:t>
      </w:r>
      <w:proofErr w:type="spellStart"/>
      <w:r w:rsidR="006A2FA4">
        <w:rPr>
          <w:sz w:val="24"/>
          <w:szCs w:val="24"/>
        </w:rPr>
        <w:t>Diaconescu</w:t>
      </w:r>
      <w:proofErr w:type="spellEnd"/>
      <w:r w:rsidR="006A2FA4">
        <w:rPr>
          <w:sz w:val="24"/>
          <w:szCs w:val="24"/>
        </w:rPr>
        <w:t xml:space="preserve"> and so enraged Sebastian </w:t>
      </w:r>
      <w:proofErr w:type="spellStart"/>
      <w:r w:rsidR="006A2FA4">
        <w:rPr>
          <w:sz w:val="24"/>
          <w:szCs w:val="24"/>
        </w:rPr>
        <w:t>Ghita</w:t>
      </w:r>
      <w:proofErr w:type="spellEnd"/>
      <w:r w:rsidR="006A2FA4">
        <w:rPr>
          <w:sz w:val="24"/>
          <w:szCs w:val="24"/>
        </w:rPr>
        <w:t xml:space="preserve"> that he went on t</w:t>
      </w:r>
      <w:r w:rsidR="00A1203A">
        <w:rPr>
          <w:sz w:val="24"/>
          <w:szCs w:val="24"/>
        </w:rPr>
        <w:t>he public record to fully</w:t>
      </w:r>
      <w:r w:rsidR="006A2FA4">
        <w:rPr>
          <w:sz w:val="24"/>
          <w:szCs w:val="24"/>
        </w:rPr>
        <w:t xml:space="preserve"> expose some of the ways in which the country’s deep state operated. </w:t>
      </w:r>
      <w:r w:rsidR="00AC74E4" w:rsidRPr="00F07FDE">
        <w:rPr>
          <w:sz w:val="24"/>
          <w:szCs w:val="24"/>
        </w:rPr>
        <w:t xml:space="preserve"> </w:t>
      </w:r>
    </w:p>
    <w:p w:rsidR="00605876" w:rsidRPr="00E81061" w:rsidRDefault="00605876" w:rsidP="00E81061">
      <w:pPr>
        <w:spacing w:after="0" w:line="240" w:lineRule="auto"/>
        <w:jc w:val="both"/>
        <w:rPr>
          <w:sz w:val="24"/>
          <w:szCs w:val="24"/>
        </w:rPr>
      </w:pPr>
    </w:p>
    <w:p w:rsidR="00F07FDE" w:rsidRPr="00A1203A" w:rsidRDefault="004616C9" w:rsidP="00A1203A">
      <w:pPr>
        <w:pStyle w:val="ListParagraph"/>
        <w:numPr>
          <w:ilvl w:val="0"/>
          <w:numId w:val="9"/>
        </w:numPr>
        <w:spacing w:after="0" w:line="240" w:lineRule="auto"/>
        <w:jc w:val="both"/>
        <w:rPr>
          <w:sz w:val="24"/>
          <w:szCs w:val="24"/>
        </w:rPr>
      </w:pPr>
      <w:r w:rsidRPr="00773639">
        <w:rPr>
          <w:sz w:val="24"/>
          <w:szCs w:val="24"/>
        </w:rPr>
        <w:t xml:space="preserve">These </w:t>
      </w:r>
      <w:r w:rsidR="00773639" w:rsidRPr="00773639">
        <w:rPr>
          <w:sz w:val="24"/>
          <w:szCs w:val="24"/>
        </w:rPr>
        <w:t xml:space="preserve">practices </w:t>
      </w:r>
      <w:r w:rsidRPr="00773639">
        <w:rPr>
          <w:sz w:val="24"/>
          <w:szCs w:val="24"/>
        </w:rPr>
        <w:t>are</w:t>
      </w:r>
      <w:r w:rsidR="00773639" w:rsidRPr="00773639">
        <w:rPr>
          <w:sz w:val="24"/>
          <w:szCs w:val="24"/>
        </w:rPr>
        <w:t xml:space="preserve"> not only </w:t>
      </w:r>
      <w:r w:rsidR="00AC74E4" w:rsidRPr="00773639">
        <w:rPr>
          <w:sz w:val="24"/>
          <w:szCs w:val="24"/>
        </w:rPr>
        <w:t>unconstitutional</w:t>
      </w:r>
      <w:r w:rsidR="00773639" w:rsidRPr="00773639">
        <w:rPr>
          <w:sz w:val="24"/>
          <w:szCs w:val="24"/>
        </w:rPr>
        <w:t>,</w:t>
      </w:r>
      <w:r w:rsidRPr="00773639">
        <w:rPr>
          <w:sz w:val="24"/>
          <w:szCs w:val="24"/>
        </w:rPr>
        <w:t xml:space="preserve"> </w:t>
      </w:r>
      <w:r w:rsidR="00773639" w:rsidRPr="00773639">
        <w:rPr>
          <w:sz w:val="24"/>
          <w:szCs w:val="24"/>
        </w:rPr>
        <w:t xml:space="preserve">but </w:t>
      </w:r>
      <w:r w:rsidR="00CB7FDC">
        <w:rPr>
          <w:sz w:val="24"/>
          <w:szCs w:val="24"/>
        </w:rPr>
        <w:t xml:space="preserve">as Romania’s Constitutional Court and a Parliamentary investigation have together indicated </w:t>
      </w:r>
      <w:r w:rsidR="00773639" w:rsidRPr="00773639">
        <w:rPr>
          <w:sz w:val="24"/>
          <w:szCs w:val="24"/>
        </w:rPr>
        <w:t xml:space="preserve">they carry profound risks for </w:t>
      </w:r>
      <w:r w:rsidR="0056722C">
        <w:rPr>
          <w:sz w:val="24"/>
          <w:szCs w:val="24"/>
        </w:rPr>
        <w:t xml:space="preserve">the wider </w:t>
      </w:r>
      <w:r w:rsidR="00773639" w:rsidRPr="00773639">
        <w:rPr>
          <w:sz w:val="24"/>
          <w:szCs w:val="24"/>
        </w:rPr>
        <w:t xml:space="preserve">EU </w:t>
      </w:r>
      <w:r w:rsidR="0056722C">
        <w:rPr>
          <w:sz w:val="24"/>
          <w:szCs w:val="24"/>
        </w:rPr>
        <w:t>project</w:t>
      </w:r>
      <w:r w:rsidR="00773639" w:rsidRPr="00773639">
        <w:rPr>
          <w:sz w:val="24"/>
          <w:szCs w:val="24"/>
        </w:rPr>
        <w:t>.</w:t>
      </w:r>
      <w:r w:rsidR="00A1203A">
        <w:rPr>
          <w:sz w:val="24"/>
          <w:szCs w:val="24"/>
        </w:rPr>
        <w:t xml:space="preserve"> It is in this context that t</w:t>
      </w:r>
      <w:r w:rsidRPr="00A1203A">
        <w:rPr>
          <w:sz w:val="24"/>
          <w:szCs w:val="24"/>
        </w:rPr>
        <w:t>he previously secret</w:t>
      </w:r>
      <w:r w:rsidR="0056722C" w:rsidRPr="00A1203A">
        <w:rPr>
          <w:sz w:val="24"/>
          <w:szCs w:val="24"/>
        </w:rPr>
        <w:t xml:space="preserve"> </w:t>
      </w:r>
      <w:r w:rsidR="00773639" w:rsidRPr="00A1203A">
        <w:rPr>
          <w:sz w:val="24"/>
          <w:szCs w:val="24"/>
        </w:rPr>
        <w:t xml:space="preserve">and unconstitutional </w:t>
      </w:r>
      <w:r w:rsidRPr="00A1203A">
        <w:rPr>
          <w:sz w:val="24"/>
          <w:szCs w:val="24"/>
        </w:rPr>
        <w:t xml:space="preserve">‘protocols’ between the Romania’s SRI, DNA and other </w:t>
      </w:r>
      <w:r w:rsidR="00773639" w:rsidRPr="00A1203A">
        <w:rPr>
          <w:sz w:val="24"/>
          <w:szCs w:val="24"/>
        </w:rPr>
        <w:t xml:space="preserve">key </w:t>
      </w:r>
      <w:r w:rsidRPr="00A1203A">
        <w:rPr>
          <w:sz w:val="24"/>
          <w:szCs w:val="24"/>
        </w:rPr>
        <w:t xml:space="preserve">stakeholders </w:t>
      </w:r>
      <w:r w:rsidR="00771C80" w:rsidRPr="00A1203A">
        <w:rPr>
          <w:sz w:val="24"/>
          <w:szCs w:val="24"/>
        </w:rPr>
        <w:t xml:space="preserve">should be </w:t>
      </w:r>
      <w:r w:rsidR="00844503" w:rsidRPr="00A1203A">
        <w:rPr>
          <w:sz w:val="24"/>
          <w:szCs w:val="24"/>
        </w:rPr>
        <w:t xml:space="preserve">of </w:t>
      </w:r>
      <w:r w:rsidRPr="00A1203A">
        <w:rPr>
          <w:sz w:val="24"/>
          <w:szCs w:val="24"/>
        </w:rPr>
        <w:t xml:space="preserve">grave concern to anyone interested in </w:t>
      </w:r>
      <w:r w:rsidR="00844503" w:rsidRPr="00A1203A">
        <w:rPr>
          <w:sz w:val="24"/>
          <w:szCs w:val="24"/>
        </w:rPr>
        <w:t xml:space="preserve">the maintenance of </w:t>
      </w:r>
      <w:r w:rsidR="00773639" w:rsidRPr="00A1203A">
        <w:rPr>
          <w:sz w:val="24"/>
          <w:szCs w:val="24"/>
        </w:rPr>
        <w:t xml:space="preserve">security and the rule of law </w:t>
      </w:r>
      <w:r w:rsidR="00771C80" w:rsidRPr="00A1203A">
        <w:rPr>
          <w:sz w:val="24"/>
          <w:szCs w:val="24"/>
        </w:rPr>
        <w:t xml:space="preserve">across </w:t>
      </w:r>
      <w:r w:rsidR="00737039" w:rsidRPr="00A1203A">
        <w:rPr>
          <w:sz w:val="24"/>
          <w:szCs w:val="24"/>
        </w:rPr>
        <w:t>the</w:t>
      </w:r>
      <w:r w:rsidR="00111E2E" w:rsidRPr="00A1203A">
        <w:rPr>
          <w:sz w:val="24"/>
          <w:szCs w:val="24"/>
        </w:rPr>
        <w:t xml:space="preserve"> EU</w:t>
      </w:r>
      <w:r w:rsidRPr="00A1203A">
        <w:rPr>
          <w:sz w:val="24"/>
          <w:szCs w:val="24"/>
        </w:rPr>
        <w:t>.</w:t>
      </w:r>
    </w:p>
    <w:p w:rsidR="00F07FDE" w:rsidRPr="00F07FDE" w:rsidRDefault="00F07FDE" w:rsidP="00F07FDE">
      <w:pPr>
        <w:pStyle w:val="ListParagraph"/>
        <w:rPr>
          <w:sz w:val="24"/>
          <w:szCs w:val="24"/>
        </w:rPr>
      </w:pPr>
    </w:p>
    <w:p w:rsidR="006B5E6B" w:rsidRDefault="006B5E6B" w:rsidP="001A3318">
      <w:pPr>
        <w:spacing w:after="0" w:line="240" w:lineRule="auto"/>
        <w:rPr>
          <w:b/>
          <w:sz w:val="28"/>
          <w:szCs w:val="28"/>
        </w:rPr>
      </w:pPr>
    </w:p>
    <w:p w:rsidR="00A1203A" w:rsidRDefault="00A1203A" w:rsidP="001A3318">
      <w:pPr>
        <w:spacing w:after="0" w:line="240" w:lineRule="auto"/>
        <w:rPr>
          <w:b/>
          <w:sz w:val="28"/>
          <w:szCs w:val="28"/>
        </w:rPr>
      </w:pPr>
    </w:p>
    <w:p w:rsidR="00457400" w:rsidRDefault="001A3318" w:rsidP="00046A10">
      <w:pPr>
        <w:spacing w:after="0" w:line="240" w:lineRule="auto"/>
        <w:jc w:val="center"/>
        <w:rPr>
          <w:b/>
          <w:sz w:val="28"/>
          <w:szCs w:val="28"/>
        </w:rPr>
      </w:pPr>
      <w:r>
        <w:rPr>
          <w:b/>
          <w:sz w:val="28"/>
          <w:szCs w:val="28"/>
        </w:rPr>
        <w:t>I</w:t>
      </w:r>
      <w:r>
        <w:rPr>
          <w:b/>
          <w:sz w:val="28"/>
          <w:szCs w:val="28"/>
        </w:rPr>
        <w:tab/>
        <w:t>In</w:t>
      </w:r>
      <w:r w:rsidR="00457400" w:rsidRPr="00046A10">
        <w:rPr>
          <w:b/>
          <w:sz w:val="28"/>
          <w:szCs w:val="28"/>
        </w:rPr>
        <w:t>troduction</w:t>
      </w:r>
    </w:p>
    <w:p w:rsidR="00077EDD" w:rsidRPr="00174A51" w:rsidRDefault="00077EDD" w:rsidP="00C26B3F">
      <w:pPr>
        <w:spacing w:after="0" w:line="240" w:lineRule="auto"/>
        <w:rPr>
          <w:b/>
          <w:sz w:val="24"/>
          <w:szCs w:val="24"/>
          <w:u w:val="single"/>
        </w:rPr>
      </w:pPr>
    </w:p>
    <w:p w:rsidR="00737039" w:rsidRDefault="00EB2DF3" w:rsidP="0097419F">
      <w:pPr>
        <w:spacing w:after="0" w:line="240" w:lineRule="auto"/>
        <w:jc w:val="both"/>
        <w:rPr>
          <w:sz w:val="24"/>
          <w:szCs w:val="24"/>
        </w:rPr>
      </w:pPr>
      <w:r w:rsidRPr="00EB2DF3">
        <w:rPr>
          <w:sz w:val="24"/>
          <w:szCs w:val="24"/>
        </w:rPr>
        <w:t xml:space="preserve">This report </w:t>
      </w:r>
      <w:r w:rsidR="00046A10">
        <w:rPr>
          <w:sz w:val="24"/>
          <w:szCs w:val="24"/>
        </w:rPr>
        <w:t xml:space="preserve">examines the </w:t>
      </w:r>
      <w:r w:rsidR="00D61A2F">
        <w:rPr>
          <w:sz w:val="24"/>
          <w:szCs w:val="24"/>
        </w:rPr>
        <w:t xml:space="preserve">longer term </w:t>
      </w:r>
      <w:r w:rsidR="00737039">
        <w:rPr>
          <w:sz w:val="24"/>
          <w:szCs w:val="24"/>
        </w:rPr>
        <w:t xml:space="preserve">history, recent </w:t>
      </w:r>
      <w:r w:rsidR="00046A10">
        <w:rPr>
          <w:sz w:val="24"/>
          <w:szCs w:val="24"/>
        </w:rPr>
        <w:t xml:space="preserve">past and complex </w:t>
      </w:r>
      <w:r w:rsidR="00737039">
        <w:rPr>
          <w:sz w:val="24"/>
          <w:szCs w:val="24"/>
        </w:rPr>
        <w:t xml:space="preserve">present of Romania’s </w:t>
      </w:r>
      <w:r w:rsidR="00046A10">
        <w:rPr>
          <w:sz w:val="24"/>
          <w:szCs w:val="24"/>
        </w:rPr>
        <w:t xml:space="preserve">press and media. It starts with an introduction to the origins and development of the </w:t>
      </w:r>
      <w:r w:rsidR="00737039">
        <w:rPr>
          <w:sz w:val="24"/>
          <w:szCs w:val="24"/>
        </w:rPr>
        <w:t xml:space="preserve">country’s </w:t>
      </w:r>
      <w:r w:rsidR="00046A10">
        <w:rPr>
          <w:sz w:val="24"/>
          <w:szCs w:val="24"/>
        </w:rPr>
        <w:t xml:space="preserve">press and media </w:t>
      </w:r>
      <w:r w:rsidR="00077EDD">
        <w:rPr>
          <w:sz w:val="24"/>
          <w:szCs w:val="24"/>
        </w:rPr>
        <w:t>and goes on to</w:t>
      </w:r>
      <w:r w:rsidR="00046A10">
        <w:rPr>
          <w:sz w:val="24"/>
          <w:szCs w:val="24"/>
        </w:rPr>
        <w:t xml:space="preserve"> detai</w:t>
      </w:r>
      <w:r w:rsidR="00077EDD">
        <w:rPr>
          <w:sz w:val="24"/>
          <w:szCs w:val="24"/>
        </w:rPr>
        <w:t>l</w:t>
      </w:r>
      <w:r w:rsidR="00046A10">
        <w:rPr>
          <w:sz w:val="24"/>
          <w:szCs w:val="24"/>
        </w:rPr>
        <w:t xml:space="preserve"> their suppression during the country’s many years under Communis</w:t>
      </w:r>
      <w:r w:rsidR="00077EDD">
        <w:rPr>
          <w:sz w:val="24"/>
          <w:szCs w:val="24"/>
        </w:rPr>
        <w:t xml:space="preserve">m. </w:t>
      </w:r>
    </w:p>
    <w:p w:rsidR="00737039" w:rsidRDefault="00737039" w:rsidP="0097419F">
      <w:pPr>
        <w:spacing w:after="0" w:line="240" w:lineRule="auto"/>
        <w:jc w:val="both"/>
        <w:rPr>
          <w:sz w:val="24"/>
          <w:szCs w:val="24"/>
        </w:rPr>
      </w:pPr>
    </w:p>
    <w:p w:rsidR="00046A10" w:rsidRDefault="00046A10" w:rsidP="0097419F">
      <w:pPr>
        <w:spacing w:after="0" w:line="240" w:lineRule="auto"/>
        <w:jc w:val="both"/>
        <w:rPr>
          <w:sz w:val="24"/>
          <w:szCs w:val="24"/>
        </w:rPr>
      </w:pPr>
      <w:r>
        <w:rPr>
          <w:sz w:val="24"/>
          <w:szCs w:val="24"/>
        </w:rPr>
        <w:t xml:space="preserve">Following the re-establishment of a free and independent press and media during the so-called </w:t>
      </w:r>
      <w:r w:rsidR="00077EDD">
        <w:rPr>
          <w:sz w:val="24"/>
          <w:szCs w:val="24"/>
        </w:rPr>
        <w:t>‘</w:t>
      </w:r>
      <w:r>
        <w:rPr>
          <w:sz w:val="24"/>
          <w:szCs w:val="24"/>
        </w:rPr>
        <w:t>naïve</w:t>
      </w:r>
      <w:r w:rsidR="00077EDD">
        <w:rPr>
          <w:sz w:val="24"/>
          <w:szCs w:val="24"/>
        </w:rPr>
        <w:t>’</w:t>
      </w:r>
      <w:r>
        <w:rPr>
          <w:sz w:val="24"/>
          <w:szCs w:val="24"/>
        </w:rPr>
        <w:t xml:space="preserve"> period of post-communism</w:t>
      </w:r>
      <w:r w:rsidR="00077EDD">
        <w:rPr>
          <w:sz w:val="24"/>
          <w:szCs w:val="24"/>
        </w:rPr>
        <w:t xml:space="preserve"> in the 1990s and early 2000s</w:t>
      </w:r>
      <w:r>
        <w:rPr>
          <w:sz w:val="24"/>
          <w:szCs w:val="24"/>
        </w:rPr>
        <w:t xml:space="preserve">, the report </w:t>
      </w:r>
      <w:r w:rsidR="00077EDD">
        <w:rPr>
          <w:sz w:val="24"/>
          <w:szCs w:val="24"/>
        </w:rPr>
        <w:t xml:space="preserve">goes on to </w:t>
      </w:r>
      <w:r>
        <w:rPr>
          <w:sz w:val="24"/>
          <w:szCs w:val="24"/>
        </w:rPr>
        <w:t xml:space="preserve">examine the development and role of </w:t>
      </w:r>
      <w:r w:rsidR="00D224E4">
        <w:rPr>
          <w:sz w:val="24"/>
          <w:szCs w:val="24"/>
        </w:rPr>
        <w:t xml:space="preserve">domestic and </w:t>
      </w:r>
      <w:r>
        <w:rPr>
          <w:sz w:val="24"/>
          <w:szCs w:val="24"/>
        </w:rPr>
        <w:t xml:space="preserve">foreign investment in </w:t>
      </w:r>
      <w:r w:rsidR="00077EDD">
        <w:rPr>
          <w:sz w:val="24"/>
          <w:szCs w:val="24"/>
        </w:rPr>
        <w:t xml:space="preserve">Romania’s press and media </w:t>
      </w:r>
      <w:r>
        <w:rPr>
          <w:sz w:val="24"/>
          <w:szCs w:val="24"/>
        </w:rPr>
        <w:t>sector</w:t>
      </w:r>
      <w:r w:rsidR="008A27F6">
        <w:rPr>
          <w:sz w:val="24"/>
          <w:szCs w:val="24"/>
        </w:rPr>
        <w:t>.</w:t>
      </w:r>
      <w:r>
        <w:rPr>
          <w:sz w:val="24"/>
          <w:szCs w:val="24"/>
        </w:rPr>
        <w:t xml:space="preserve"> </w:t>
      </w:r>
      <w:r w:rsidR="008A27F6">
        <w:rPr>
          <w:sz w:val="24"/>
          <w:szCs w:val="24"/>
        </w:rPr>
        <w:t xml:space="preserve">Charting </w:t>
      </w:r>
      <w:r>
        <w:rPr>
          <w:sz w:val="24"/>
          <w:szCs w:val="24"/>
        </w:rPr>
        <w:t xml:space="preserve">the rise of a new and </w:t>
      </w:r>
      <w:r w:rsidR="00D36618">
        <w:rPr>
          <w:sz w:val="24"/>
          <w:szCs w:val="24"/>
        </w:rPr>
        <w:t>successful</w:t>
      </w:r>
      <w:r>
        <w:rPr>
          <w:sz w:val="24"/>
          <w:szCs w:val="24"/>
        </w:rPr>
        <w:t xml:space="preserve"> group of businessmen and their subsequent </w:t>
      </w:r>
      <w:r w:rsidR="00CA5817">
        <w:rPr>
          <w:sz w:val="24"/>
          <w:szCs w:val="24"/>
        </w:rPr>
        <w:t xml:space="preserve">conflicts </w:t>
      </w:r>
      <w:r>
        <w:rPr>
          <w:sz w:val="24"/>
          <w:szCs w:val="24"/>
        </w:rPr>
        <w:t xml:space="preserve">with </w:t>
      </w:r>
      <w:r w:rsidR="00077EDD">
        <w:rPr>
          <w:sz w:val="24"/>
          <w:szCs w:val="24"/>
        </w:rPr>
        <w:t>centres of power within the state</w:t>
      </w:r>
      <w:r w:rsidR="008A27F6">
        <w:rPr>
          <w:sz w:val="24"/>
          <w:szCs w:val="24"/>
        </w:rPr>
        <w:t xml:space="preserve">, the report </w:t>
      </w:r>
      <w:r w:rsidR="00D36618">
        <w:rPr>
          <w:sz w:val="24"/>
          <w:szCs w:val="24"/>
        </w:rPr>
        <w:t xml:space="preserve">also examines </w:t>
      </w:r>
      <w:r w:rsidR="00077EDD">
        <w:rPr>
          <w:sz w:val="24"/>
          <w:szCs w:val="24"/>
        </w:rPr>
        <w:t xml:space="preserve">the increasing pressures on </w:t>
      </w:r>
      <w:r w:rsidR="008A27F6">
        <w:rPr>
          <w:sz w:val="24"/>
          <w:szCs w:val="24"/>
        </w:rPr>
        <w:t xml:space="preserve">the </w:t>
      </w:r>
      <w:r w:rsidR="00077EDD">
        <w:rPr>
          <w:sz w:val="24"/>
          <w:szCs w:val="24"/>
        </w:rPr>
        <w:t>Romanian press and media</w:t>
      </w:r>
      <w:r w:rsidR="008A27F6">
        <w:rPr>
          <w:sz w:val="24"/>
          <w:szCs w:val="24"/>
        </w:rPr>
        <w:t>,</w:t>
      </w:r>
      <w:r w:rsidR="00077EDD">
        <w:rPr>
          <w:sz w:val="24"/>
          <w:szCs w:val="24"/>
        </w:rPr>
        <w:t xml:space="preserve"> created by economic</w:t>
      </w:r>
      <w:r w:rsidR="00D61A2F">
        <w:rPr>
          <w:sz w:val="24"/>
          <w:szCs w:val="24"/>
        </w:rPr>
        <w:t xml:space="preserve"> and technological</w:t>
      </w:r>
      <w:r w:rsidR="00077EDD">
        <w:rPr>
          <w:sz w:val="24"/>
          <w:szCs w:val="24"/>
        </w:rPr>
        <w:t xml:space="preserve"> change.</w:t>
      </w:r>
    </w:p>
    <w:p w:rsidR="00077EDD" w:rsidRDefault="00077EDD" w:rsidP="0097419F">
      <w:pPr>
        <w:spacing w:after="0" w:line="240" w:lineRule="auto"/>
        <w:jc w:val="both"/>
        <w:rPr>
          <w:sz w:val="24"/>
          <w:szCs w:val="24"/>
        </w:rPr>
      </w:pPr>
    </w:p>
    <w:p w:rsidR="00737039" w:rsidRDefault="00077EDD" w:rsidP="00077EDD">
      <w:pPr>
        <w:spacing w:after="0" w:line="240" w:lineRule="auto"/>
        <w:jc w:val="both"/>
        <w:rPr>
          <w:sz w:val="24"/>
          <w:szCs w:val="24"/>
        </w:rPr>
      </w:pPr>
      <w:r>
        <w:rPr>
          <w:sz w:val="24"/>
          <w:szCs w:val="24"/>
        </w:rPr>
        <w:t xml:space="preserve">At the heart of this report is a worrying story, not just for Romania </w:t>
      </w:r>
      <w:r w:rsidR="00D77972">
        <w:rPr>
          <w:sz w:val="24"/>
          <w:szCs w:val="24"/>
        </w:rPr>
        <w:t xml:space="preserve">and </w:t>
      </w:r>
      <w:r>
        <w:rPr>
          <w:sz w:val="24"/>
          <w:szCs w:val="24"/>
        </w:rPr>
        <w:t>the wider European Union</w:t>
      </w:r>
      <w:r w:rsidR="00D77972">
        <w:rPr>
          <w:sz w:val="24"/>
          <w:szCs w:val="24"/>
        </w:rPr>
        <w:t>,</w:t>
      </w:r>
      <w:r>
        <w:rPr>
          <w:sz w:val="24"/>
          <w:szCs w:val="24"/>
        </w:rPr>
        <w:t xml:space="preserve"> </w:t>
      </w:r>
      <w:r w:rsidR="00D77972">
        <w:rPr>
          <w:sz w:val="24"/>
          <w:szCs w:val="24"/>
        </w:rPr>
        <w:t>but for anyone</w:t>
      </w:r>
      <w:r w:rsidR="00D61A2F">
        <w:rPr>
          <w:sz w:val="24"/>
          <w:szCs w:val="24"/>
        </w:rPr>
        <w:t xml:space="preserve"> with a commitment</w:t>
      </w:r>
      <w:r w:rsidR="00D77972">
        <w:rPr>
          <w:sz w:val="24"/>
          <w:szCs w:val="24"/>
        </w:rPr>
        <w:t xml:space="preserve"> </w:t>
      </w:r>
      <w:r w:rsidR="00D61A2F">
        <w:rPr>
          <w:sz w:val="24"/>
          <w:szCs w:val="24"/>
        </w:rPr>
        <w:t xml:space="preserve">to </w:t>
      </w:r>
      <w:r w:rsidR="00D77972">
        <w:rPr>
          <w:sz w:val="24"/>
          <w:szCs w:val="24"/>
        </w:rPr>
        <w:t xml:space="preserve">the principles of </w:t>
      </w:r>
      <w:r w:rsidR="00737039">
        <w:rPr>
          <w:sz w:val="24"/>
          <w:szCs w:val="24"/>
        </w:rPr>
        <w:t>an</w:t>
      </w:r>
      <w:r w:rsidR="00D77972">
        <w:rPr>
          <w:sz w:val="24"/>
          <w:szCs w:val="24"/>
        </w:rPr>
        <w:t xml:space="preserve"> open</w:t>
      </w:r>
      <w:r w:rsidR="00737039">
        <w:rPr>
          <w:sz w:val="24"/>
          <w:szCs w:val="24"/>
        </w:rPr>
        <w:t>, free and democratic society under the rule of law.</w:t>
      </w:r>
    </w:p>
    <w:p w:rsidR="00737039" w:rsidRDefault="00737039" w:rsidP="00077EDD">
      <w:pPr>
        <w:spacing w:after="0" w:line="240" w:lineRule="auto"/>
        <w:jc w:val="both"/>
        <w:rPr>
          <w:sz w:val="24"/>
          <w:szCs w:val="24"/>
        </w:rPr>
      </w:pPr>
    </w:p>
    <w:p w:rsidR="00737039" w:rsidRDefault="00737039" w:rsidP="00077EDD">
      <w:pPr>
        <w:spacing w:after="0" w:line="240" w:lineRule="auto"/>
        <w:jc w:val="both"/>
        <w:rPr>
          <w:sz w:val="24"/>
          <w:szCs w:val="24"/>
        </w:rPr>
      </w:pPr>
      <w:r>
        <w:rPr>
          <w:sz w:val="24"/>
          <w:szCs w:val="24"/>
        </w:rPr>
        <w:t xml:space="preserve">Following </w:t>
      </w:r>
      <w:r w:rsidR="00771C80">
        <w:rPr>
          <w:sz w:val="24"/>
          <w:szCs w:val="24"/>
        </w:rPr>
        <w:t xml:space="preserve">a </w:t>
      </w:r>
      <w:r>
        <w:rPr>
          <w:sz w:val="24"/>
          <w:szCs w:val="24"/>
        </w:rPr>
        <w:t xml:space="preserve">decision in early 2019 </w:t>
      </w:r>
      <w:r w:rsidR="00771C80">
        <w:rPr>
          <w:sz w:val="24"/>
          <w:szCs w:val="24"/>
        </w:rPr>
        <w:t xml:space="preserve">by </w:t>
      </w:r>
      <w:r>
        <w:rPr>
          <w:sz w:val="24"/>
          <w:szCs w:val="24"/>
        </w:rPr>
        <w:t xml:space="preserve">Romania’s Constitutional Court </w:t>
      </w:r>
      <w:r w:rsidR="00CA5817">
        <w:rPr>
          <w:sz w:val="24"/>
          <w:szCs w:val="24"/>
        </w:rPr>
        <w:t>to declare many of the activities and practices of the country’s domestic intelligence service, the SRI, and their close working with the country’s National Anti-corruption Directorate</w:t>
      </w:r>
      <w:r w:rsidR="008C2D0C">
        <w:rPr>
          <w:sz w:val="24"/>
          <w:szCs w:val="24"/>
        </w:rPr>
        <w:t>,</w:t>
      </w:r>
      <w:r w:rsidR="00CA5817">
        <w:rPr>
          <w:sz w:val="24"/>
          <w:szCs w:val="24"/>
        </w:rPr>
        <w:t xml:space="preserve"> </w:t>
      </w:r>
      <w:r w:rsidR="008C2D0C">
        <w:rPr>
          <w:sz w:val="24"/>
          <w:szCs w:val="24"/>
        </w:rPr>
        <w:t xml:space="preserve">the </w:t>
      </w:r>
      <w:r w:rsidR="00CA5817">
        <w:rPr>
          <w:sz w:val="24"/>
          <w:szCs w:val="24"/>
        </w:rPr>
        <w:t>DNA</w:t>
      </w:r>
      <w:r w:rsidR="008C2D0C">
        <w:rPr>
          <w:sz w:val="24"/>
          <w:szCs w:val="24"/>
        </w:rPr>
        <w:t>,</w:t>
      </w:r>
      <w:r w:rsidR="00CA5817">
        <w:rPr>
          <w:sz w:val="24"/>
          <w:szCs w:val="24"/>
        </w:rPr>
        <w:t xml:space="preserve"> to be unconstitutional</w:t>
      </w:r>
      <w:r w:rsidR="00B61688">
        <w:rPr>
          <w:rStyle w:val="FootnoteReference"/>
          <w:sz w:val="24"/>
          <w:szCs w:val="24"/>
        </w:rPr>
        <w:footnoteReference w:id="1"/>
      </w:r>
      <w:r w:rsidR="00CA5817">
        <w:rPr>
          <w:sz w:val="24"/>
          <w:szCs w:val="24"/>
        </w:rPr>
        <w:t xml:space="preserve">, this report </w:t>
      </w:r>
      <w:r w:rsidR="00D61A2F">
        <w:rPr>
          <w:sz w:val="24"/>
          <w:szCs w:val="24"/>
        </w:rPr>
        <w:t xml:space="preserve">primarily focuses on </w:t>
      </w:r>
      <w:r w:rsidR="00CA5817">
        <w:rPr>
          <w:sz w:val="24"/>
          <w:szCs w:val="24"/>
        </w:rPr>
        <w:t xml:space="preserve">the arrest, detention and in some cases death of </w:t>
      </w:r>
      <w:r w:rsidR="008C2D0C">
        <w:rPr>
          <w:sz w:val="24"/>
          <w:szCs w:val="24"/>
        </w:rPr>
        <w:t xml:space="preserve">several </w:t>
      </w:r>
      <w:r w:rsidR="00CA5817">
        <w:rPr>
          <w:sz w:val="24"/>
          <w:szCs w:val="24"/>
        </w:rPr>
        <w:t xml:space="preserve">of the country’s </w:t>
      </w:r>
      <w:r w:rsidR="008C2D0C">
        <w:rPr>
          <w:sz w:val="24"/>
          <w:szCs w:val="24"/>
        </w:rPr>
        <w:t xml:space="preserve">press and </w:t>
      </w:r>
      <w:r w:rsidR="00CA5817">
        <w:rPr>
          <w:sz w:val="24"/>
          <w:szCs w:val="24"/>
        </w:rPr>
        <w:t>media owners</w:t>
      </w:r>
      <w:r w:rsidR="00D61A2F">
        <w:rPr>
          <w:sz w:val="24"/>
          <w:szCs w:val="24"/>
        </w:rPr>
        <w:t xml:space="preserve"> in</w:t>
      </w:r>
      <w:r w:rsidR="00127A5D">
        <w:rPr>
          <w:sz w:val="24"/>
          <w:szCs w:val="24"/>
        </w:rPr>
        <w:t xml:space="preserve"> what are</w:t>
      </w:r>
      <w:r w:rsidR="00D61A2F">
        <w:rPr>
          <w:sz w:val="24"/>
          <w:szCs w:val="24"/>
        </w:rPr>
        <w:t xml:space="preserve"> dubious </w:t>
      </w:r>
      <w:r w:rsidR="00127A5D">
        <w:rPr>
          <w:sz w:val="24"/>
          <w:szCs w:val="24"/>
        </w:rPr>
        <w:t xml:space="preserve">and inappropriate </w:t>
      </w:r>
      <w:r w:rsidR="00D61A2F">
        <w:rPr>
          <w:sz w:val="24"/>
          <w:szCs w:val="24"/>
        </w:rPr>
        <w:t>circumstances</w:t>
      </w:r>
      <w:r w:rsidR="00CA5817">
        <w:rPr>
          <w:sz w:val="24"/>
          <w:szCs w:val="24"/>
        </w:rPr>
        <w:t>.</w:t>
      </w:r>
      <w:r w:rsidR="0010093E">
        <w:rPr>
          <w:sz w:val="24"/>
          <w:szCs w:val="24"/>
        </w:rPr>
        <w:t xml:space="preserve"> It is in this context </w:t>
      </w:r>
      <w:r w:rsidR="009A5966">
        <w:rPr>
          <w:sz w:val="24"/>
          <w:szCs w:val="24"/>
        </w:rPr>
        <w:t>that Freedom House has rightly categorised Romanian society and media as being only ‘partly free’</w:t>
      </w:r>
      <w:r w:rsidR="00CA5817">
        <w:rPr>
          <w:sz w:val="24"/>
          <w:szCs w:val="24"/>
        </w:rPr>
        <w:t xml:space="preserve"> </w:t>
      </w:r>
      <w:r w:rsidR="009A5966">
        <w:rPr>
          <w:sz w:val="24"/>
          <w:szCs w:val="24"/>
        </w:rPr>
        <w:t>in recent years.</w:t>
      </w:r>
      <w:r w:rsidR="009A5966">
        <w:rPr>
          <w:rStyle w:val="FootnoteReference"/>
          <w:sz w:val="24"/>
          <w:szCs w:val="24"/>
        </w:rPr>
        <w:footnoteReference w:id="2"/>
      </w:r>
      <w:r w:rsidR="009A5966">
        <w:rPr>
          <w:sz w:val="24"/>
          <w:szCs w:val="24"/>
        </w:rPr>
        <w:t xml:space="preserve"> </w:t>
      </w:r>
    </w:p>
    <w:p w:rsidR="00CB7FDC" w:rsidRDefault="00CB7FDC" w:rsidP="00077EDD">
      <w:pPr>
        <w:spacing w:after="0" w:line="240" w:lineRule="auto"/>
        <w:jc w:val="both"/>
        <w:rPr>
          <w:sz w:val="24"/>
          <w:szCs w:val="24"/>
        </w:rPr>
      </w:pPr>
    </w:p>
    <w:p w:rsidR="005F3143" w:rsidRDefault="00CA5817" w:rsidP="00077EDD">
      <w:pPr>
        <w:spacing w:after="0" w:line="240" w:lineRule="auto"/>
        <w:jc w:val="both"/>
        <w:rPr>
          <w:sz w:val="24"/>
          <w:szCs w:val="24"/>
        </w:rPr>
      </w:pPr>
      <w:r>
        <w:rPr>
          <w:sz w:val="24"/>
          <w:szCs w:val="24"/>
        </w:rPr>
        <w:t>With Romania’s Constitutional Court having</w:t>
      </w:r>
      <w:r w:rsidR="00D61A2F">
        <w:rPr>
          <w:sz w:val="24"/>
          <w:szCs w:val="24"/>
        </w:rPr>
        <w:t xml:space="preserve"> recently </w:t>
      </w:r>
      <w:r>
        <w:rPr>
          <w:sz w:val="24"/>
          <w:szCs w:val="24"/>
        </w:rPr>
        <w:t xml:space="preserve">confirmed the extraordinary levels of collusion and </w:t>
      </w:r>
      <w:r w:rsidR="0056722C">
        <w:rPr>
          <w:sz w:val="24"/>
          <w:szCs w:val="24"/>
        </w:rPr>
        <w:t xml:space="preserve">unconstitutional practice </w:t>
      </w:r>
      <w:r>
        <w:rPr>
          <w:sz w:val="24"/>
          <w:szCs w:val="24"/>
        </w:rPr>
        <w:t xml:space="preserve">across the country’s </w:t>
      </w:r>
      <w:r w:rsidR="00A6626B">
        <w:rPr>
          <w:sz w:val="24"/>
          <w:szCs w:val="24"/>
        </w:rPr>
        <w:t>security and law enforcement agencies</w:t>
      </w:r>
      <w:r>
        <w:rPr>
          <w:sz w:val="24"/>
          <w:szCs w:val="24"/>
        </w:rPr>
        <w:t xml:space="preserve">, </w:t>
      </w:r>
      <w:r w:rsidR="00A6626B">
        <w:rPr>
          <w:sz w:val="24"/>
          <w:szCs w:val="24"/>
        </w:rPr>
        <w:t xml:space="preserve">including those institutions tasked to lead the so </w:t>
      </w:r>
      <w:r>
        <w:rPr>
          <w:sz w:val="24"/>
          <w:szCs w:val="24"/>
        </w:rPr>
        <w:t>called anti-corruption</w:t>
      </w:r>
      <w:r w:rsidR="00D61A2F">
        <w:rPr>
          <w:sz w:val="24"/>
          <w:szCs w:val="24"/>
        </w:rPr>
        <w:t xml:space="preserve"> fight</w:t>
      </w:r>
      <w:r>
        <w:rPr>
          <w:sz w:val="24"/>
          <w:szCs w:val="24"/>
        </w:rPr>
        <w:t xml:space="preserve">, the report argues that while many </w:t>
      </w:r>
      <w:r w:rsidR="00127A5D">
        <w:rPr>
          <w:sz w:val="24"/>
          <w:szCs w:val="24"/>
        </w:rPr>
        <w:t xml:space="preserve">of </w:t>
      </w:r>
      <w:r>
        <w:rPr>
          <w:sz w:val="24"/>
          <w:szCs w:val="24"/>
        </w:rPr>
        <w:t>Roman</w:t>
      </w:r>
      <w:r w:rsidR="00127A5D">
        <w:rPr>
          <w:sz w:val="24"/>
          <w:szCs w:val="24"/>
        </w:rPr>
        <w:t>ia’s</w:t>
      </w:r>
      <w:r>
        <w:rPr>
          <w:sz w:val="24"/>
          <w:szCs w:val="24"/>
        </w:rPr>
        <w:t xml:space="preserve"> media owners appear to have been persecuted and denied the basic</w:t>
      </w:r>
      <w:r w:rsidR="006A2C41">
        <w:rPr>
          <w:sz w:val="24"/>
          <w:szCs w:val="24"/>
        </w:rPr>
        <w:t xml:space="preserve"> conventions</w:t>
      </w:r>
      <w:r>
        <w:rPr>
          <w:sz w:val="24"/>
          <w:szCs w:val="24"/>
        </w:rPr>
        <w:t xml:space="preserve"> of due process, as a member of the EU</w:t>
      </w:r>
      <w:r w:rsidR="008C2D0C">
        <w:rPr>
          <w:sz w:val="24"/>
          <w:szCs w:val="24"/>
        </w:rPr>
        <w:t>,</w:t>
      </w:r>
      <w:r>
        <w:rPr>
          <w:sz w:val="24"/>
          <w:szCs w:val="24"/>
        </w:rPr>
        <w:t xml:space="preserve"> </w:t>
      </w:r>
      <w:r w:rsidR="00CB7FDC">
        <w:rPr>
          <w:sz w:val="24"/>
          <w:szCs w:val="24"/>
        </w:rPr>
        <w:t xml:space="preserve">the country should now be monitored under a </w:t>
      </w:r>
      <w:r w:rsidR="006A2C41">
        <w:rPr>
          <w:sz w:val="24"/>
          <w:szCs w:val="24"/>
        </w:rPr>
        <w:t xml:space="preserve">strategically </w:t>
      </w:r>
      <w:r w:rsidR="00CB7FDC">
        <w:rPr>
          <w:sz w:val="24"/>
          <w:szCs w:val="24"/>
        </w:rPr>
        <w:t>ref</w:t>
      </w:r>
      <w:r w:rsidR="006A2C41">
        <w:rPr>
          <w:sz w:val="24"/>
          <w:szCs w:val="24"/>
        </w:rPr>
        <w:t>reshed</w:t>
      </w:r>
      <w:r w:rsidR="00CB7FDC">
        <w:rPr>
          <w:sz w:val="24"/>
          <w:szCs w:val="24"/>
        </w:rPr>
        <w:t xml:space="preserve"> </w:t>
      </w:r>
      <w:r w:rsidR="0056722C">
        <w:rPr>
          <w:sz w:val="24"/>
          <w:szCs w:val="24"/>
        </w:rPr>
        <w:t xml:space="preserve">EU </w:t>
      </w:r>
      <w:r w:rsidR="00A27848">
        <w:rPr>
          <w:sz w:val="24"/>
          <w:szCs w:val="24"/>
        </w:rPr>
        <w:t>Cooperation and Verification</w:t>
      </w:r>
      <w:r w:rsidR="00CB7FDC">
        <w:rPr>
          <w:sz w:val="24"/>
          <w:szCs w:val="24"/>
        </w:rPr>
        <w:t xml:space="preserve"> </w:t>
      </w:r>
      <w:r w:rsidR="00A27848">
        <w:rPr>
          <w:sz w:val="24"/>
          <w:szCs w:val="24"/>
        </w:rPr>
        <w:t xml:space="preserve">Mechanism (CVM) </w:t>
      </w:r>
      <w:r w:rsidR="00CB7FDC">
        <w:rPr>
          <w:sz w:val="24"/>
          <w:szCs w:val="24"/>
        </w:rPr>
        <w:t xml:space="preserve">process that not </w:t>
      </w:r>
      <w:r w:rsidR="006A2C41">
        <w:rPr>
          <w:sz w:val="24"/>
          <w:szCs w:val="24"/>
        </w:rPr>
        <w:t xml:space="preserve">only </w:t>
      </w:r>
      <w:r w:rsidR="00CB7FDC">
        <w:rPr>
          <w:sz w:val="24"/>
          <w:szCs w:val="24"/>
        </w:rPr>
        <w:t>defend</w:t>
      </w:r>
      <w:r w:rsidR="00A27848">
        <w:rPr>
          <w:sz w:val="24"/>
          <w:szCs w:val="24"/>
        </w:rPr>
        <w:t>s</w:t>
      </w:r>
      <w:r w:rsidR="00CB7FDC">
        <w:rPr>
          <w:sz w:val="24"/>
          <w:szCs w:val="24"/>
        </w:rPr>
        <w:t xml:space="preserve"> and promote</w:t>
      </w:r>
      <w:r w:rsidR="00A27848">
        <w:rPr>
          <w:sz w:val="24"/>
          <w:szCs w:val="24"/>
        </w:rPr>
        <w:t>s</w:t>
      </w:r>
      <w:r w:rsidR="00CB7FDC">
        <w:rPr>
          <w:sz w:val="24"/>
          <w:szCs w:val="24"/>
        </w:rPr>
        <w:t xml:space="preserve"> </w:t>
      </w:r>
      <w:r w:rsidR="005F3143">
        <w:rPr>
          <w:sz w:val="24"/>
          <w:szCs w:val="24"/>
        </w:rPr>
        <w:t xml:space="preserve">freedom of the press </w:t>
      </w:r>
      <w:r w:rsidR="00A27848">
        <w:rPr>
          <w:sz w:val="24"/>
          <w:szCs w:val="24"/>
        </w:rPr>
        <w:t xml:space="preserve">and media </w:t>
      </w:r>
      <w:r w:rsidR="00CB7FDC">
        <w:rPr>
          <w:sz w:val="24"/>
          <w:szCs w:val="24"/>
        </w:rPr>
        <w:t xml:space="preserve">but </w:t>
      </w:r>
      <w:r w:rsidR="00A27848">
        <w:rPr>
          <w:sz w:val="24"/>
          <w:szCs w:val="24"/>
        </w:rPr>
        <w:t xml:space="preserve">which constrains </w:t>
      </w:r>
      <w:r w:rsidR="006A2C41">
        <w:rPr>
          <w:sz w:val="24"/>
          <w:szCs w:val="24"/>
        </w:rPr>
        <w:t xml:space="preserve">the </w:t>
      </w:r>
      <w:r w:rsidR="005F3143">
        <w:rPr>
          <w:sz w:val="24"/>
          <w:szCs w:val="24"/>
        </w:rPr>
        <w:t>Romania</w:t>
      </w:r>
      <w:r w:rsidR="00A27848">
        <w:rPr>
          <w:sz w:val="24"/>
          <w:szCs w:val="24"/>
        </w:rPr>
        <w:t>n</w:t>
      </w:r>
      <w:r w:rsidR="00173E11">
        <w:rPr>
          <w:sz w:val="24"/>
          <w:szCs w:val="24"/>
        </w:rPr>
        <w:t xml:space="preserve"> state</w:t>
      </w:r>
      <w:r w:rsidR="00A27848">
        <w:rPr>
          <w:sz w:val="24"/>
          <w:szCs w:val="24"/>
        </w:rPr>
        <w:t xml:space="preserve"> from illegally pursuing </w:t>
      </w:r>
      <w:r w:rsidR="005F3143">
        <w:rPr>
          <w:sz w:val="24"/>
          <w:szCs w:val="24"/>
        </w:rPr>
        <w:t xml:space="preserve">journalists and </w:t>
      </w:r>
      <w:r w:rsidR="00CB7FDC">
        <w:rPr>
          <w:sz w:val="24"/>
          <w:szCs w:val="24"/>
        </w:rPr>
        <w:t>entrepreneurs</w:t>
      </w:r>
      <w:r w:rsidR="0056722C">
        <w:rPr>
          <w:sz w:val="24"/>
          <w:szCs w:val="24"/>
        </w:rPr>
        <w:t xml:space="preserve"> </w:t>
      </w:r>
      <w:r w:rsidR="00173E11">
        <w:rPr>
          <w:sz w:val="24"/>
          <w:szCs w:val="24"/>
        </w:rPr>
        <w:t>contrary to the rule of law</w:t>
      </w:r>
      <w:r w:rsidR="005F3143">
        <w:rPr>
          <w:sz w:val="24"/>
          <w:szCs w:val="24"/>
        </w:rPr>
        <w:t xml:space="preserve">. </w:t>
      </w:r>
    </w:p>
    <w:p w:rsidR="005F3143" w:rsidRDefault="005F3143" w:rsidP="00077EDD">
      <w:pPr>
        <w:spacing w:after="0" w:line="240" w:lineRule="auto"/>
        <w:jc w:val="both"/>
        <w:rPr>
          <w:sz w:val="24"/>
          <w:szCs w:val="24"/>
        </w:rPr>
      </w:pPr>
    </w:p>
    <w:p w:rsidR="008C2D0C" w:rsidRDefault="008C2D0C" w:rsidP="00077EDD">
      <w:pPr>
        <w:spacing w:after="0" w:line="240" w:lineRule="auto"/>
        <w:jc w:val="both"/>
        <w:rPr>
          <w:sz w:val="24"/>
          <w:szCs w:val="24"/>
        </w:rPr>
      </w:pPr>
      <w:r>
        <w:rPr>
          <w:sz w:val="24"/>
          <w:szCs w:val="24"/>
        </w:rPr>
        <w:t xml:space="preserve">In light of the </w:t>
      </w:r>
      <w:r w:rsidR="006A2C41">
        <w:rPr>
          <w:sz w:val="24"/>
          <w:szCs w:val="24"/>
        </w:rPr>
        <w:t xml:space="preserve">Romanian </w:t>
      </w:r>
      <w:r>
        <w:rPr>
          <w:sz w:val="24"/>
          <w:szCs w:val="24"/>
        </w:rPr>
        <w:t xml:space="preserve">Constitutional Court’s decision </w:t>
      </w:r>
      <w:r w:rsidR="006A2C41">
        <w:rPr>
          <w:sz w:val="24"/>
          <w:szCs w:val="24"/>
        </w:rPr>
        <w:t>of 16 January 2019</w:t>
      </w:r>
      <w:r>
        <w:rPr>
          <w:sz w:val="24"/>
          <w:szCs w:val="24"/>
        </w:rPr>
        <w:t xml:space="preserve">, it is now vital that the EU and its member states protect </w:t>
      </w:r>
      <w:r w:rsidR="00A6626B">
        <w:rPr>
          <w:sz w:val="24"/>
          <w:szCs w:val="24"/>
        </w:rPr>
        <w:t xml:space="preserve">EU </w:t>
      </w:r>
      <w:r>
        <w:rPr>
          <w:sz w:val="24"/>
          <w:szCs w:val="24"/>
        </w:rPr>
        <w:t xml:space="preserve">citizens from </w:t>
      </w:r>
      <w:r w:rsidR="00A6626B">
        <w:rPr>
          <w:sz w:val="24"/>
          <w:szCs w:val="24"/>
        </w:rPr>
        <w:t>such a</w:t>
      </w:r>
      <w:r w:rsidR="006A2C41">
        <w:rPr>
          <w:sz w:val="24"/>
          <w:szCs w:val="24"/>
        </w:rPr>
        <w:t xml:space="preserve"> </w:t>
      </w:r>
      <w:r>
        <w:rPr>
          <w:sz w:val="24"/>
          <w:szCs w:val="24"/>
        </w:rPr>
        <w:t>dangerous situation</w:t>
      </w:r>
      <w:r w:rsidR="00D61A2F">
        <w:rPr>
          <w:sz w:val="24"/>
          <w:szCs w:val="24"/>
        </w:rPr>
        <w:t xml:space="preserve"> bleeding out further </w:t>
      </w:r>
      <w:r w:rsidR="006A2C41">
        <w:rPr>
          <w:sz w:val="24"/>
          <w:szCs w:val="24"/>
        </w:rPr>
        <w:t xml:space="preserve">into other </w:t>
      </w:r>
      <w:r w:rsidR="00D61A2F">
        <w:rPr>
          <w:sz w:val="24"/>
          <w:szCs w:val="24"/>
        </w:rPr>
        <w:t>EU</w:t>
      </w:r>
      <w:r w:rsidR="006A2C41">
        <w:rPr>
          <w:sz w:val="24"/>
          <w:szCs w:val="24"/>
        </w:rPr>
        <w:t xml:space="preserve"> states</w:t>
      </w:r>
      <w:r>
        <w:rPr>
          <w:sz w:val="24"/>
          <w:szCs w:val="24"/>
        </w:rPr>
        <w:t>.</w:t>
      </w:r>
      <w:r w:rsidR="00A6626B">
        <w:rPr>
          <w:sz w:val="24"/>
          <w:szCs w:val="24"/>
        </w:rPr>
        <w:t xml:space="preserve"> </w:t>
      </w:r>
      <w:r w:rsidR="00127A5D">
        <w:rPr>
          <w:sz w:val="24"/>
          <w:szCs w:val="24"/>
        </w:rPr>
        <w:t xml:space="preserve">It is in this context that this report argues that for </w:t>
      </w:r>
      <w:r w:rsidR="00A6626B">
        <w:rPr>
          <w:sz w:val="24"/>
          <w:szCs w:val="24"/>
        </w:rPr>
        <w:t>the</w:t>
      </w:r>
      <w:r w:rsidR="00D61A2F">
        <w:rPr>
          <w:sz w:val="24"/>
          <w:szCs w:val="24"/>
        </w:rPr>
        <w:t xml:space="preserve"> next five years</w:t>
      </w:r>
      <w:r w:rsidR="00A6626B">
        <w:rPr>
          <w:sz w:val="24"/>
          <w:szCs w:val="24"/>
        </w:rPr>
        <w:t xml:space="preserve">, Romania should not only have no right or opportunity to engage in </w:t>
      </w:r>
      <w:r w:rsidR="00A6626B">
        <w:rPr>
          <w:sz w:val="24"/>
          <w:szCs w:val="24"/>
        </w:rPr>
        <w:lastRenderedPageBreak/>
        <w:t>international acts of lawfare</w:t>
      </w:r>
      <w:r w:rsidR="00D61A2F">
        <w:rPr>
          <w:sz w:val="24"/>
          <w:szCs w:val="24"/>
        </w:rPr>
        <w:t>,</w:t>
      </w:r>
      <w:r w:rsidR="00A6626B">
        <w:rPr>
          <w:sz w:val="24"/>
          <w:szCs w:val="24"/>
        </w:rPr>
        <w:t xml:space="preserve"> but </w:t>
      </w:r>
      <w:r w:rsidR="00D61A2F">
        <w:rPr>
          <w:sz w:val="24"/>
          <w:szCs w:val="24"/>
        </w:rPr>
        <w:t xml:space="preserve">the country should be tasked to </w:t>
      </w:r>
      <w:r w:rsidR="00A6626B">
        <w:rPr>
          <w:sz w:val="24"/>
          <w:szCs w:val="24"/>
        </w:rPr>
        <w:t xml:space="preserve">demonstrate </w:t>
      </w:r>
      <w:r w:rsidR="006A2C41">
        <w:rPr>
          <w:sz w:val="24"/>
          <w:szCs w:val="24"/>
        </w:rPr>
        <w:t xml:space="preserve">a proven </w:t>
      </w:r>
      <w:r w:rsidR="00D61A2F">
        <w:rPr>
          <w:sz w:val="24"/>
          <w:szCs w:val="24"/>
        </w:rPr>
        <w:t xml:space="preserve">ability </w:t>
      </w:r>
      <w:r w:rsidR="00A6626B">
        <w:rPr>
          <w:sz w:val="24"/>
          <w:szCs w:val="24"/>
        </w:rPr>
        <w:t xml:space="preserve">to the </w:t>
      </w:r>
      <w:r w:rsidR="00D61A2F">
        <w:rPr>
          <w:sz w:val="24"/>
          <w:szCs w:val="24"/>
        </w:rPr>
        <w:t xml:space="preserve">implement the required </w:t>
      </w:r>
      <w:r w:rsidR="00A6626B">
        <w:rPr>
          <w:sz w:val="24"/>
          <w:szCs w:val="24"/>
        </w:rPr>
        <w:t>basics of due process, the rule of law and human rights</w:t>
      </w:r>
      <w:r w:rsidR="00046316">
        <w:rPr>
          <w:rStyle w:val="FootnoteReference"/>
          <w:sz w:val="24"/>
          <w:szCs w:val="24"/>
        </w:rPr>
        <w:footnoteReference w:id="3"/>
      </w:r>
      <w:r w:rsidR="00A6626B">
        <w:rPr>
          <w:sz w:val="24"/>
          <w:szCs w:val="24"/>
        </w:rPr>
        <w:t xml:space="preserve">.  </w:t>
      </w:r>
      <w:r>
        <w:rPr>
          <w:sz w:val="24"/>
          <w:szCs w:val="24"/>
        </w:rPr>
        <w:t xml:space="preserve"> </w:t>
      </w:r>
    </w:p>
    <w:p w:rsidR="00D74D6D" w:rsidRDefault="00D74D6D" w:rsidP="0097419F">
      <w:pPr>
        <w:spacing w:after="0" w:line="240" w:lineRule="auto"/>
        <w:jc w:val="both"/>
        <w:rPr>
          <w:sz w:val="24"/>
          <w:szCs w:val="24"/>
        </w:rPr>
      </w:pPr>
    </w:p>
    <w:p w:rsidR="00F07FDE" w:rsidRPr="00D74D6D" w:rsidRDefault="00F07FDE" w:rsidP="0097419F">
      <w:pPr>
        <w:spacing w:after="0" w:line="240" w:lineRule="auto"/>
        <w:jc w:val="both"/>
        <w:rPr>
          <w:sz w:val="24"/>
          <w:szCs w:val="24"/>
        </w:rPr>
      </w:pPr>
    </w:p>
    <w:p w:rsidR="00457400" w:rsidRDefault="00457400" w:rsidP="005021A9">
      <w:pPr>
        <w:spacing w:after="0" w:line="240" w:lineRule="auto"/>
        <w:rPr>
          <w:sz w:val="24"/>
          <w:szCs w:val="24"/>
        </w:rPr>
      </w:pPr>
    </w:p>
    <w:p w:rsidR="00F41ED4" w:rsidRDefault="00F41ED4" w:rsidP="005021A9">
      <w:pPr>
        <w:spacing w:after="0" w:line="240" w:lineRule="auto"/>
        <w:rPr>
          <w:sz w:val="24"/>
          <w:szCs w:val="24"/>
        </w:rPr>
      </w:pPr>
    </w:p>
    <w:p w:rsidR="00F41ED4" w:rsidRDefault="00F41ED4" w:rsidP="005021A9">
      <w:pPr>
        <w:spacing w:after="0" w:line="240" w:lineRule="auto"/>
        <w:rPr>
          <w:sz w:val="24"/>
          <w:szCs w:val="24"/>
        </w:rPr>
      </w:pPr>
    </w:p>
    <w:p w:rsidR="006133A3" w:rsidRDefault="006133A3" w:rsidP="005021A9">
      <w:pPr>
        <w:spacing w:after="0" w:line="240" w:lineRule="auto"/>
        <w:rPr>
          <w:sz w:val="24"/>
          <w:szCs w:val="24"/>
        </w:rPr>
      </w:pPr>
    </w:p>
    <w:p w:rsidR="00A70C15" w:rsidRDefault="00A70C15" w:rsidP="005021A9">
      <w:pPr>
        <w:spacing w:after="0" w:line="240" w:lineRule="auto"/>
        <w:rPr>
          <w:sz w:val="24"/>
          <w:szCs w:val="24"/>
        </w:rPr>
      </w:pPr>
    </w:p>
    <w:p w:rsidR="00A70C15" w:rsidRDefault="00A70C15" w:rsidP="005021A9">
      <w:pPr>
        <w:spacing w:after="0" w:line="240" w:lineRule="auto"/>
        <w:rPr>
          <w:sz w:val="24"/>
          <w:szCs w:val="24"/>
        </w:rPr>
      </w:pPr>
    </w:p>
    <w:p w:rsidR="00A70C15" w:rsidRDefault="00A70C15" w:rsidP="005021A9">
      <w:pPr>
        <w:spacing w:after="0" w:line="240" w:lineRule="auto"/>
        <w:rPr>
          <w:sz w:val="24"/>
          <w:szCs w:val="24"/>
        </w:rPr>
      </w:pPr>
    </w:p>
    <w:p w:rsidR="00A70C15" w:rsidRDefault="00A70C15" w:rsidP="005021A9">
      <w:pPr>
        <w:spacing w:after="0" w:line="240" w:lineRule="auto"/>
        <w:rPr>
          <w:sz w:val="24"/>
          <w:szCs w:val="24"/>
        </w:rPr>
      </w:pPr>
    </w:p>
    <w:p w:rsidR="00A70C15" w:rsidRDefault="00A70C15" w:rsidP="005021A9">
      <w:pPr>
        <w:spacing w:after="0" w:line="240" w:lineRule="auto"/>
        <w:rPr>
          <w:sz w:val="24"/>
          <w:szCs w:val="24"/>
        </w:rPr>
      </w:pPr>
    </w:p>
    <w:p w:rsidR="00A70C15" w:rsidRDefault="00A70C15" w:rsidP="005021A9">
      <w:pPr>
        <w:spacing w:after="0" w:line="240" w:lineRule="auto"/>
        <w:rPr>
          <w:sz w:val="24"/>
          <w:szCs w:val="24"/>
        </w:rPr>
      </w:pPr>
    </w:p>
    <w:p w:rsidR="00A70C15" w:rsidRDefault="00A70C15" w:rsidP="005021A9">
      <w:pPr>
        <w:spacing w:after="0" w:line="240" w:lineRule="auto"/>
        <w:rPr>
          <w:sz w:val="24"/>
          <w:szCs w:val="24"/>
        </w:rPr>
      </w:pPr>
    </w:p>
    <w:p w:rsidR="00A70C15" w:rsidRDefault="00A70C15" w:rsidP="005021A9">
      <w:pPr>
        <w:spacing w:after="0" w:line="240" w:lineRule="auto"/>
        <w:rPr>
          <w:sz w:val="24"/>
          <w:szCs w:val="24"/>
        </w:rPr>
      </w:pPr>
    </w:p>
    <w:p w:rsidR="00A70C15" w:rsidRDefault="00A70C15" w:rsidP="005021A9">
      <w:pPr>
        <w:spacing w:after="0" w:line="240" w:lineRule="auto"/>
        <w:rPr>
          <w:sz w:val="24"/>
          <w:szCs w:val="24"/>
        </w:rPr>
      </w:pPr>
    </w:p>
    <w:p w:rsidR="00A70C15" w:rsidRDefault="00A70C15" w:rsidP="005021A9">
      <w:pPr>
        <w:spacing w:after="0" w:line="240" w:lineRule="auto"/>
        <w:rPr>
          <w:sz w:val="24"/>
          <w:szCs w:val="24"/>
        </w:rPr>
      </w:pPr>
    </w:p>
    <w:p w:rsidR="00A70C15" w:rsidRDefault="00A70C15" w:rsidP="005021A9">
      <w:pPr>
        <w:spacing w:after="0" w:line="240" w:lineRule="auto"/>
        <w:rPr>
          <w:sz w:val="24"/>
          <w:szCs w:val="24"/>
        </w:rPr>
      </w:pPr>
    </w:p>
    <w:p w:rsidR="00A70C15" w:rsidRDefault="00A70C15" w:rsidP="005021A9">
      <w:pPr>
        <w:spacing w:after="0" w:line="240" w:lineRule="auto"/>
        <w:rPr>
          <w:sz w:val="24"/>
          <w:szCs w:val="24"/>
        </w:rPr>
      </w:pPr>
    </w:p>
    <w:p w:rsidR="00A70C15" w:rsidRDefault="00A70C15" w:rsidP="005021A9">
      <w:pPr>
        <w:spacing w:after="0" w:line="240" w:lineRule="auto"/>
        <w:rPr>
          <w:sz w:val="24"/>
          <w:szCs w:val="24"/>
        </w:rPr>
      </w:pPr>
    </w:p>
    <w:p w:rsidR="00A70C15" w:rsidRDefault="00A70C15" w:rsidP="005021A9">
      <w:pPr>
        <w:spacing w:after="0" w:line="240" w:lineRule="auto"/>
        <w:rPr>
          <w:sz w:val="24"/>
          <w:szCs w:val="24"/>
        </w:rPr>
      </w:pPr>
    </w:p>
    <w:p w:rsidR="00A70C15" w:rsidRDefault="00A70C15" w:rsidP="005021A9">
      <w:pPr>
        <w:spacing w:after="0" w:line="240" w:lineRule="auto"/>
        <w:rPr>
          <w:sz w:val="24"/>
          <w:szCs w:val="24"/>
        </w:rPr>
      </w:pPr>
    </w:p>
    <w:p w:rsidR="00A70C15" w:rsidRDefault="00A70C15" w:rsidP="005021A9">
      <w:pPr>
        <w:spacing w:after="0" w:line="240" w:lineRule="auto"/>
        <w:rPr>
          <w:sz w:val="24"/>
          <w:szCs w:val="24"/>
        </w:rPr>
      </w:pPr>
    </w:p>
    <w:p w:rsidR="00A70C15" w:rsidRDefault="00A70C15" w:rsidP="005021A9">
      <w:pPr>
        <w:spacing w:after="0" w:line="240" w:lineRule="auto"/>
        <w:rPr>
          <w:sz w:val="24"/>
          <w:szCs w:val="24"/>
        </w:rPr>
      </w:pPr>
    </w:p>
    <w:p w:rsidR="00A70C15" w:rsidRDefault="00A70C15" w:rsidP="005021A9">
      <w:pPr>
        <w:spacing w:after="0" w:line="240" w:lineRule="auto"/>
        <w:rPr>
          <w:sz w:val="24"/>
          <w:szCs w:val="24"/>
        </w:rPr>
      </w:pPr>
    </w:p>
    <w:p w:rsidR="00A70C15" w:rsidRDefault="00A70C15" w:rsidP="005021A9">
      <w:pPr>
        <w:spacing w:after="0" w:line="240" w:lineRule="auto"/>
        <w:rPr>
          <w:sz w:val="24"/>
          <w:szCs w:val="24"/>
        </w:rPr>
      </w:pPr>
    </w:p>
    <w:p w:rsidR="00A70C15" w:rsidRDefault="00A70C15" w:rsidP="005021A9">
      <w:pPr>
        <w:spacing w:after="0" w:line="240" w:lineRule="auto"/>
        <w:rPr>
          <w:sz w:val="24"/>
          <w:szCs w:val="24"/>
        </w:rPr>
      </w:pPr>
    </w:p>
    <w:p w:rsidR="00A70C15" w:rsidRDefault="00A70C15" w:rsidP="005021A9">
      <w:pPr>
        <w:spacing w:after="0" w:line="240" w:lineRule="auto"/>
        <w:rPr>
          <w:sz w:val="24"/>
          <w:szCs w:val="24"/>
        </w:rPr>
      </w:pPr>
    </w:p>
    <w:p w:rsidR="00A27848" w:rsidRDefault="00A27848" w:rsidP="005021A9">
      <w:pPr>
        <w:spacing w:after="0" w:line="240" w:lineRule="auto"/>
        <w:rPr>
          <w:sz w:val="24"/>
          <w:szCs w:val="24"/>
        </w:rPr>
      </w:pPr>
    </w:p>
    <w:p w:rsidR="00A27848" w:rsidRDefault="00A27848" w:rsidP="005021A9">
      <w:pPr>
        <w:spacing w:after="0" w:line="240" w:lineRule="auto"/>
        <w:rPr>
          <w:sz w:val="24"/>
          <w:szCs w:val="24"/>
        </w:rPr>
      </w:pPr>
    </w:p>
    <w:p w:rsidR="00A27848" w:rsidRDefault="00A27848" w:rsidP="005021A9">
      <w:pPr>
        <w:spacing w:after="0" w:line="240" w:lineRule="auto"/>
        <w:rPr>
          <w:sz w:val="24"/>
          <w:szCs w:val="24"/>
        </w:rPr>
      </w:pPr>
    </w:p>
    <w:p w:rsidR="00A27848" w:rsidRDefault="00A27848" w:rsidP="005021A9">
      <w:pPr>
        <w:spacing w:after="0" w:line="240" w:lineRule="auto"/>
        <w:rPr>
          <w:sz w:val="24"/>
          <w:szCs w:val="24"/>
        </w:rPr>
      </w:pPr>
    </w:p>
    <w:p w:rsidR="00A27848" w:rsidRDefault="00A27848" w:rsidP="005021A9">
      <w:pPr>
        <w:spacing w:after="0" w:line="240" w:lineRule="auto"/>
        <w:rPr>
          <w:sz w:val="24"/>
          <w:szCs w:val="24"/>
        </w:rPr>
      </w:pPr>
    </w:p>
    <w:p w:rsidR="00A27848" w:rsidRDefault="00A27848" w:rsidP="005021A9">
      <w:pPr>
        <w:spacing w:after="0" w:line="240" w:lineRule="auto"/>
        <w:rPr>
          <w:sz w:val="24"/>
          <w:szCs w:val="24"/>
        </w:rPr>
      </w:pPr>
    </w:p>
    <w:p w:rsidR="00A70C15" w:rsidRDefault="00A70C15" w:rsidP="005021A9">
      <w:pPr>
        <w:spacing w:after="0" w:line="240" w:lineRule="auto"/>
        <w:rPr>
          <w:sz w:val="24"/>
          <w:szCs w:val="24"/>
        </w:rPr>
      </w:pPr>
    </w:p>
    <w:p w:rsidR="00A70C15" w:rsidRDefault="00A70C15" w:rsidP="005021A9">
      <w:pPr>
        <w:spacing w:after="0" w:line="240" w:lineRule="auto"/>
        <w:rPr>
          <w:sz w:val="24"/>
          <w:szCs w:val="24"/>
        </w:rPr>
      </w:pPr>
    </w:p>
    <w:p w:rsidR="00A70C15" w:rsidRDefault="00A70C15" w:rsidP="005021A9">
      <w:pPr>
        <w:spacing w:after="0" w:line="240" w:lineRule="auto"/>
        <w:rPr>
          <w:sz w:val="24"/>
          <w:szCs w:val="24"/>
        </w:rPr>
      </w:pPr>
    </w:p>
    <w:p w:rsidR="00A70C15" w:rsidRDefault="00A70C15" w:rsidP="005021A9">
      <w:pPr>
        <w:spacing w:after="0" w:line="240" w:lineRule="auto"/>
        <w:rPr>
          <w:sz w:val="24"/>
          <w:szCs w:val="24"/>
        </w:rPr>
      </w:pPr>
    </w:p>
    <w:p w:rsidR="00F07FDE" w:rsidRDefault="00F07FDE" w:rsidP="005021A9">
      <w:pPr>
        <w:spacing w:after="0" w:line="240" w:lineRule="auto"/>
        <w:rPr>
          <w:sz w:val="24"/>
          <w:szCs w:val="24"/>
        </w:rPr>
      </w:pPr>
    </w:p>
    <w:p w:rsidR="009A5966" w:rsidRDefault="009A5966" w:rsidP="005021A9">
      <w:pPr>
        <w:spacing w:after="0" w:line="240" w:lineRule="auto"/>
        <w:rPr>
          <w:sz w:val="24"/>
          <w:szCs w:val="24"/>
        </w:rPr>
      </w:pPr>
    </w:p>
    <w:p w:rsidR="009A5966" w:rsidRDefault="009A5966" w:rsidP="005021A9">
      <w:pPr>
        <w:spacing w:after="0" w:line="240" w:lineRule="auto"/>
        <w:rPr>
          <w:sz w:val="24"/>
          <w:szCs w:val="24"/>
        </w:rPr>
      </w:pPr>
    </w:p>
    <w:p w:rsidR="009A5966" w:rsidRPr="005021A9" w:rsidRDefault="009A5966" w:rsidP="005021A9">
      <w:pPr>
        <w:spacing w:after="0" w:line="240" w:lineRule="auto"/>
        <w:rPr>
          <w:sz w:val="24"/>
          <w:szCs w:val="24"/>
        </w:rPr>
      </w:pPr>
    </w:p>
    <w:p w:rsidR="00710EEA" w:rsidRPr="00077EDD" w:rsidRDefault="006133A3" w:rsidP="00077EDD">
      <w:pPr>
        <w:spacing w:after="0" w:line="240" w:lineRule="auto"/>
        <w:jc w:val="center"/>
        <w:rPr>
          <w:b/>
          <w:sz w:val="28"/>
          <w:szCs w:val="28"/>
        </w:rPr>
      </w:pPr>
      <w:r w:rsidRPr="00077EDD">
        <w:rPr>
          <w:b/>
          <w:sz w:val="28"/>
          <w:szCs w:val="28"/>
        </w:rPr>
        <w:t>II</w:t>
      </w:r>
      <w:r w:rsidRPr="00077EDD">
        <w:rPr>
          <w:b/>
          <w:sz w:val="28"/>
          <w:szCs w:val="28"/>
        </w:rPr>
        <w:tab/>
      </w:r>
      <w:r w:rsidR="00FF7CFE" w:rsidRPr="00077EDD">
        <w:rPr>
          <w:b/>
          <w:sz w:val="28"/>
          <w:szCs w:val="28"/>
        </w:rPr>
        <w:t>The Origins of the Independent Media Tradition in Romania</w:t>
      </w:r>
    </w:p>
    <w:p w:rsidR="00077EDD" w:rsidRDefault="00077EDD" w:rsidP="0097419F">
      <w:pPr>
        <w:spacing w:after="0" w:line="240" w:lineRule="auto"/>
        <w:jc w:val="both"/>
        <w:rPr>
          <w:sz w:val="24"/>
          <w:szCs w:val="24"/>
        </w:rPr>
      </w:pPr>
    </w:p>
    <w:p w:rsidR="00D77972" w:rsidRDefault="00D77972" w:rsidP="0097419F">
      <w:pPr>
        <w:spacing w:after="0" w:line="240" w:lineRule="auto"/>
        <w:jc w:val="both"/>
        <w:rPr>
          <w:sz w:val="24"/>
          <w:szCs w:val="24"/>
        </w:rPr>
      </w:pPr>
      <w:r>
        <w:rPr>
          <w:sz w:val="24"/>
          <w:szCs w:val="24"/>
        </w:rPr>
        <w:t>When examining the subject of Romania’s press and media, it is important to remember that t</w:t>
      </w:r>
      <w:r w:rsidR="00B10672">
        <w:rPr>
          <w:sz w:val="24"/>
          <w:szCs w:val="24"/>
        </w:rPr>
        <w:t xml:space="preserve">he first successful attempt to establish a newspaper in </w:t>
      </w:r>
      <w:r w:rsidR="007433E5">
        <w:rPr>
          <w:sz w:val="24"/>
          <w:szCs w:val="24"/>
        </w:rPr>
        <w:t xml:space="preserve">the territories which were to become a major part of the modern Romania state, </w:t>
      </w:r>
      <w:r w:rsidR="001C2A67">
        <w:rPr>
          <w:sz w:val="24"/>
          <w:szCs w:val="24"/>
        </w:rPr>
        <w:t xml:space="preserve">namely </w:t>
      </w:r>
      <w:r w:rsidR="00B10672">
        <w:rPr>
          <w:sz w:val="24"/>
          <w:szCs w:val="24"/>
        </w:rPr>
        <w:t xml:space="preserve">Moldavia and Wallachia, took place in 1829. </w:t>
      </w:r>
      <w:r w:rsidR="007433E5">
        <w:rPr>
          <w:sz w:val="24"/>
          <w:szCs w:val="24"/>
        </w:rPr>
        <w:t xml:space="preserve">Within five </w:t>
      </w:r>
      <w:r w:rsidR="00B10672">
        <w:rPr>
          <w:sz w:val="24"/>
          <w:szCs w:val="24"/>
        </w:rPr>
        <w:t>years</w:t>
      </w:r>
      <w:r w:rsidR="007433E5">
        <w:rPr>
          <w:sz w:val="24"/>
          <w:szCs w:val="24"/>
        </w:rPr>
        <w:t xml:space="preserve">, </w:t>
      </w:r>
      <w:r w:rsidR="00B10672">
        <w:rPr>
          <w:sz w:val="24"/>
          <w:szCs w:val="24"/>
        </w:rPr>
        <w:t xml:space="preserve">three newspapers were </w:t>
      </w:r>
      <w:r w:rsidR="001C2A67">
        <w:rPr>
          <w:sz w:val="24"/>
          <w:szCs w:val="24"/>
        </w:rPr>
        <w:t xml:space="preserve">being </w:t>
      </w:r>
      <w:r w:rsidR="00B10672">
        <w:rPr>
          <w:sz w:val="24"/>
          <w:szCs w:val="24"/>
        </w:rPr>
        <w:t>published</w:t>
      </w:r>
      <w:r w:rsidR="006F2D5F">
        <w:rPr>
          <w:sz w:val="24"/>
          <w:szCs w:val="24"/>
        </w:rPr>
        <w:t>, each</w:t>
      </w:r>
      <w:r w:rsidR="00B10672">
        <w:rPr>
          <w:sz w:val="24"/>
          <w:szCs w:val="24"/>
        </w:rPr>
        <w:t xml:space="preserve"> with </w:t>
      </w:r>
      <w:r w:rsidR="006F2D5F">
        <w:rPr>
          <w:sz w:val="24"/>
          <w:szCs w:val="24"/>
        </w:rPr>
        <w:t>more than</w:t>
      </w:r>
      <w:r>
        <w:rPr>
          <w:sz w:val="24"/>
          <w:szCs w:val="24"/>
        </w:rPr>
        <w:t xml:space="preserve"> </w:t>
      </w:r>
      <w:r w:rsidR="00B10672">
        <w:rPr>
          <w:sz w:val="24"/>
          <w:szCs w:val="24"/>
        </w:rPr>
        <w:t xml:space="preserve">650 </w:t>
      </w:r>
      <w:r w:rsidR="00502BC5">
        <w:rPr>
          <w:sz w:val="24"/>
          <w:szCs w:val="24"/>
        </w:rPr>
        <w:t xml:space="preserve">regular </w:t>
      </w:r>
      <w:r w:rsidR="00B10672">
        <w:rPr>
          <w:sz w:val="24"/>
          <w:szCs w:val="24"/>
        </w:rPr>
        <w:t xml:space="preserve">subscribers. </w:t>
      </w:r>
    </w:p>
    <w:p w:rsidR="00D77972" w:rsidRDefault="00D77972" w:rsidP="0097419F">
      <w:pPr>
        <w:spacing w:after="0" w:line="240" w:lineRule="auto"/>
        <w:jc w:val="both"/>
        <w:rPr>
          <w:sz w:val="24"/>
          <w:szCs w:val="24"/>
        </w:rPr>
      </w:pPr>
    </w:p>
    <w:p w:rsidR="0084021C" w:rsidRDefault="00D77972" w:rsidP="0097419F">
      <w:pPr>
        <w:spacing w:after="0" w:line="240" w:lineRule="auto"/>
        <w:jc w:val="both"/>
        <w:rPr>
          <w:sz w:val="24"/>
          <w:szCs w:val="24"/>
        </w:rPr>
      </w:pPr>
      <w:r>
        <w:rPr>
          <w:sz w:val="24"/>
          <w:szCs w:val="24"/>
        </w:rPr>
        <w:t xml:space="preserve">It is from these </w:t>
      </w:r>
      <w:r w:rsidR="00B10672">
        <w:rPr>
          <w:sz w:val="24"/>
          <w:szCs w:val="24"/>
        </w:rPr>
        <w:t>small beginning</w:t>
      </w:r>
      <w:r>
        <w:rPr>
          <w:sz w:val="24"/>
          <w:szCs w:val="24"/>
        </w:rPr>
        <w:t>s</w:t>
      </w:r>
      <w:r w:rsidR="00B10672">
        <w:rPr>
          <w:sz w:val="24"/>
          <w:szCs w:val="24"/>
        </w:rPr>
        <w:t xml:space="preserve"> </w:t>
      </w:r>
      <w:r>
        <w:rPr>
          <w:sz w:val="24"/>
          <w:szCs w:val="24"/>
        </w:rPr>
        <w:t xml:space="preserve">that </w:t>
      </w:r>
      <w:r w:rsidR="00B10672">
        <w:rPr>
          <w:sz w:val="24"/>
          <w:szCs w:val="24"/>
        </w:rPr>
        <w:t xml:space="preserve">the Romanian </w:t>
      </w:r>
      <w:r w:rsidR="006A2C41">
        <w:rPr>
          <w:sz w:val="24"/>
          <w:szCs w:val="24"/>
        </w:rPr>
        <w:t>printed media</w:t>
      </w:r>
      <w:r w:rsidR="00B10672">
        <w:rPr>
          <w:sz w:val="24"/>
          <w:szCs w:val="24"/>
        </w:rPr>
        <w:t xml:space="preserve"> </w:t>
      </w:r>
      <w:r>
        <w:rPr>
          <w:sz w:val="24"/>
          <w:szCs w:val="24"/>
        </w:rPr>
        <w:t xml:space="preserve">started to </w:t>
      </w:r>
      <w:r w:rsidR="006F2D5F">
        <w:rPr>
          <w:sz w:val="24"/>
          <w:szCs w:val="24"/>
        </w:rPr>
        <w:t xml:space="preserve">flourish </w:t>
      </w:r>
      <w:r w:rsidR="00B10672">
        <w:rPr>
          <w:sz w:val="24"/>
          <w:szCs w:val="24"/>
        </w:rPr>
        <w:t xml:space="preserve">in </w:t>
      </w:r>
      <w:r w:rsidR="007433E5">
        <w:rPr>
          <w:sz w:val="24"/>
          <w:szCs w:val="24"/>
        </w:rPr>
        <w:t xml:space="preserve">terms of </w:t>
      </w:r>
      <w:r w:rsidR="00B10672">
        <w:rPr>
          <w:sz w:val="24"/>
          <w:szCs w:val="24"/>
        </w:rPr>
        <w:t xml:space="preserve">circulation, particularly </w:t>
      </w:r>
      <w:r>
        <w:rPr>
          <w:sz w:val="24"/>
          <w:szCs w:val="24"/>
        </w:rPr>
        <w:t xml:space="preserve">during </w:t>
      </w:r>
      <w:r w:rsidR="00B10672">
        <w:rPr>
          <w:sz w:val="24"/>
          <w:szCs w:val="24"/>
        </w:rPr>
        <w:t xml:space="preserve">the </w:t>
      </w:r>
      <w:r w:rsidR="001C2A67">
        <w:rPr>
          <w:sz w:val="24"/>
          <w:szCs w:val="24"/>
        </w:rPr>
        <w:t xml:space="preserve">middle and </w:t>
      </w:r>
      <w:r w:rsidR="00B10672">
        <w:rPr>
          <w:sz w:val="24"/>
          <w:szCs w:val="24"/>
        </w:rPr>
        <w:t xml:space="preserve">second half of the nineteenth century. </w:t>
      </w:r>
      <w:r>
        <w:rPr>
          <w:sz w:val="24"/>
          <w:szCs w:val="24"/>
        </w:rPr>
        <w:t xml:space="preserve">Indeed, the country’s </w:t>
      </w:r>
      <w:r w:rsidR="00B10672">
        <w:rPr>
          <w:sz w:val="24"/>
          <w:szCs w:val="24"/>
        </w:rPr>
        <w:t>independe</w:t>
      </w:r>
      <w:bookmarkStart w:id="0" w:name="_GoBack"/>
      <w:bookmarkEnd w:id="0"/>
      <w:r w:rsidR="00B10672">
        <w:rPr>
          <w:sz w:val="24"/>
          <w:szCs w:val="24"/>
        </w:rPr>
        <w:t>nt press made a significant contribu</w:t>
      </w:r>
      <w:r w:rsidR="009038E1">
        <w:rPr>
          <w:sz w:val="24"/>
          <w:szCs w:val="24"/>
        </w:rPr>
        <w:t xml:space="preserve">tion to </w:t>
      </w:r>
      <w:r w:rsidR="007433E5">
        <w:rPr>
          <w:sz w:val="24"/>
          <w:szCs w:val="24"/>
        </w:rPr>
        <w:t xml:space="preserve">the country’s </w:t>
      </w:r>
      <w:r w:rsidR="009038E1">
        <w:rPr>
          <w:sz w:val="24"/>
          <w:szCs w:val="24"/>
        </w:rPr>
        <w:t>cultural and intellectual</w:t>
      </w:r>
      <w:r w:rsidR="007433E5">
        <w:rPr>
          <w:sz w:val="24"/>
          <w:szCs w:val="24"/>
        </w:rPr>
        <w:t xml:space="preserve"> development</w:t>
      </w:r>
      <w:r w:rsidR="009038E1">
        <w:rPr>
          <w:sz w:val="24"/>
          <w:szCs w:val="24"/>
        </w:rPr>
        <w:t xml:space="preserve">. </w:t>
      </w:r>
      <w:r>
        <w:rPr>
          <w:sz w:val="24"/>
          <w:szCs w:val="24"/>
        </w:rPr>
        <w:t xml:space="preserve">By </w:t>
      </w:r>
      <w:r w:rsidR="009038E1">
        <w:rPr>
          <w:sz w:val="24"/>
          <w:szCs w:val="24"/>
        </w:rPr>
        <w:t>1900</w:t>
      </w:r>
      <w:r w:rsidR="006F2D5F">
        <w:rPr>
          <w:sz w:val="24"/>
          <w:szCs w:val="24"/>
        </w:rPr>
        <w:t>,</w:t>
      </w:r>
      <w:r w:rsidR="009038E1">
        <w:rPr>
          <w:sz w:val="24"/>
          <w:szCs w:val="24"/>
        </w:rPr>
        <w:t xml:space="preserve"> there were </w:t>
      </w:r>
      <w:r>
        <w:rPr>
          <w:sz w:val="24"/>
          <w:szCs w:val="24"/>
        </w:rPr>
        <w:t xml:space="preserve">more than </w:t>
      </w:r>
      <w:r w:rsidR="009038E1">
        <w:rPr>
          <w:sz w:val="24"/>
          <w:szCs w:val="24"/>
        </w:rPr>
        <w:t>10</w:t>
      </w:r>
      <w:r>
        <w:rPr>
          <w:sz w:val="24"/>
          <w:szCs w:val="24"/>
        </w:rPr>
        <w:t>5</w:t>
      </w:r>
      <w:r w:rsidR="009038E1">
        <w:rPr>
          <w:sz w:val="24"/>
          <w:szCs w:val="24"/>
        </w:rPr>
        <w:t xml:space="preserve"> literary journals in </w:t>
      </w:r>
      <w:r>
        <w:rPr>
          <w:sz w:val="24"/>
          <w:szCs w:val="24"/>
        </w:rPr>
        <w:t xml:space="preserve">what was </w:t>
      </w:r>
      <w:r w:rsidR="006F2D5F">
        <w:rPr>
          <w:sz w:val="24"/>
          <w:szCs w:val="24"/>
        </w:rPr>
        <w:t xml:space="preserve">fast </w:t>
      </w:r>
      <w:r>
        <w:rPr>
          <w:sz w:val="24"/>
          <w:szCs w:val="24"/>
        </w:rPr>
        <w:t xml:space="preserve">becoming an </w:t>
      </w:r>
      <w:r w:rsidR="006F2D5F">
        <w:rPr>
          <w:sz w:val="24"/>
          <w:szCs w:val="24"/>
        </w:rPr>
        <w:t xml:space="preserve">intellectually </w:t>
      </w:r>
      <w:r>
        <w:rPr>
          <w:sz w:val="24"/>
          <w:szCs w:val="24"/>
        </w:rPr>
        <w:t xml:space="preserve">vibrant and </w:t>
      </w:r>
      <w:r w:rsidR="006F2D5F">
        <w:rPr>
          <w:sz w:val="24"/>
          <w:szCs w:val="24"/>
        </w:rPr>
        <w:t xml:space="preserve">economically </w:t>
      </w:r>
      <w:r w:rsidR="001C2A67">
        <w:rPr>
          <w:sz w:val="24"/>
          <w:szCs w:val="24"/>
        </w:rPr>
        <w:t>dynamic</w:t>
      </w:r>
      <w:r w:rsidR="00502BC5">
        <w:rPr>
          <w:sz w:val="24"/>
          <w:szCs w:val="24"/>
        </w:rPr>
        <w:t xml:space="preserve"> </w:t>
      </w:r>
      <w:r>
        <w:rPr>
          <w:sz w:val="24"/>
          <w:szCs w:val="24"/>
        </w:rPr>
        <w:t>country</w:t>
      </w:r>
      <w:r w:rsidR="009038E1">
        <w:rPr>
          <w:sz w:val="24"/>
          <w:szCs w:val="24"/>
        </w:rPr>
        <w:t>.</w:t>
      </w:r>
    </w:p>
    <w:p w:rsidR="0084021C" w:rsidRDefault="0084021C" w:rsidP="0097419F">
      <w:pPr>
        <w:spacing w:after="0" w:line="240" w:lineRule="auto"/>
        <w:jc w:val="both"/>
        <w:rPr>
          <w:sz w:val="24"/>
          <w:szCs w:val="24"/>
        </w:rPr>
      </w:pPr>
    </w:p>
    <w:p w:rsidR="006F2D5F" w:rsidRDefault="00D77972" w:rsidP="0097419F">
      <w:pPr>
        <w:spacing w:after="0" w:line="240" w:lineRule="auto"/>
        <w:jc w:val="both"/>
        <w:rPr>
          <w:sz w:val="24"/>
          <w:szCs w:val="24"/>
        </w:rPr>
      </w:pPr>
      <w:r>
        <w:rPr>
          <w:sz w:val="24"/>
          <w:szCs w:val="24"/>
        </w:rPr>
        <w:t xml:space="preserve">That said, </w:t>
      </w:r>
      <w:r w:rsidR="006F2D5F">
        <w:rPr>
          <w:sz w:val="24"/>
          <w:szCs w:val="24"/>
        </w:rPr>
        <w:t xml:space="preserve">some </w:t>
      </w:r>
      <w:r>
        <w:rPr>
          <w:sz w:val="24"/>
          <w:szCs w:val="24"/>
        </w:rPr>
        <w:t xml:space="preserve">restrictions </w:t>
      </w:r>
      <w:r w:rsidR="0084021C">
        <w:rPr>
          <w:sz w:val="24"/>
          <w:szCs w:val="24"/>
        </w:rPr>
        <w:t>on what could</w:t>
      </w:r>
      <w:r>
        <w:rPr>
          <w:sz w:val="24"/>
          <w:szCs w:val="24"/>
        </w:rPr>
        <w:t xml:space="preserve"> and could not</w:t>
      </w:r>
      <w:r w:rsidR="0084021C">
        <w:rPr>
          <w:sz w:val="24"/>
          <w:szCs w:val="24"/>
        </w:rPr>
        <w:t xml:space="preserve"> be published were </w:t>
      </w:r>
      <w:r w:rsidR="006F2D5F">
        <w:rPr>
          <w:sz w:val="24"/>
          <w:szCs w:val="24"/>
        </w:rPr>
        <w:t xml:space="preserve">set </w:t>
      </w:r>
      <w:r w:rsidR="0084021C">
        <w:rPr>
          <w:sz w:val="24"/>
          <w:szCs w:val="24"/>
        </w:rPr>
        <w:t xml:space="preserve">in </w:t>
      </w:r>
      <w:r w:rsidR="006F2D5F">
        <w:rPr>
          <w:sz w:val="24"/>
          <w:szCs w:val="24"/>
        </w:rPr>
        <w:t xml:space="preserve">place </w:t>
      </w:r>
      <w:r w:rsidR="007433E5">
        <w:rPr>
          <w:sz w:val="24"/>
          <w:szCs w:val="24"/>
        </w:rPr>
        <w:t xml:space="preserve">during the early decades </w:t>
      </w:r>
      <w:r w:rsidR="006F2D5F">
        <w:rPr>
          <w:sz w:val="24"/>
          <w:szCs w:val="24"/>
        </w:rPr>
        <w:t xml:space="preserve">of the </w:t>
      </w:r>
      <w:r w:rsidR="0084021C">
        <w:rPr>
          <w:sz w:val="24"/>
          <w:szCs w:val="24"/>
        </w:rPr>
        <w:t xml:space="preserve">century. </w:t>
      </w:r>
      <w:r w:rsidR="006F2D5F">
        <w:rPr>
          <w:sz w:val="24"/>
          <w:szCs w:val="24"/>
        </w:rPr>
        <w:t>For example, i</w:t>
      </w:r>
      <w:r w:rsidR="0084021C">
        <w:rPr>
          <w:sz w:val="24"/>
          <w:szCs w:val="24"/>
        </w:rPr>
        <w:t>n 1831</w:t>
      </w:r>
      <w:r w:rsidR="001C2A67">
        <w:rPr>
          <w:sz w:val="24"/>
          <w:szCs w:val="24"/>
        </w:rPr>
        <w:t>,</w:t>
      </w:r>
      <w:r w:rsidR="0084021C">
        <w:rPr>
          <w:sz w:val="24"/>
          <w:szCs w:val="24"/>
        </w:rPr>
        <w:t xml:space="preserve"> the Russian military administration brought in strict censorship </w:t>
      </w:r>
      <w:r w:rsidR="006F2D5F">
        <w:rPr>
          <w:sz w:val="24"/>
          <w:szCs w:val="24"/>
        </w:rPr>
        <w:t xml:space="preserve">rules </w:t>
      </w:r>
      <w:r w:rsidR="007433E5">
        <w:rPr>
          <w:sz w:val="24"/>
          <w:szCs w:val="24"/>
        </w:rPr>
        <w:t xml:space="preserve">against </w:t>
      </w:r>
      <w:r w:rsidR="0084021C">
        <w:rPr>
          <w:sz w:val="24"/>
          <w:szCs w:val="24"/>
        </w:rPr>
        <w:t xml:space="preserve">anything </w:t>
      </w:r>
      <w:r w:rsidR="007433E5">
        <w:rPr>
          <w:sz w:val="24"/>
          <w:szCs w:val="24"/>
        </w:rPr>
        <w:t xml:space="preserve">it </w:t>
      </w:r>
      <w:r w:rsidR="0084021C">
        <w:rPr>
          <w:sz w:val="24"/>
          <w:szCs w:val="24"/>
        </w:rPr>
        <w:t xml:space="preserve">judged </w:t>
      </w:r>
      <w:r w:rsidR="006F2D5F">
        <w:rPr>
          <w:sz w:val="24"/>
          <w:szCs w:val="24"/>
        </w:rPr>
        <w:t>to be ‘</w:t>
      </w:r>
      <w:r w:rsidR="0084021C">
        <w:rPr>
          <w:sz w:val="24"/>
          <w:szCs w:val="24"/>
        </w:rPr>
        <w:t xml:space="preserve">likely to lead to </w:t>
      </w:r>
      <w:r w:rsidR="006F2D5F">
        <w:rPr>
          <w:sz w:val="24"/>
          <w:szCs w:val="24"/>
        </w:rPr>
        <w:t xml:space="preserve">a </w:t>
      </w:r>
      <w:r w:rsidR="0084021C">
        <w:rPr>
          <w:sz w:val="24"/>
          <w:szCs w:val="24"/>
        </w:rPr>
        <w:t>disturbance of the peace’.</w:t>
      </w:r>
      <w:r w:rsidR="00A3246C">
        <w:rPr>
          <w:sz w:val="24"/>
          <w:szCs w:val="24"/>
        </w:rPr>
        <w:t xml:space="preserve"> </w:t>
      </w:r>
      <w:r w:rsidR="006F2D5F">
        <w:rPr>
          <w:sz w:val="24"/>
          <w:szCs w:val="24"/>
        </w:rPr>
        <w:t>While t</w:t>
      </w:r>
      <w:r w:rsidR="00A3246C">
        <w:rPr>
          <w:sz w:val="24"/>
          <w:szCs w:val="24"/>
        </w:rPr>
        <w:t>he</w:t>
      </w:r>
      <w:r w:rsidR="006F2D5F">
        <w:rPr>
          <w:sz w:val="24"/>
          <w:szCs w:val="24"/>
        </w:rPr>
        <w:t xml:space="preserve"> </w:t>
      </w:r>
      <w:r w:rsidR="00A3246C">
        <w:rPr>
          <w:sz w:val="24"/>
          <w:szCs w:val="24"/>
        </w:rPr>
        <w:t xml:space="preserve">revolution of 1848 saw a brief lifting of </w:t>
      </w:r>
      <w:r w:rsidR="007433E5">
        <w:rPr>
          <w:sz w:val="24"/>
          <w:szCs w:val="24"/>
        </w:rPr>
        <w:t xml:space="preserve">such </w:t>
      </w:r>
      <w:r w:rsidR="00A3246C">
        <w:rPr>
          <w:sz w:val="24"/>
          <w:szCs w:val="24"/>
        </w:rPr>
        <w:t>restriction</w:t>
      </w:r>
      <w:r w:rsidR="006F2D5F">
        <w:rPr>
          <w:sz w:val="24"/>
          <w:szCs w:val="24"/>
        </w:rPr>
        <w:t>s</w:t>
      </w:r>
      <w:r w:rsidR="00A3246C">
        <w:rPr>
          <w:sz w:val="24"/>
          <w:szCs w:val="24"/>
        </w:rPr>
        <w:t xml:space="preserve">, </w:t>
      </w:r>
      <w:r w:rsidR="006F2D5F">
        <w:rPr>
          <w:sz w:val="24"/>
          <w:szCs w:val="24"/>
        </w:rPr>
        <w:t xml:space="preserve">it was not long before </w:t>
      </w:r>
      <w:r w:rsidR="00502BC5">
        <w:rPr>
          <w:sz w:val="24"/>
          <w:szCs w:val="24"/>
        </w:rPr>
        <w:t xml:space="preserve">these sorts of </w:t>
      </w:r>
      <w:r w:rsidR="006F2D5F">
        <w:rPr>
          <w:sz w:val="24"/>
          <w:szCs w:val="24"/>
        </w:rPr>
        <w:t xml:space="preserve">measures were </w:t>
      </w:r>
      <w:r w:rsidR="001C2A67">
        <w:rPr>
          <w:sz w:val="24"/>
          <w:szCs w:val="24"/>
        </w:rPr>
        <w:t>again enforced</w:t>
      </w:r>
      <w:r w:rsidR="00A3246C">
        <w:rPr>
          <w:sz w:val="24"/>
          <w:szCs w:val="24"/>
        </w:rPr>
        <w:t xml:space="preserve">. </w:t>
      </w:r>
    </w:p>
    <w:p w:rsidR="006F2D5F" w:rsidRDefault="006F2D5F" w:rsidP="0097419F">
      <w:pPr>
        <w:spacing w:after="0" w:line="240" w:lineRule="auto"/>
        <w:jc w:val="both"/>
        <w:rPr>
          <w:sz w:val="24"/>
          <w:szCs w:val="24"/>
        </w:rPr>
      </w:pPr>
    </w:p>
    <w:p w:rsidR="006F2D5F" w:rsidRDefault="006F2D5F" w:rsidP="0097419F">
      <w:pPr>
        <w:spacing w:after="0" w:line="240" w:lineRule="auto"/>
        <w:jc w:val="both"/>
        <w:rPr>
          <w:sz w:val="24"/>
          <w:szCs w:val="24"/>
        </w:rPr>
      </w:pPr>
      <w:r>
        <w:rPr>
          <w:sz w:val="24"/>
          <w:szCs w:val="24"/>
        </w:rPr>
        <w:t xml:space="preserve">It was not until the constitution of 1866 and the </w:t>
      </w:r>
      <w:r w:rsidR="00A3246C">
        <w:rPr>
          <w:sz w:val="24"/>
          <w:szCs w:val="24"/>
        </w:rPr>
        <w:t xml:space="preserve">establishment of </w:t>
      </w:r>
      <w:r w:rsidR="001B5E12">
        <w:rPr>
          <w:sz w:val="24"/>
          <w:szCs w:val="24"/>
        </w:rPr>
        <w:t xml:space="preserve">Romania as an </w:t>
      </w:r>
      <w:r w:rsidR="00A3246C">
        <w:rPr>
          <w:sz w:val="24"/>
          <w:szCs w:val="24"/>
        </w:rPr>
        <w:t xml:space="preserve">independent </w:t>
      </w:r>
      <w:r w:rsidR="00502BC5">
        <w:rPr>
          <w:sz w:val="24"/>
          <w:szCs w:val="24"/>
        </w:rPr>
        <w:t xml:space="preserve">nation </w:t>
      </w:r>
      <w:r w:rsidR="00A3246C">
        <w:rPr>
          <w:sz w:val="24"/>
          <w:szCs w:val="24"/>
        </w:rPr>
        <w:t>state</w:t>
      </w:r>
      <w:r w:rsidR="00B47814">
        <w:rPr>
          <w:sz w:val="24"/>
          <w:szCs w:val="24"/>
        </w:rPr>
        <w:t>,</w:t>
      </w:r>
      <w:r w:rsidR="00A21A32">
        <w:rPr>
          <w:rStyle w:val="FootnoteReference"/>
          <w:sz w:val="24"/>
          <w:szCs w:val="24"/>
        </w:rPr>
        <w:footnoteReference w:id="4"/>
      </w:r>
      <w:r w:rsidR="00A3246C">
        <w:rPr>
          <w:sz w:val="24"/>
          <w:szCs w:val="24"/>
        </w:rPr>
        <w:t xml:space="preserve"> </w:t>
      </w:r>
      <w:r>
        <w:rPr>
          <w:sz w:val="24"/>
          <w:szCs w:val="24"/>
        </w:rPr>
        <w:t xml:space="preserve">that </w:t>
      </w:r>
      <w:r w:rsidR="007433E5">
        <w:rPr>
          <w:sz w:val="24"/>
          <w:szCs w:val="24"/>
        </w:rPr>
        <w:t xml:space="preserve">formal </w:t>
      </w:r>
      <w:r w:rsidR="00A3246C">
        <w:rPr>
          <w:sz w:val="24"/>
          <w:szCs w:val="24"/>
        </w:rPr>
        <w:t>censorship</w:t>
      </w:r>
      <w:r>
        <w:rPr>
          <w:sz w:val="24"/>
          <w:szCs w:val="24"/>
        </w:rPr>
        <w:t xml:space="preserve"> was abolished</w:t>
      </w:r>
      <w:r w:rsidR="00A3246C">
        <w:rPr>
          <w:sz w:val="24"/>
          <w:szCs w:val="24"/>
        </w:rPr>
        <w:t xml:space="preserve"> and </w:t>
      </w:r>
      <w:r w:rsidR="001B5E12">
        <w:rPr>
          <w:sz w:val="24"/>
          <w:szCs w:val="24"/>
        </w:rPr>
        <w:t xml:space="preserve">people </w:t>
      </w:r>
      <w:r w:rsidR="007433E5">
        <w:rPr>
          <w:sz w:val="24"/>
          <w:szCs w:val="24"/>
        </w:rPr>
        <w:t xml:space="preserve">were given </w:t>
      </w:r>
      <w:r w:rsidR="001B5E12">
        <w:rPr>
          <w:sz w:val="24"/>
          <w:szCs w:val="24"/>
        </w:rPr>
        <w:t xml:space="preserve">the </w:t>
      </w:r>
      <w:r w:rsidR="001C2A67">
        <w:rPr>
          <w:sz w:val="24"/>
          <w:szCs w:val="24"/>
        </w:rPr>
        <w:t xml:space="preserve">statutory </w:t>
      </w:r>
      <w:r w:rsidR="001B5E12">
        <w:rPr>
          <w:sz w:val="24"/>
          <w:szCs w:val="24"/>
        </w:rPr>
        <w:t xml:space="preserve">right to genuine </w:t>
      </w:r>
      <w:r w:rsidR="00A3246C">
        <w:rPr>
          <w:sz w:val="24"/>
          <w:szCs w:val="24"/>
        </w:rPr>
        <w:t>free speech.</w:t>
      </w:r>
    </w:p>
    <w:p w:rsidR="006F2D5F" w:rsidRDefault="006F2D5F" w:rsidP="0097419F">
      <w:pPr>
        <w:spacing w:after="0" w:line="240" w:lineRule="auto"/>
        <w:jc w:val="both"/>
        <w:rPr>
          <w:sz w:val="24"/>
          <w:szCs w:val="24"/>
        </w:rPr>
      </w:pPr>
    </w:p>
    <w:p w:rsidR="005B4939" w:rsidRDefault="001B5E12" w:rsidP="0097419F">
      <w:pPr>
        <w:spacing w:after="0" w:line="240" w:lineRule="auto"/>
        <w:jc w:val="both"/>
        <w:rPr>
          <w:sz w:val="24"/>
          <w:szCs w:val="24"/>
        </w:rPr>
      </w:pPr>
      <w:r>
        <w:rPr>
          <w:sz w:val="24"/>
          <w:szCs w:val="24"/>
        </w:rPr>
        <w:t>While some c</w:t>
      </w:r>
      <w:r w:rsidR="00A3246C">
        <w:rPr>
          <w:sz w:val="24"/>
          <w:szCs w:val="24"/>
        </w:rPr>
        <w:t xml:space="preserve">ensorship </w:t>
      </w:r>
      <w:r>
        <w:rPr>
          <w:sz w:val="24"/>
          <w:szCs w:val="24"/>
        </w:rPr>
        <w:t xml:space="preserve">measures were eventually </w:t>
      </w:r>
      <w:r w:rsidR="00A3246C">
        <w:rPr>
          <w:sz w:val="24"/>
          <w:szCs w:val="24"/>
        </w:rPr>
        <w:t>reintroduced</w:t>
      </w:r>
      <w:r>
        <w:rPr>
          <w:sz w:val="24"/>
          <w:szCs w:val="24"/>
        </w:rPr>
        <w:t xml:space="preserve"> in </w:t>
      </w:r>
      <w:r w:rsidR="00A3246C">
        <w:rPr>
          <w:sz w:val="24"/>
          <w:szCs w:val="24"/>
        </w:rPr>
        <w:t>1934</w:t>
      </w:r>
      <w:r>
        <w:rPr>
          <w:sz w:val="24"/>
          <w:szCs w:val="24"/>
        </w:rPr>
        <w:t xml:space="preserve"> under the </w:t>
      </w:r>
      <w:r w:rsidR="007433E5">
        <w:rPr>
          <w:sz w:val="24"/>
          <w:szCs w:val="24"/>
        </w:rPr>
        <w:t xml:space="preserve">more </w:t>
      </w:r>
      <w:r w:rsidR="00A3246C">
        <w:rPr>
          <w:sz w:val="24"/>
          <w:szCs w:val="24"/>
        </w:rPr>
        <w:t>authoritarian government of Carol II</w:t>
      </w:r>
      <w:r w:rsidR="00F04F7E">
        <w:rPr>
          <w:rStyle w:val="FootnoteReference"/>
          <w:sz w:val="24"/>
          <w:szCs w:val="24"/>
        </w:rPr>
        <w:footnoteReference w:id="5"/>
      </w:r>
      <w:r>
        <w:rPr>
          <w:sz w:val="24"/>
          <w:szCs w:val="24"/>
        </w:rPr>
        <w:t xml:space="preserve">, many of </w:t>
      </w:r>
      <w:r w:rsidR="004D3EE4">
        <w:rPr>
          <w:sz w:val="24"/>
          <w:szCs w:val="24"/>
        </w:rPr>
        <w:t xml:space="preserve">the </w:t>
      </w:r>
      <w:r>
        <w:rPr>
          <w:sz w:val="24"/>
          <w:szCs w:val="24"/>
        </w:rPr>
        <w:t xml:space="preserve">early and </w:t>
      </w:r>
      <w:r w:rsidR="004D3EE4">
        <w:rPr>
          <w:sz w:val="24"/>
          <w:szCs w:val="24"/>
        </w:rPr>
        <w:t>inter-war</w:t>
      </w:r>
      <w:r>
        <w:rPr>
          <w:sz w:val="24"/>
          <w:szCs w:val="24"/>
        </w:rPr>
        <w:t xml:space="preserve"> years of the 20</w:t>
      </w:r>
      <w:r w:rsidRPr="001B5E12">
        <w:rPr>
          <w:sz w:val="24"/>
          <w:szCs w:val="24"/>
          <w:vertAlign w:val="superscript"/>
        </w:rPr>
        <w:t>th</w:t>
      </w:r>
      <w:r>
        <w:rPr>
          <w:sz w:val="24"/>
          <w:szCs w:val="24"/>
        </w:rPr>
        <w:t xml:space="preserve"> century saw Romania’s independent press flourish and grow; particularly </w:t>
      </w:r>
      <w:r w:rsidR="002459BD">
        <w:rPr>
          <w:sz w:val="24"/>
          <w:szCs w:val="24"/>
        </w:rPr>
        <w:t xml:space="preserve">under </w:t>
      </w:r>
      <w:r w:rsidR="004D3EE4">
        <w:rPr>
          <w:sz w:val="24"/>
          <w:szCs w:val="24"/>
        </w:rPr>
        <w:t xml:space="preserve">the reigns of Ferdinand I (1914-1927) and Mihai I (1927-1930). </w:t>
      </w:r>
      <w:r w:rsidR="007433E5">
        <w:rPr>
          <w:sz w:val="24"/>
          <w:szCs w:val="24"/>
        </w:rPr>
        <w:t>I</w:t>
      </w:r>
      <w:r w:rsidR="002459BD">
        <w:rPr>
          <w:sz w:val="24"/>
          <w:szCs w:val="24"/>
        </w:rPr>
        <w:t>t was d</w:t>
      </w:r>
      <w:r>
        <w:rPr>
          <w:sz w:val="24"/>
          <w:szCs w:val="24"/>
        </w:rPr>
        <w:t xml:space="preserve">uring </w:t>
      </w:r>
      <w:r w:rsidR="004D3EE4">
        <w:rPr>
          <w:sz w:val="24"/>
          <w:szCs w:val="24"/>
        </w:rPr>
        <w:t>this period</w:t>
      </w:r>
      <w:r w:rsidR="0018505E">
        <w:rPr>
          <w:sz w:val="24"/>
          <w:szCs w:val="24"/>
        </w:rPr>
        <w:t>,</w:t>
      </w:r>
      <w:r w:rsidR="004D3EE4">
        <w:rPr>
          <w:sz w:val="24"/>
          <w:szCs w:val="24"/>
        </w:rPr>
        <w:t xml:space="preserve"> </w:t>
      </w:r>
      <w:r w:rsidR="002459BD">
        <w:rPr>
          <w:sz w:val="24"/>
          <w:szCs w:val="24"/>
        </w:rPr>
        <w:t xml:space="preserve">that </w:t>
      </w:r>
      <w:r>
        <w:rPr>
          <w:sz w:val="24"/>
          <w:szCs w:val="24"/>
        </w:rPr>
        <w:t xml:space="preserve">Romania </w:t>
      </w:r>
      <w:r w:rsidR="001C2A67">
        <w:rPr>
          <w:sz w:val="24"/>
          <w:szCs w:val="24"/>
        </w:rPr>
        <w:t xml:space="preserve">bore witness to </w:t>
      </w:r>
      <w:r>
        <w:rPr>
          <w:sz w:val="24"/>
          <w:szCs w:val="24"/>
        </w:rPr>
        <w:t xml:space="preserve">more than </w:t>
      </w:r>
      <w:r w:rsidR="004D3EE4">
        <w:rPr>
          <w:sz w:val="24"/>
          <w:szCs w:val="24"/>
        </w:rPr>
        <w:t>1</w:t>
      </w:r>
      <w:r>
        <w:rPr>
          <w:sz w:val="24"/>
          <w:szCs w:val="24"/>
        </w:rPr>
        <w:t>,</w:t>
      </w:r>
      <w:r w:rsidR="004D3EE4">
        <w:rPr>
          <w:sz w:val="24"/>
          <w:szCs w:val="24"/>
        </w:rPr>
        <w:t>300 newspaper</w:t>
      </w:r>
      <w:r>
        <w:rPr>
          <w:sz w:val="24"/>
          <w:szCs w:val="24"/>
        </w:rPr>
        <w:t>s</w:t>
      </w:r>
      <w:r w:rsidR="0018505E">
        <w:rPr>
          <w:sz w:val="24"/>
          <w:szCs w:val="24"/>
        </w:rPr>
        <w:t xml:space="preserve"> (</w:t>
      </w:r>
      <w:r w:rsidR="001C2A67">
        <w:rPr>
          <w:sz w:val="24"/>
          <w:szCs w:val="24"/>
        </w:rPr>
        <w:t xml:space="preserve">including </w:t>
      </w:r>
      <w:r w:rsidR="004D3EE4">
        <w:rPr>
          <w:sz w:val="24"/>
          <w:szCs w:val="24"/>
        </w:rPr>
        <w:t>140 dailies</w:t>
      </w:r>
      <w:r w:rsidR="0018505E">
        <w:rPr>
          <w:sz w:val="24"/>
          <w:szCs w:val="24"/>
        </w:rPr>
        <w:t>)</w:t>
      </w:r>
      <w:r w:rsidR="004D3EE4">
        <w:rPr>
          <w:sz w:val="24"/>
          <w:szCs w:val="24"/>
        </w:rPr>
        <w:t xml:space="preserve"> and </w:t>
      </w:r>
      <w:r w:rsidR="0018505E">
        <w:rPr>
          <w:sz w:val="24"/>
          <w:szCs w:val="24"/>
        </w:rPr>
        <w:t xml:space="preserve">more than </w:t>
      </w:r>
      <w:r w:rsidR="004D3EE4">
        <w:rPr>
          <w:sz w:val="24"/>
          <w:szCs w:val="24"/>
        </w:rPr>
        <w:t>2</w:t>
      </w:r>
      <w:r>
        <w:rPr>
          <w:sz w:val="24"/>
          <w:szCs w:val="24"/>
        </w:rPr>
        <w:t>,</w:t>
      </w:r>
      <w:r w:rsidR="004D3EE4">
        <w:rPr>
          <w:sz w:val="24"/>
          <w:szCs w:val="24"/>
        </w:rPr>
        <w:t>500 specialist journals</w:t>
      </w:r>
      <w:r w:rsidR="001C2A67">
        <w:rPr>
          <w:sz w:val="24"/>
          <w:szCs w:val="24"/>
        </w:rPr>
        <w:t xml:space="preserve"> and magazines</w:t>
      </w:r>
      <w:r w:rsidR="004D3EE4">
        <w:rPr>
          <w:sz w:val="24"/>
          <w:szCs w:val="24"/>
        </w:rPr>
        <w:t>.</w:t>
      </w:r>
    </w:p>
    <w:p w:rsidR="00615B09" w:rsidRDefault="00615B09" w:rsidP="0097419F">
      <w:pPr>
        <w:spacing w:after="0" w:line="240" w:lineRule="auto"/>
        <w:jc w:val="both"/>
        <w:rPr>
          <w:sz w:val="24"/>
          <w:szCs w:val="24"/>
        </w:rPr>
      </w:pPr>
    </w:p>
    <w:p w:rsidR="005B4939" w:rsidRDefault="002459BD" w:rsidP="0097419F">
      <w:pPr>
        <w:spacing w:after="0" w:line="240" w:lineRule="auto"/>
        <w:jc w:val="both"/>
        <w:rPr>
          <w:sz w:val="24"/>
          <w:szCs w:val="24"/>
        </w:rPr>
      </w:pPr>
      <w:r>
        <w:rPr>
          <w:sz w:val="24"/>
          <w:szCs w:val="24"/>
        </w:rPr>
        <w:t>Overall</w:t>
      </w:r>
      <w:r w:rsidR="001B5E12">
        <w:rPr>
          <w:sz w:val="24"/>
          <w:szCs w:val="24"/>
        </w:rPr>
        <w:t xml:space="preserve">, </w:t>
      </w:r>
      <w:r>
        <w:rPr>
          <w:sz w:val="24"/>
          <w:szCs w:val="24"/>
        </w:rPr>
        <w:t xml:space="preserve">the </w:t>
      </w:r>
      <w:r w:rsidR="007433E5">
        <w:rPr>
          <w:sz w:val="24"/>
          <w:szCs w:val="24"/>
        </w:rPr>
        <w:t>histor</w:t>
      </w:r>
      <w:r w:rsidR="001C2A67">
        <w:rPr>
          <w:sz w:val="24"/>
          <w:szCs w:val="24"/>
        </w:rPr>
        <w:t>ic record</w:t>
      </w:r>
      <w:r w:rsidR="007433E5">
        <w:rPr>
          <w:sz w:val="24"/>
          <w:szCs w:val="24"/>
        </w:rPr>
        <w:t xml:space="preserve"> </w:t>
      </w:r>
      <w:r>
        <w:rPr>
          <w:sz w:val="24"/>
          <w:szCs w:val="24"/>
        </w:rPr>
        <w:t xml:space="preserve">is clear. </w:t>
      </w:r>
      <w:r w:rsidR="005B4939">
        <w:rPr>
          <w:sz w:val="24"/>
          <w:szCs w:val="24"/>
        </w:rPr>
        <w:t xml:space="preserve">Romania </w:t>
      </w:r>
      <w:r w:rsidR="001B5E12">
        <w:rPr>
          <w:sz w:val="24"/>
          <w:szCs w:val="24"/>
        </w:rPr>
        <w:t xml:space="preserve">established </w:t>
      </w:r>
      <w:r w:rsidR="005B4939">
        <w:rPr>
          <w:sz w:val="24"/>
          <w:szCs w:val="24"/>
        </w:rPr>
        <w:t xml:space="preserve">in the nineteenth and early twentieth centuries a </w:t>
      </w:r>
      <w:r w:rsidR="001B5E12">
        <w:rPr>
          <w:sz w:val="24"/>
          <w:szCs w:val="24"/>
        </w:rPr>
        <w:t xml:space="preserve">robust and dynamic </w:t>
      </w:r>
      <w:r w:rsidR="005B4939">
        <w:rPr>
          <w:sz w:val="24"/>
          <w:szCs w:val="24"/>
        </w:rPr>
        <w:t xml:space="preserve">tradition of independent media </w:t>
      </w:r>
      <w:r w:rsidR="0018505E">
        <w:rPr>
          <w:sz w:val="24"/>
          <w:szCs w:val="24"/>
        </w:rPr>
        <w:t xml:space="preserve">reporting and </w:t>
      </w:r>
      <w:r w:rsidR="005B4939">
        <w:rPr>
          <w:sz w:val="24"/>
          <w:szCs w:val="24"/>
        </w:rPr>
        <w:t>publishing.</w:t>
      </w:r>
      <w:r w:rsidR="00A21A32">
        <w:rPr>
          <w:rStyle w:val="FootnoteReference"/>
          <w:sz w:val="24"/>
          <w:szCs w:val="24"/>
        </w:rPr>
        <w:footnoteReference w:id="6"/>
      </w:r>
      <w:r w:rsidR="005B4939">
        <w:rPr>
          <w:sz w:val="24"/>
          <w:szCs w:val="24"/>
        </w:rPr>
        <w:t xml:space="preserve"> </w:t>
      </w:r>
      <w:r w:rsidR="001B5E12">
        <w:rPr>
          <w:sz w:val="24"/>
          <w:szCs w:val="24"/>
        </w:rPr>
        <w:t xml:space="preserve">However, </w:t>
      </w:r>
      <w:r w:rsidR="0018505E">
        <w:rPr>
          <w:sz w:val="24"/>
          <w:szCs w:val="24"/>
        </w:rPr>
        <w:t xml:space="preserve">this situation was </w:t>
      </w:r>
      <w:r>
        <w:rPr>
          <w:sz w:val="24"/>
          <w:szCs w:val="24"/>
        </w:rPr>
        <w:t xml:space="preserve">sadly </w:t>
      </w:r>
      <w:r w:rsidR="0018505E">
        <w:rPr>
          <w:sz w:val="24"/>
          <w:szCs w:val="24"/>
        </w:rPr>
        <w:t>not to last. F</w:t>
      </w:r>
      <w:r w:rsidR="001B5E12">
        <w:rPr>
          <w:sz w:val="24"/>
          <w:szCs w:val="24"/>
        </w:rPr>
        <w:t xml:space="preserve">ollowing </w:t>
      </w:r>
      <w:r w:rsidR="005B4939">
        <w:rPr>
          <w:sz w:val="24"/>
          <w:szCs w:val="24"/>
        </w:rPr>
        <w:t xml:space="preserve">the </w:t>
      </w:r>
      <w:r w:rsidR="0018505E">
        <w:rPr>
          <w:sz w:val="24"/>
          <w:szCs w:val="24"/>
        </w:rPr>
        <w:t xml:space="preserve">end </w:t>
      </w:r>
      <w:r w:rsidR="005B4939">
        <w:rPr>
          <w:sz w:val="24"/>
          <w:szCs w:val="24"/>
        </w:rPr>
        <w:t>of the Second World War</w:t>
      </w:r>
      <w:r w:rsidR="0018505E">
        <w:rPr>
          <w:sz w:val="24"/>
          <w:szCs w:val="24"/>
        </w:rPr>
        <w:t>,</w:t>
      </w:r>
      <w:r w:rsidR="005B4939">
        <w:rPr>
          <w:sz w:val="24"/>
          <w:szCs w:val="24"/>
        </w:rPr>
        <w:t xml:space="preserve"> </w:t>
      </w:r>
      <w:r w:rsidR="0018505E">
        <w:rPr>
          <w:sz w:val="24"/>
          <w:szCs w:val="24"/>
        </w:rPr>
        <w:t xml:space="preserve">Romania’s press </w:t>
      </w:r>
      <w:r w:rsidR="00502BC5">
        <w:rPr>
          <w:sz w:val="24"/>
          <w:szCs w:val="24"/>
        </w:rPr>
        <w:t xml:space="preserve">and media </w:t>
      </w:r>
      <w:r w:rsidR="0018505E">
        <w:rPr>
          <w:sz w:val="24"/>
          <w:szCs w:val="24"/>
        </w:rPr>
        <w:t xml:space="preserve">was </w:t>
      </w:r>
      <w:r w:rsidR="005B4939">
        <w:rPr>
          <w:sz w:val="24"/>
          <w:szCs w:val="24"/>
        </w:rPr>
        <w:t xml:space="preserve">one of the </w:t>
      </w:r>
      <w:r w:rsidR="0018505E">
        <w:rPr>
          <w:sz w:val="24"/>
          <w:szCs w:val="24"/>
        </w:rPr>
        <w:t xml:space="preserve">first </w:t>
      </w:r>
      <w:r>
        <w:rPr>
          <w:sz w:val="24"/>
          <w:szCs w:val="24"/>
        </w:rPr>
        <w:t xml:space="preserve">sectors </w:t>
      </w:r>
      <w:r w:rsidR="0018505E">
        <w:rPr>
          <w:sz w:val="24"/>
          <w:szCs w:val="24"/>
        </w:rPr>
        <w:t xml:space="preserve">to be </w:t>
      </w:r>
      <w:r w:rsidR="005B4939">
        <w:rPr>
          <w:sz w:val="24"/>
          <w:szCs w:val="24"/>
        </w:rPr>
        <w:t xml:space="preserve">targeted by the repressive </w:t>
      </w:r>
      <w:r w:rsidR="0018505E">
        <w:rPr>
          <w:sz w:val="24"/>
          <w:szCs w:val="24"/>
        </w:rPr>
        <w:t xml:space="preserve">and restrictive </w:t>
      </w:r>
      <w:r w:rsidR="005B4939">
        <w:rPr>
          <w:sz w:val="24"/>
          <w:szCs w:val="24"/>
        </w:rPr>
        <w:t xml:space="preserve">apparatus of </w:t>
      </w:r>
      <w:r w:rsidR="0018505E">
        <w:rPr>
          <w:sz w:val="24"/>
          <w:szCs w:val="24"/>
        </w:rPr>
        <w:t xml:space="preserve">its fledgling </w:t>
      </w:r>
      <w:r w:rsidR="00027558">
        <w:rPr>
          <w:sz w:val="24"/>
          <w:szCs w:val="24"/>
        </w:rPr>
        <w:t>c</w:t>
      </w:r>
      <w:r w:rsidR="005B4939">
        <w:rPr>
          <w:sz w:val="24"/>
          <w:szCs w:val="24"/>
        </w:rPr>
        <w:t>ommunist</w:t>
      </w:r>
      <w:r w:rsidR="00502BC5">
        <w:rPr>
          <w:sz w:val="24"/>
          <w:szCs w:val="24"/>
        </w:rPr>
        <w:t xml:space="preserve"> government</w:t>
      </w:r>
      <w:r w:rsidR="005B4939">
        <w:rPr>
          <w:sz w:val="24"/>
          <w:szCs w:val="24"/>
        </w:rPr>
        <w:t>.</w:t>
      </w:r>
      <w:r w:rsidR="0018505E">
        <w:rPr>
          <w:sz w:val="24"/>
          <w:szCs w:val="24"/>
        </w:rPr>
        <w:t xml:space="preserve"> What had started so well </w:t>
      </w:r>
      <w:r w:rsidR="00502BC5">
        <w:rPr>
          <w:sz w:val="24"/>
          <w:szCs w:val="24"/>
        </w:rPr>
        <w:t xml:space="preserve">in the nineteenth and early twentieth centuries </w:t>
      </w:r>
      <w:r w:rsidR="0018505E">
        <w:rPr>
          <w:sz w:val="24"/>
          <w:szCs w:val="24"/>
        </w:rPr>
        <w:t xml:space="preserve">turned out to be unsustainable in the face of </w:t>
      </w:r>
      <w:r w:rsidR="00502BC5">
        <w:rPr>
          <w:sz w:val="24"/>
          <w:szCs w:val="24"/>
        </w:rPr>
        <w:t xml:space="preserve">a rapaciously interventionist and </w:t>
      </w:r>
      <w:r>
        <w:rPr>
          <w:sz w:val="24"/>
          <w:szCs w:val="24"/>
        </w:rPr>
        <w:t>authoritarian</w:t>
      </w:r>
      <w:r w:rsidR="00502BC5">
        <w:rPr>
          <w:sz w:val="24"/>
          <w:szCs w:val="24"/>
        </w:rPr>
        <w:t xml:space="preserve"> state</w:t>
      </w:r>
      <w:r w:rsidR="0018505E">
        <w:rPr>
          <w:sz w:val="24"/>
          <w:szCs w:val="24"/>
        </w:rPr>
        <w:t xml:space="preserve">. </w:t>
      </w:r>
    </w:p>
    <w:p w:rsidR="006133A3" w:rsidRDefault="006133A3" w:rsidP="00C26B3F">
      <w:pPr>
        <w:spacing w:after="0" w:line="240" w:lineRule="auto"/>
        <w:rPr>
          <w:b/>
          <w:sz w:val="28"/>
          <w:szCs w:val="28"/>
          <w:u w:val="single"/>
        </w:rPr>
      </w:pPr>
    </w:p>
    <w:p w:rsidR="006133A3" w:rsidRDefault="006133A3" w:rsidP="00C26B3F">
      <w:pPr>
        <w:spacing w:after="0" w:line="240" w:lineRule="auto"/>
        <w:rPr>
          <w:b/>
          <w:sz w:val="28"/>
          <w:szCs w:val="28"/>
          <w:u w:val="single"/>
        </w:rPr>
      </w:pPr>
    </w:p>
    <w:p w:rsidR="00127A5D" w:rsidRDefault="00127A5D" w:rsidP="00C26B3F">
      <w:pPr>
        <w:spacing w:after="0" w:line="240" w:lineRule="auto"/>
        <w:rPr>
          <w:b/>
          <w:sz w:val="28"/>
          <w:szCs w:val="28"/>
          <w:u w:val="single"/>
        </w:rPr>
      </w:pPr>
    </w:p>
    <w:p w:rsidR="00710EEA" w:rsidRPr="0018505E" w:rsidRDefault="006133A3" w:rsidP="0018505E">
      <w:pPr>
        <w:spacing w:after="0" w:line="240" w:lineRule="auto"/>
        <w:jc w:val="center"/>
        <w:rPr>
          <w:b/>
          <w:sz w:val="28"/>
          <w:szCs w:val="28"/>
        </w:rPr>
      </w:pPr>
      <w:r w:rsidRPr="0018505E">
        <w:rPr>
          <w:b/>
          <w:sz w:val="28"/>
          <w:szCs w:val="28"/>
        </w:rPr>
        <w:t>III</w:t>
      </w:r>
      <w:r w:rsidRPr="0018505E">
        <w:rPr>
          <w:b/>
          <w:sz w:val="28"/>
          <w:szCs w:val="28"/>
        </w:rPr>
        <w:tab/>
      </w:r>
      <w:r w:rsidR="00710EEA" w:rsidRPr="0018505E">
        <w:rPr>
          <w:b/>
          <w:sz w:val="28"/>
          <w:szCs w:val="28"/>
        </w:rPr>
        <w:t>The M</w:t>
      </w:r>
      <w:r w:rsidR="0084021C" w:rsidRPr="0018505E">
        <w:rPr>
          <w:b/>
          <w:sz w:val="28"/>
          <w:szCs w:val="28"/>
        </w:rPr>
        <w:t>edia Environment u</w:t>
      </w:r>
      <w:r w:rsidR="0042742D" w:rsidRPr="0018505E">
        <w:rPr>
          <w:b/>
          <w:sz w:val="28"/>
          <w:szCs w:val="28"/>
        </w:rPr>
        <w:t>nder Communism</w:t>
      </w:r>
    </w:p>
    <w:p w:rsidR="006F22EA" w:rsidRPr="00F1176C" w:rsidRDefault="006F22EA" w:rsidP="00C26B3F">
      <w:pPr>
        <w:spacing w:after="0" w:line="240" w:lineRule="auto"/>
        <w:rPr>
          <w:b/>
          <w:sz w:val="28"/>
          <w:szCs w:val="28"/>
          <w:u w:val="single"/>
        </w:rPr>
      </w:pPr>
    </w:p>
    <w:p w:rsidR="00502BC5" w:rsidRDefault="00CC4436" w:rsidP="0097419F">
      <w:pPr>
        <w:spacing w:after="0" w:line="240" w:lineRule="auto"/>
        <w:jc w:val="both"/>
        <w:rPr>
          <w:sz w:val="24"/>
          <w:szCs w:val="24"/>
        </w:rPr>
      </w:pPr>
      <w:r>
        <w:rPr>
          <w:sz w:val="24"/>
          <w:szCs w:val="24"/>
        </w:rPr>
        <w:t>In August 1944</w:t>
      </w:r>
      <w:r w:rsidR="0018505E">
        <w:rPr>
          <w:sz w:val="24"/>
          <w:szCs w:val="24"/>
        </w:rPr>
        <w:t>,</w:t>
      </w:r>
      <w:r>
        <w:rPr>
          <w:sz w:val="24"/>
          <w:szCs w:val="24"/>
        </w:rPr>
        <w:t xml:space="preserve"> the regime of General </w:t>
      </w:r>
      <w:proofErr w:type="spellStart"/>
      <w:r>
        <w:rPr>
          <w:sz w:val="24"/>
          <w:szCs w:val="24"/>
        </w:rPr>
        <w:t>Antonescu</w:t>
      </w:r>
      <w:proofErr w:type="spellEnd"/>
      <w:r>
        <w:rPr>
          <w:sz w:val="24"/>
          <w:szCs w:val="24"/>
        </w:rPr>
        <w:t xml:space="preserve"> was overthrown in a coup organised by the opposition and backed by King Michael. The fall of </w:t>
      </w:r>
      <w:proofErr w:type="spellStart"/>
      <w:r>
        <w:rPr>
          <w:sz w:val="24"/>
          <w:szCs w:val="24"/>
        </w:rPr>
        <w:t>Antonescu’s</w:t>
      </w:r>
      <w:proofErr w:type="spellEnd"/>
      <w:r>
        <w:rPr>
          <w:sz w:val="24"/>
          <w:szCs w:val="24"/>
        </w:rPr>
        <w:t xml:space="preserve"> pro-Axis government open</w:t>
      </w:r>
      <w:r w:rsidR="0018505E">
        <w:rPr>
          <w:sz w:val="24"/>
          <w:szCs w:val="24"/>
        </w:rPr>
        <w:t>ed</w:t>
      </w:r>
      <w:r>
        <w:rPr>
          <w:sz w:val="24"/>
          <w:szCs w:val="24"/>
        </w:rPr>
        <w:t xml:space="preserve"> the way for a brief revival of </w:t>
      </w:r>
      <w:r w:rsidR="0018505E">
        <w:rPr>
          <w:sz w:val="24"/>
          <w:szCs w:val="24"/>
        </w:rPr>
        <w:t>Roman</w:t>
      </w:r>
      <w:r w:rsidR="00502BC5">
        <w:rPr>
          <w:sz w:val="24"/>
          <w:szCs w:val="24"/>
        </w:rPr>
        <w:t>ia’s</w:t>
      </w:r>
      <w:r w:rsidR="0018505E">
        <w:rPr>
          <w:sz w:val="24"/>
          <w:szCs w:val="24"/>
        </w:rPr>
        <w:t xml:space="preserve"> </w:t>
      </w:r>
      <w:r>
        <w:rPr>
          <w:sz w:val="24"/>
          <w:szCs w:val="24"/>
        </w:rPr>
        <w:t>free</w:t>
      </w:r>
      <w:r w:rsidR="0039318C">
        <w:rPr>
          <w:sz w:val="24"/>
          <w:szCs w:val="24"/>
        </w:rPr>
        <w:t xml:space="preserve"> press</w:t>
      </w:r>
      <w:r w:rsidR="0018505E">
        <w:rPr>
          <w:sz w:val="24"/>
          <w:szCs w:val="24"/>
        </w:rPr>
        <w:t xml:space="preserve"> and </w:t>
      </w:r>
      <w:r w:rsidR="0039318C">
        <w:rPr>
          <w:sz w:val="24"/>
          <w:szCs w:val="24"/>
        </w:rPr>
        <w:t xml:space="preserve">it was not long before </w:t>
      </w:r>
      <w:r w:rsidR="00502BC5">
        <w:rPr>
          <w:sz w:val="24"/>
          <w:szCs w:val="24"/>
        </w:rPr>
        <w:t xml:space="preserve">a plethora of </w:t>
      </w:r>
      <w:r w:rsidR="0018505E">
        <w:rPr>
          <w:sz w:val="24"/>
          <w:szCs w:val="24"/>
        </w:rPr>
        <w:t>n</w:t>
      </w:r>
      <w:r>
        <w:rPr>
          <w:sz w:val="24"/>
          <w:szCs w:val="24"/>
        </w:rPr>
        <w:t xml:space="preserve">ew daily </w:t>
      </w:r>
      <w:r w:rsidR="0039318C">
        <w:rPr>
          <w:sz w:val="24"/>
          <w:szCs w:val="24"/>
        </w:rPr>
        <w:t xml:space="preserve">mastheads </w:t>
      </w:r>
      <w:r w:rsidR="00502BC5">
        <w:rPr>
          <w:sz w:val="24"/>
          <w:szCs w:val="24"/>
        </w:rPr>
        <w:t xml:space="preserve">became available. While some were </w:t>
      </w:r>
      <w:r>
        <w:rPr>
          <w:sz w:val="24"/>
          <w:szCs w:val="24"/>
        </w:rPr>
        <w:t>aligned to political parties</w:t>
      </w:r>
      <w:r w:rsidR="001C2A67">
        <w:rPr>
          <w:sz w:val="24"/>
          <w:szCs w:val="24"/>
        </w:rPr>
        <w:t>,</w:t>
      </w:r>
      <w:r w:rsidR="00502BC5">
        <w:rPr>
          <w:sz w:val="24"/>
          <w:szCs w:val="24"/>
        </w:rPr>
        <w:t xml:space="preserve"> </w:t>
      </w:r>
      <w:r w:rsidR="00211406">
        <w:rPr>
          <w:sz w:val="24"/>
          <w:szCs w:val="24"/>
        </w:rPr>
        <w:t xml:space="preserve">others </w:t>
      </w:r>
      <w:r w:rsidR="0039318C">
        <w:rPr>
          <w:sz w:val="24"/>
          <w:szCs w:val="24"/>
        </w:rPr>
        <w:t xml:space="preserve">were staunchly </w:t>
      </w:r>
      <w:r w:rsidR="00502BC5">
        <w:rPr>
          <w:sz w:val="24"/>
          <w:szCs w:val="24"/>
        </w:rPr>
        <w:t>independent</w:t>
      </w:r>
      <w:r>
        <w:rPr>
          <w:sz w:val="24"/>
          <w:szCs w:val="24"/>
        </w:rPr>
        <w:t>.</w:t>
      </w:r>
      <w:r w:rsidR="005444A2">
        <w:rPr>
          <w:rStyle w:val="FootnoteReference"/>
          <w:sz w:val="24"/>
          <w:szCs w:val="24"/>
        </w:rPr>
        <w:footnoteReference w:id="7"/>
      </w:r>
      <w:r>
        <w:rPr>
          <w:sz w:val="24"/>
          <w:szCs w:val="24"/>
        </w:rPr>
        <w:t xml:space="preserve"> </w:t>
      </w:r>
    </w:p>
    <w:p w:rsidR="00502BC5" w:rsidRDefault="00502BC5" w:rsidP="0097419F">
      <w:pPr>
        <w:spacing w:after="0" w:line="240" w:lineRule="auto"/>
        <w:jc w:val="both"/>
        <w:rPr>
          <w:sz w:val="24"/>
          <w:szCs w:val="24"/>
        </w:rPr>
      </w:pPr>
    </w:p>
    <w:p w:rsidR="005E7109" w:rsidRPr="00C603CC" w:rsidRDefault="00211406" w:rsidP="0097419F">
      <w:pPr>
        <w:spacing w:after="0" w:line="240" w:lineRule="auto"/>
        <w:jc w:val="both"/>
        <w:rPr>
          <w:sz w:val="20"/>
          <w:szCs w:val="20"/>
        </w:rPr>
      </w:pPr>
      <w:r>
        <w:rPr>
          <w:sz w:val="24"/>
          <w:szCs w:val="24"/>
        </w:rPr>
        <w:t>During this period, t</w:t>
      </w:r>
      <w:r w:rsidR="00A14758">
        <w:rPr>
          <w:sz w:val="24"/>
          <w:szCs w:val="24"/>
        </w:rPr>
        <w:t>he</w:t>
      </w:r>
      <w:r>
        <w:rPr>
          <w:sz w:val="24"/>
          <w:szCs w:val="24"/>
        </w:rPr>
        <w:t xml:space="preserve"> </w:t>
      </w:r>
      <w:r w:rsidR="00A14758">
        <w:rPr>
          <w:sz w:val="24"/>
          <w:szCs w:val="24"/>
        </w:rPr>
        <w:t xml:space="preserve">circulation of newspapers and periodicals grew </w:t>
      </w:r>
      <w:r w:rsidR="0039318C">
        <w:rPr>
          <w:sz w:val="24"/>
          <w:szCs w:val="24"/>
        </w:rPr>
        <w:t>rapidly</w:t>
      </w:r>
      <w:r w:rsidR="00127A5D">
        <w:rPr>
          <w:sz w:val="24"/>
          <w:szCs w:val="24"/>
        </w:rPr>
        <w:t xml:space="preserve"> in the country</w:t>
      </w:r>
      <w:r w:rsidR="0039318C">
        <w:rPr>
          <w:sz w:val="24"/>
          <w:szCs w:val="24"/>
        </w:rPr>
        <w:t xml:space="preserve">, driven by </w:t>
      </w:r>
      <w:r w:rsidR="00A14758">
        <w:rPr>
          <w:sz w:val="24"/>
          <w:szCs w:val="24"/>
        </w:rPr>
        <w:t>a</w:t>
      </w:r>
      <w:r w:rsidR="0039318C">
        <w:rPr>
          <w:sz w:val="24"/>
          <w:szCs w:val="24"/>
        </w:rPr>
        <w:t xml:space="preserve">n emboldened and </w:t>
      </w:r>
      <w:r w:rsidR="00A14758">
        <w:rPr>
          <w:sz w:val="24"/>
          <w:szCs w:val="24"/>
        </w:rPr>
        <w:t xml:space="preserve">news hungry public. </w:t>
      </w:r>
      <w:r w:rsidR="0039318C">
        <w:rPr>
          <w:sz w:val="24"/>
          <w:szCs w:val="24"/>
        </w:rPr>
        <w:t xml:space="preserve">By </w:t>
      </w:r>
      <w:r>
        <w:rPr>
          <w:sz w:val="24"/>
          <w:szCs w:val="24"/>
        </w:rPr>
        <w:t>late</w:t>
      </w:r>
      <w:r w:rsidR="00A14758">
        <w:rPr>
          <w:sz w:val="24"/>
          <w:szCs w:val="24"/>
        </w:rPr>
        <w:t xml:space="preserve"> 1944</w:t>
      </w:r>
      <w:r w:rsidR="001C2A67">
        <w:rPr>
          <w:sz w:val="24"/>
          <w:szCs w:val="24"/>
        </w:rPr>
        <w:t xml:space="preserve"> for instance</w:t>
      </w:r>
      <w:r>
        <w:rPr>
          <w:sz w:val="24"/>
          <w:szCs w:val="24"/>
        </w:rPr>
        <w:t>,</w:t>
      </w:r>
      <w:r w:rsidR="00A14758">
        <w:rPr>
          <w:sz w:val="24"/>
          <w:szCs w:val="24"/>
        </w:rPr>
        <w:t xml:space="preserve"> the newspaper </w:t>
      </w:r>
      <w:proofErr w:type="spellStart"/>
      <w:r w:rsidR="00A14758">
        <w:rPr>
          <w:i/>
          <w:sz w:val="24"/>
          <w:szCs w:val="24"/>
        </w:rPr>
        <w:t>Curieurul</w:t>
      </w:r>
      <w:proofErr w:type="spellEnd"/>
      <w:r w:rsidR="00A14758">
        <w:rPr>
          <w:i/>
          <w:sz w:val="24"/>
          <w:szCs w:val="24"/>
        </w:rPr>
        <w:t xml:space="preserve"> </w:t>
      </w:r>
      <w:r w:rsidR="00A14758">
        <w:rPr>
          <w:sz w:val="24"/>
          <w:szCs w:val="24"/>
        </w:rPr>
        <w:t xml:space="preserve">was recorded as having a circulation of </w:t>
      </w:r>
      <w:r w:rsidR="0039318C">
        <w:rPr>
          <w:sz w:val="24"/>
          <w:szCs w:val="24"/>
        </w:rPr>
        <w:t xml:space="preserve">more than </w:t>
      </w:r>
      <w:r w:rsidR="00A14758">
        <w:rPr>
          <w:sz w:val="24"/>
          <w:szCs w:val="24"/>
        </w:rPr>
        <w:t>350,000</w:t>
      </w:r>
      <w:r>
        <w:rPr>
          <w:sz w:val="24"/>
          <w:szCs w:val="24"/>
        </w:rPr>
        <w:t xml:space="preserve"> </w:t>
      </w:r>
      <w:r w:rsidR="0039318C">
        <w:rPr>
          <w:sz w:val="24"/>
          <w:szCs w:val="24"/>
        </w:rPr>
        <w:t xml:space="preserve">copies </w:t>
      </w:r>
      <w:r>
        <w:rPr>
          <w:sz w:val="24"/>
          <w:szCs w:val="24"/>
        </w:rPr>
        <w:t>and t</w:t>
      </w:r>
      <w:r w:rsidR="00A14758">
        <w:rPr>
          <w:sz w:val="24"/>
          <w:szCs w:val="24"/>
        </w:rPr>
        <w:t xml:space="preserve">he Propaganda Ministry, which had been run under the </w:t>
      </w:r>
      <w:proofErr w:type="spellStart"/>
      <w:r w:rsidR="00A14758">
        <w:rPr>
          <w:sz w:val="24"/>
          <w:szCs w:val="24"/>
        </w:rPr>
        <w:t>An</w:t>
      </w:r>
      <w:r w:rsidR="002D448C">
        <w:rPr>
          <w:sz w:val="24"/>
          <w:szCs w:val="24"/>
        </w:rPr>
        <w:t>t</w:t>
      </w:r>
      <w:r w:rsidR="00A14758">
        <w:rPr>
          <w:sz w:val="24"/>
          <w:szCs w:val="24"/>
        </w:rPr>
        <w:t>onescu</w:t>
      </w:r>
      <w:proofErr w:type="spellEnd"/>
      <w:r w:rsidR="00A14758">
        <w:rPr>
          <w:sz w:val="24"/>
          <w:szCs w:val="24"/>
        </w:rPr>
        <w:t xml:space="preserve"> government by the fascist </w:t>
      </w:r>
      <w:r>
        <w:rPr>
          <w:sz w:val="24"/>
          <w:szCs w:val="24"/>
        </w:rPr>
        <w:t>‘</w:t>
      </w:r>
      <w:r w:rsidR="00A14758">
        <w:rPr>
          <w:sz w:val="24"/>
          <w:szCs w:val="24"/>
        </w:rPr>
        <w:t>Iron</w:t>
      </w:r>
      <w:r w:rsidR="00C603CC">
        <w:rPr>
          <w:sz w:val="24"/>
          <w:szCs w:val="24"/>
        </w:rPr>
        <w:t xml:space="preserve"> Guard</w:t>
      </w:r>
      <w:r>
        <w:rPr>
          <w:sz w:val="24"/>
          <w:szCs w:val="24"/>
        </w:rPr>
        <w:t>’</w:t>
      </w:r>
      <w:r w:rsidR="00C603CC">
        <w:rPr>
          <w:sz w:val="24"/>
          <w:szCs w:val="24"/>
        </w:rPr>
        <w:t xml:space="preserve"> movement, was </w:t>
      </w:r>
      <w:r w:rsidR="001C2A67">
        <w:rPr>
          <w:sz w:val="24"/>
          <w:szCs w:val="24"/>
        </w:rPr>
        <w:t xml:space="preserve">finally </w:t>
      </w:r>
      <w:r w:rsidR="00C603CC">
        <w:rPr>
          <w:sz w:val="24"/>
          <w:szCs w:val="24"/>
        </w:rPr>
        <w:t>abolished.</w:t>
      </w:r>
      <w:r w:rsidR="00F30C08">
        <w:rPr>
          <w:rStyle w:val="FootnoteReference"/>
          <w:sz w:val="24"/>
          <w:szCs w:val="24"/>
        </w:rPr>
        <w:footnoteReference w:id="8"/>
      </w:r>
    </w:p>
    <w:p w:rsidR="00615B09" w:rsidRDefault="00615B09" w:rsidP="0097419F">
      <w:pPr>
        <w:spacing w:after="0" w:line="240" w:lineRule="auto"/>
        <w:jc w:val="both"/>
        <w:rPr>
          <w:sz w:val="24"/>
          <w:szCs w:val="24"/>
        </w:rPr>
      </w:pPr>
    </w:p>
    <w:p w:rsidR="00A14758" w:rsidRDefault="005E7109" w:rsidP="0097419F">
      <w:pPr>
        <w:spacing w:after="0" w:line="240" w:lineRule="auto"/>
        <w:jc w:val="both"/>
        <w:rPr>
          <w:sz w:val="24"/>
          <w:szCs w:val="24"/>
        </w:rPr>
      </w:pPr>
      <w:r>
        <w:rPr>
          <w:sz w:val="24"/>
          <w:szCs w:val="24"/>
        </w:rPr>
        <w:t>The period following the August coup saw the appointment and fall of a succession of weak governments. The Communists followed a twin-track strategy of seeking to steadily expand their role within</w:t>
      </w:r>
      <w:r w:rsidR="0039318C">
        <w:rPr>
          <w:sz w:val="24"/>
          <w:szCs w:val="24"/>
        </w:rPr>
        <w:t xml:space="preserve"> government</w:t>
      </w:r>
      <w:r>
        <w:rPr>
          <w:sz w:val="24"/>
          <w:szCs w:val="24"/>
        </w:rPr>
        <w:t xml:space="preserve"> whilst at the same time using demonstrations, street protests</w:t>
      </w:r>
      <w:r w:rsidR="00491DF8">
        <w:rPr>
          <w:sz w:val="24"/>
          <w:szCs w:val="24"/>
        </w:rPr>
        <w:t>,</w:t>
      </w:r>
      <w:r>
        <w:rPr>
          <w:sz w:val="24"/>
          <w:szCs w:val="24"/>
        </w:rPr>
        <w:t xml:space="preserve"> and strikes to exert </w:t>
      </w:r>
      <w:r w:rsidR="00211406">
        <w:rPr>
          <w:sz w:val="24"/>
          <w:szCs w:val="24"/>
        </w:rPr>
        <w:t xml:space="preserve">maximum </w:t>
      </w:r>
      <w:r>
        <w:rPr>
          <w:sz w:val="24"/>
          <w:szCs w:val="24"/>
        </w:rPr>
        <w:t xml:space="preserve">pressure on </w:t>
      </w:r>
      <w:r w:rsidR="00211406">
        <w:rPr>
          <w:sz w:val="24"/>
          <w:szCs w:val="24"/>
        </w:rPr>
        <w:t>ministers</w:t>
      </w:r>
      <w:r>
        <w:rPr>
          <w:sz w:val="24"/>
          <w:szCs w:val="24"/>
        </w:rPr>
        <w:t>. In March 1945</w:t>
      </w:r>
      <w:r w:rsidR="00211406">
        <w:rPr>
          <w:sz w:val="24"/>
          <w:szCs w:val="24"/>
        </w:rPr>
        <w:t>,</w:t>
      </w:r>
      <w:r>
        <w:rPr>
          <w:sz w:val="24"/>
          <w:szCs w:val="24"/>
        </w:rPr>
        <w:t xml:space="preserve"> a government </w:t>
      </w:r>
      <w:r w:rsidR="00211406">
        <w:rPr>
          <w:sz w:val="24"/>
          <w:szCs w:val="24"/>
        </w:rPr>
        <w:t xml:space="preserve">was established </w:t>
      </w:r>
      <w:r w:rsidR="001C2A67">
        <w:rPr>
          <w:sz w:val="24"/>
          <w:szCs w:val="24"/>
        </w:rPr>
        <w:t xml:space="preserve">which was </w:t>
      </w:r>
      <w:r>
        <w:rPr>
          <w:sz w:val="24"/>
          <w:szCs w:val="24"/>
        </w:rPr>
        <w:t xml:space="preserve">headed by </w:t>
      </w:r>
      <w:proofErr w:type="spellStart"/>
      <w:r>
        <w:rPr>
          <w:sz w:val="24"/>
          <w:szCs w:val="24"/>
        </w:rPr>
        <w:t>Petru</w:t>
      </w:r>
      <w:proofErr w:type="spellEnd"/>
      <w:r>
        <w:rPr>
          <w:sz w:val="24"/>
          <w:szCs w:val="24"/>
        </w:rPr>
        <w:t xml:space="preserve"> </w:t>
      </w:r>
      <w:proofErr w:type="spellStart"/>
      <w:r>
        <w:rPr>
          <w:sz w:val="24"/>
          <w:szCs w:val="24"/>
        </w:rPr>
        <w:t>Groza</w:t>
      </w:r>
      <w:proofErr w:type="spellEnd"/>
      <w:r w:rsidR="00211406">
        <w:rPr>
          <w:sz w:val="24"/>
          <w:szCs w:val="24"/>
        </w:rPr>
        <w:t xml:space="preserve"> </w:t>
      </w:r>
      <w:r w:rsidR="001C2A67">
        <w:rPr>
          <w:sz w:val="24"/>
          <w:szCs w:val="24"/>
        </w:rPr>
        <w:t xml:space="preserve">and </w:t>
      </w:r>
      <w:r>
        <w:rPr>
          <w:sz w:val="24"/>
          <w:szCs w:val="24"/>
        </w:rPr>
        <w:t>dominated by the Communists. The Communists, supported by the Soviet military, move</w:t>
      </w:r>
      <w:r w:rsidR="00211406">
        <w:rPr>
          <w:sz w:val="24"/>
          <w:szCs w:val="24"/>
        </w:rPr>
        <w:t>d quickly</w:t>
      </w:r>
      <w:r>
        <w:rPr>
          <w:sz w:val="24"/>
          <w:szCs w:val="24"/>
        </w:rPr>
        <w:t xml:space="preserve"> to dismantle </w:t>
      </w:r>
      <w:r w:rsidR="00211406">
        <w:rPr>
          <w:sz w:val="24"/>
          <w:szCs w:val="24"/>
        </w:rPr>
        <w:t xml:space="preserve">a range of </w:t>
      </w:r>
      <w:r>
        <w:rPr>
          <w:sz w:val="24"/>
          <w:szCs w:val="24"/>
        </w:rPr>
        <w:t>democratic institutions, including the free press. By the time parliamentary elections</w:t>
      </w:r>
      <w:r w:rsidR="00211406">
        <w:rPr>
          <w:sz w:val="24"/>
          <w:szCs w:val="24"/>
        </w:rPr>
        <w:t xml:space="preserve"> were held</w:t>
      </w:r>
      <w:r w:rsidR="00491DF8">
        <w:rPr>
          <w:sz w:val="24"/>
          <w:szCs w:val="24"/>
        </w:rPr>
        <w:t xml:space="preserve"> in November 1946</w:t>
      </w:r>
      <w:r>
        <w:rPr>
          <w:sz w:val="24"/>
          <w:szCs w:val="24"/>
        </w:rPr>
        <w:t xml:space="preserve">, </w:t>
      </w:r>
      <w:r w:rsidR="00491DF8">
        <w:rPr>
          <w:sz w:val="24"/>
          <w:szCs w:val="24"/>
        </w:rPr>
        <w:t xml:space="preserve">not only had the </w:t>
      </w:r>
      <w:r w:rsidR="001C2A67">
        <w:rPr>
          <w:sz w:val="24"/>
          <w:szCs w:val="24"/>
        </w:rPr>
        <w:t xml:space="preserve">country’s </w:t>
      </w:r>
      <w:r w:rsidR="00491DF8">
        <w:rPr>
          <w:sz w:val="24"/>
          <w:szCs w:val="24"/>
        </w:rPr>
        <w:t xml:space="preserve">independent media ceased to function </w:t>
      </w:r>
      <w:r w:rsidR="001C2A67">
        <w:rPr>
          <w:sz w:val="24"/>
          <w:szCs w:val="24"/>
        </w:rPr>
        <w:t xml:space="preserve">effectively </w:t>
      </w:r>
      <w:r w:rsidR="00491DF8">
        <w:rPr>
          <w:sz w:val="24"/>
          <w:szCs w:val="24"/>
        </w:rPr>
        <w:t>but the election was rigged by the Communists</w:t>
      </w:r>
      <w:r w:rsidR="00C603CC">
        <w:rPr>
          <w:sz w:val="24"/>
          <w:szCs w:val="24"/>
        </w:rPr>
        <w:t>.</w:t>
      </w:r>
      <w:r w:rsidR="00F30C08">
        <w:rPr>
          <w:rStyle w:val="FootnoteReference"/>
          <w:sz w:val="24"/>
          <w:szCs w:val="24"/>
        </w:rPr>
        <w:footnoteReference w:id="9"/>
      </w:r>
      <w:r>
        <w:rPr>
          <w:sz w:val="24"/>
          <w:szCs w:val="24"/>
        </w:rPr>
        <w:t xml:space="preserve"> </w:t>
      </w:r>
      <w:r w:rsidR="00A14758">
        <w:rPr>
          <w:sz w:val="24"/>
          <w:szCs w:val="24"/>
        </w:rPr>
        <w:t xml:space="preserve"> </w:t>
      </w:r>
    </w:p>
    <w:p w:rsidR="00615B09" w:rsidRDefault="00615B09" w:rsidP="00615B09">
      <w:pPr>
        <w:spacing w:after="0" w:line="240" w:lineRule="auto"/>
        <w:rPr>
          <w:b/>
          <w:sz w:val="24"/>
          <w:szCs w:val="24"/>
        </w:rPr>
      </w:pPr>
    </w:p>
    <w:p w:rsidR="00F30C08" w:rsidRDefault="00A14758" w:rsidP="00F30C08">
      <w:pPr>
        <w:spacing w:after="0" w:line="240" w:lineRule="auto"/>
        <w:jc w:val="both"/>
        <w:rPr>
          <w:sz w:val="20"/>
          <w:szCs w:val="20"/>
        </w:rPr>
      </w:pPr>
      <w:r>
        <w:rPr>
          <w:sz w:val="24"/>
          <w:szCs w:val="24"/>
        </w:rPr>
        <w:t xml:space="preserve">During the 1950s and early 1960s the media in Romania </w:t>
      </w:r>
      <w:r w:rsidR="001C2A67">
        <w:rPr>
          <w:sz w:val="24"/>
          <w:szCs w:val="24"/>
        </w:rPr>
        <w:t xml:space="preserve">fell </w:t>
      </w:r>
      <w:r>
        <w:rPr>
          <w:sz w:val="24"/>
          <w:szCs w:val="24"/>
        </w:rPr>
        <w:t xml:space="preserve">under </w:t>
      </w:r>
      <w:r w:rsidR="001C2A67">
        <w:rPr>
          <w:sz w:val="24"/>
          <w:szCs w:val="24"/>
        </w:rPr>
        <w:t xml:space="preserve">the </w:t>
      </w:r>
      <w:r>
        <w:rPr>
          <w:sz w:val="24"/>
          <w:szCs w:val="24"/>
        </w:rPr>
        <w:t xml:space="preserve">total control of the </w:t>
      </w:r>
      <w:r w:rsidR="00E6306C">
        <w:rPr>
          <w:sz w:val="24"/>
          <w:szCs w:val="24"/>
        </w:rPr>
        <w:t xml:space="preserve">country’s </w:t>
      </w:r>
      <w:r w:rsidR="0039318C">
        <w:rPr>
          <w:sz w:val="24"/>
          <w:szCs w:val="24"/>
        </w:rPr>
        <w:t xml:space="preserve">ruling </w:t>
      </w:r>
      <w:r>
        <w:rPr>
          <w:sz w:val="24"/>
          <w:szCs w:val="24"/>
        </w:rPr>
        <w:t xml:space="preserve">Communist Party. Nothing was published </w:t>
      </w:r>
      <w:r w:rsidR="00E6306C">
        <w:rPr>
          <w:sz w:val="24"/>
          <w:szCs w:val="24"/>
        </w:rPr>
        <w:t xml:space="preserve">or presented </w:t>
      </w:r>
      <w:r>
        <w:rPr>
          <w:sz w:val="24"/>
          <w:szCs w:val="24"/>
        </w:rPr>
        <w:t>with</w:t>
      </w:r>
      <w:r w:rsidR="002D448C">
        <w:rPr>
          <w:sz w:val="24"/>
          <w:szCs w:val="24"/>
        </w:rPr>
        <w:t xml:space="preserve">out its </w:t>
      </w:r>
      <w:r w:rsidR="00E6306C">
        <w:rPr>
          <w:sz w:val="24"/>
          <w:szCs w:val="24"/>
        </w:rPr>
        <w:t>permission</w:t>
      </w:r>
      <w:r w:rsidR="00AF25DE">
        <w:rPr>
          <w:sz w:val="24"/>
          <w:szCs w:val="24"/>
        </w:rPr>
        <w:t xml:space="preserve"> or</w:t>
      </w:r>
      <w:r w:rsidR="0039318C">
        <w:rPr>
          <w:sz w:val="24"/>
          <w:szCs w:val="24"/>
        </w:rPr>
        <w:t xml:space="preserve"> </w:t>
      </w:r>
      <w:r w:rsidR="002D448C">
        <w:rPr>
          <w:sz w:val="24"/>
          <w:szCs w:val="24"/>
        </w:rPr>
        <w:t xml:space="preserve">approval. </w:t>
      </w:r>
      <w:r w:rsidR="00E6306C">
        <w:rPr>
          <w:sz w:val="24"/>
          <w:szCs w:val="24"/>
        </w:rPr>
        <w:t xml:space="preserve">All </w:t>
      </w:r>
      <w:r w:rsidR="001C2A67">
        <w:rPr>
          <w:sz w:val="24"/>
          <w:szCs w:val="24"/>
        </w:rPr>
        <w:t xml:space="preserve">the </w:t>
      </w:r>
      <w:r w:rsidR="00E6306C">
        <w:rPr>
          <w:sz w:val="24"/>
          <w:szCs w:val="24"/>
        </w:rPr>
        <w:t xml:space="preserve">relevant </w:t>
      </w:r>
      <w:r w:rsidR="002D448C">
        <w:rPr>
          <w:sz w:val="24"/>
          <w:szCs w:val="24"/>
        </w:rPr>
        <w:t xml:space="preserve">activities of journalists, writers, artists, and musicians </w:t>
      </w:r>
      <w:r w:rsidR="00E6306C">
        <w:rPr>
          <w:sz w:val="24"/>
          <w:szCs w:val="24"/>
        </w:rPr>
        <w:t xml:space="preserve">fell under the direction and auspices of </w:t>
      </w:r>
      <w:r w:rsidR="002D448C">
        <w:rPr>
          <w:sz w:val="24"/>
          <w:szCs w:val="24"/>
        </w:rPr>
        <w:t xml:space="preserve">the </w:t>
      </w:r>
      <w:r w:rsidR="00B74E1D">
        <w:rPr>
          <w:sz w:val="24"/>
          <w:szCs w:val="24"/>
        </w:rPr>
        <w:t>‘</w:t>
      </w:r>
      <w:r w:rsidR="002D448C">
        <w:rPr>
          <w:sz w:val="24"/>
          <w:szCs w:val="24"/>
        </w:rPr>
        <w:t xml:space="preserve">Agitprop </w:t>
      </w:r>
      <w:r w:rsidR="00B74E1D">
        <w:rPr>
          <w:sz w:val="24"/>
          <w:szCs w:val="24"/>
        </w:rPr>
        <w:t>S</w:t>
      </w:r>
      <w:r w:rsidR="002D448C">
        <w:rPr>
          <w:sz w:val="24"/>
          <w:szCs w:val="24"/>
        </w:rPr>
        <w:t>ection</w:t>
      </w:r>
      <w:r w:rsidR="00B74E1D">
        <w:rPr>
          <w:sz w:val="24"/>
          <w:szCs w:val="24"/>
        </w:rPr>
        <w:t>’</w:t>
      </w:r>
      <w:r w:rsidR="002D448C">
        <w:rPr>
          <w:sz w:val="24"/>
          <w:szCs w:val="24"/>
        </w:rPr>
        <w:t xml:space="preserve"> of the </w:t>
      </w:r>
      <w:r w:rsidR="00E6306C">
        <w:rPr>
          <w:sz w:val="24"/>
          <w:szCs w:val="24"/>
        </w:rPr>
        <w:t xml:space="preserve">party’s </w:t>
      </w:r>
      <w:r w:rsidR="002D448C">
        <w:rPr>
          <w:sz w:val="24"/>
          <w:szCs w:val="24"/>
        </w:rPr>
        <w:t>Central Committee.</w:t>
      </w:r>
      <w:r w:rsidR="00F30C08">
        <w:rPr>
          <w:rStyle w:val="FootnoteReference"/>
          <w:sz w:val="24"/>
          <w:szCs w:val="24"/>
        </w:rPr>
        <w:footnoteReference w:id="10"/>
      </w:r>
    </w:p>
    <w:p w:rsidR="00F30C08" w:rsidRDefault="00F30C08" w:rsidP="00F30C08">
      <w:pPr>
        <w:spacing w:after="0" w:line="240" w:lineRule="auto"/>
        <w:jc w:val="both"/>
        <w:rPr>
          <w:sz w:val="24"/>
          <w:szCs w:val="24"/>
        </w:rPr>
      </w:pPr>
    </w:p>
    <w:p w:rsidR="00A74D52" w:rsidRPr="00F30C08" w:rsidRDefault="002D448C" w:rsidP="00F30C08">
      <w:pPr>
        <w:spacing w:after="0" w:line="240" w:lineRule="auto"/>
        <w:jc w:val="both"/>
        <w:rPr>
          <w:sz w:val="20"/>
          <w:szCs w:val="20"/>
        </w:rPr>
      </w:pPr>
      <w:r>
        <w:rPr>
          <w:sz w:val="24"/>
          <w:szCs w:val="24"/>
        </w:rPr>
        <w:t>In 1965</w:t>
      </w:r>
      <w:r w:rsidR="00F900FC">
        <w:rPr>
          <w:sz w:val="24"/>
          <w:szCs w:val="24"/>
        </w:rPr>
        <w:t>,</w:t>
      </w:r>
      <w:r>
        <w:rPr>
          <w:sz w:val="24"/>
          <w:szCs w:val="24"/>
        </w:rPr>
        <w:t xml:space="preserve"> Nicolae </w:t>
      </w:r>
      <w:proofErr w:type="spellStart"/>
      <w:r>
        <w:rPr>
          <w:sz w:val="24"/>
          <w:szCs w:val="24"/>
        </w:rPr>
        <w:t>Ceausecu</w:t>
      </w:r>
      <w:proofErr w:type="spellEnd"/>
      <w:r>
        <w:rPr>
          <w:sz w:val="24"/>
          <w:szCs w:val="24"/>
        </w:rPr>
        <w:t xml:space="preserve"> replaced Gheorghe Dej as head of the </w:t>
      </w:r>
      <w:r w:rsidR="00491DF8">
        <w:rPr>
          <w:sz w:val="24"/>
          <w:szCs w:val="24"/>
        </w:rPr>
        <w:t xml:space="preserve">Romanian </w:t>
      </w:r>
      <w:r>
        <w:rPr>
          <w:sz w:val="24"/>
          <w:szCs w:val="24"/>
        </w:rPr>
        <w:t>Communist Party</w:t>
      </w:r>
      <w:r w:rsidR="0067463D">
        <w:rPr>
          <w:sz w:val="24"/>
          <w:szCs w:val="24"/>
        </w:rPr>
        <w:t xml:space="preserve"> and </w:t>
      </w:r>
      <w:r w:rsidR="00F900FC">
        <w:rPr>
          <w:sz w:val="24"/>
          <w:szCs w:val="24"/>
        </w:rPr>
        <w:t xml:space="preserve">a </w:t>
      </w:r>
      <w:r w:rsidR="00E755BA">
        <w:rPr>
          <w:sz w:val="24"/>
          <w:szCs w:val="24"/>
        </w:rPr>
        <w:t>new constitution</w:t>
      </w:r>
      <w:r w:rsidR="00B5341B">
        <w:rPr>
          <w:sz w:val="24"/>
          <w:szCs w:val="24"/>
        </w:rPr>
        <w:t xml:space="preserve"> was </w:t>
      </w:r>
      <w:r w:rsidR="0067463D">
        <w:rPr>
          <w:sz w:val="24"/>
          <w:szCs w:val="24"/>
        </w:rPr>
        <w:t>introduced</w:t>
      </w:r>
      <w:r w:rsidR="00B5341B">
        <w:rPr>
          <w:sz w:val="24"/>
          <w:szCs w:val="24"/>
        </w:rPr>
        <w:t>.</w:t>
      </w:r>
      <w:r w:rsidR="00E755BA">
        <w:rPr>
          <w:sz w:val="24"/>
          <w:szCs w:val="24"/>
        </w:rPr>
        <w:t xml:space="preserve"> The 1965 constitution guaranteed </w:t>
      </w:r>
      <w:r w:rsidR="0039318C">
        <w:rPr>
          <w:sz w:val="24"/>
          <w:szCs w:val="24"/>
        </w:rPr>
        <w:t xml:space="preserve">theoretical </w:t>
      </w:r>
      <w:r w:rsidR="00E755BA">
        <w:rPr>
          <w:sz w:val="24"/>
          <w:szCs w:val="24"/>
        </w:rPr>
        <w:t xml:space="preserve">‘media freedom’ but </w:t>
      </w:r>
      <w:r w:rsidR="001C2A67">
        <w:rPr>
          <w:sz w:val="24"/>
          <w:szCs w:val="24"/>
        </w:rPr>
        <w:t xml:space="preserve">in practice </w:t>
      </w:r>
      <w:r w:rsidR="00E755BA">
        <w:rPr>
          <w:sz w:val="24"/>
          <w:szCs w:val="24"/>
        </w:rPr>
        <w:t xml:space="preserve">prohibited the printing or broadcast of any material which was </w:t>
      </w:r>
      <w:r w:rsidR="00A74D52">
        <w:rPr>
          <w:sz w:val="24"/>
          <w:szCs w:val="24"/>
        </w:rPr>
        <w:t xml:space="preserve">deemed to be </w:t>
      </w:r>
      <w:r w:rsidR="00E755BA">
        <w:rPr>
          <w:sz w:val="24"/>
          <w:szCs w:val="24"/>
        </w:rPr>
        <w:t xml:space="preserve">hostile to </w:t>
      </w:r>
      <w:r w:rsidR="00A74D52">
        <w:rPr>
          <w:sz w:val="24"/>
          <w:szCs w:val="24"/>
        </w:rPr>
        <w:t xml:space="preserve">either </w:t>
      </w:r>
      <w:r w:rsidR="00E755BA">
        <w:rPr>
          <w:sz w:val="24"/>
          <w:szCs w:val="24"/>
        </w:rPr>
        <w:t xml:space="preserve">the ‘socialist system’ or </w:t>
      </w:r>
      <w:r w:rsidR="0039318C">
        <w:rPr>
          <w:sz w:val="24"/>
          <w:szCs w:val="24"/>
        </w:rPr>
        <w:t xml:space="preserve">its </w:t>
      </w:r>
      <w:r w:rsidR="00E755BA">
        <w:rPr>
          <w:sz w:val="24"/>
          <w:szCs w:val="24"/>
        </w:rPr>
        <w:t>‘working people’</w:t>
      </w:r>
      <w:r w:rsidR="0067463D">
        <w:rPr>
          <w:sz w:val="24"/>
          <w:szCs w:val="24"/>
        </w:rPr>
        <w:t>.</w:t>
      </w:r>
      <w:r w:rsidR="00E755BA">
        <w:rPr>
          <w:sz w:val="24"/>
          <w:szCs w:val="24"/>
        </w:rPr>
        <w:t xml:space="preserve"> </w:t>
      </w:r>
      <w:r w:rsidR="00A74D52">
        <w:rPr>
          <w:sz w:val="24"/>
          <w:szCs w:val="24"/>
        </w:rPr>
        <w:t>I</w:t>
      </w:r>
      <w:r w:rsidR="0039318C">
        <w:rPr>
          <w:sz w:val="24"/>
          <w:szCs w:val="24"/>
        </w:rPr>
        <w:t xml:space="preserve">t </w:t>
      </w:r>
      <w:r w:rsidR="00A74D52">
        <w:rPr>
          <w:sz w:val="24"/>
          <w:szCs w:val="24"/>
        </w:rPr>
        <w:t>was in this context that p</w:t>
      </w:r>
      <w:r w:rsidR="00E755BA">
        <w:rPr>
          <w:sz w:val="24"/>
          <w:szCs w:val="24"/>
        </w:rPr>
        <w:t xml:space="preserve">ublishing houses, printers, book distributors, </w:t>
      </w:r>
      <w:r w:rsidR="0039318C">
        <w:rPr>
          <w:sz w:val="24"/>
          <w:szCs w:val="24"/>
        </w:rPr>
        <w:t xml:space="preserve">and </w:t>
      </w:r>
      <w:r w:rsidR="00E755BA">
        <w:rPr>
          <w:sz w:val="24"/>
          <w:szCs w:val="24"/>
        </w:rPr>
        <w:t xml:space="preserve">radio and television </w:t>
      </w:r>
      <w:r w:rsidR="00A74D52">
        <w:rPr>
          <w:sz w:val="24"/>
          <w:szCs w:val="24"/>
        </w:rPr>
        <w:t xml:space="preserve">channels </w:t>
      </w:r>
      <w:r w:rsidR="0039318C">
        <w:rPr>
          <w:sz w:val="24"/>
          <w:szCs w:val="24"/>
        </w:rPr>
        <w:t xml:space="preserve">remained </w:t>
      </w:r>
      <w:r w:rsidR="00E755BA">
        <w:rPr>
          <w:sz w:val="24"/>
          <w:szCs w:val="24"/>
        </w:rPr>
        <w:t>regulate</w:t>
      </w:r>
      <w:r w:rsidR="001C2A67">
        <w:rPr>
          <w:sz w:val="24"/>
          <w:szCs w:val="24"/>
        </w:rPr>
        <w:t>d, managed</w:t>
      </w:r>
      <w:r w:rsidR="006A2C41">
        <w:rPr>
          <w:sz w:val="24"/>
          <w:szCs w:val="24"/>
        </w:rPr>
        <w:t>,</w:t>
      </w:r>
      <w:r w:rsidR="00E755BA">
        <w:rPr>
          <w:sz w:val="24"/>
          <w:szCs w:val="24"/>
        </w:rPr>
        <w:t xml:space="preserve"> </w:t>
      </w:r>
      <w:r w:rsidR="001C2A67">
        <w:rPr>
          <w:sz w:val="24"/>
          <w:szCs w:val="24"/>
        </w:rPr>
        <w:t xml:space="preserve">and monitored </w:t>
      </w:r>
      <w:r w:rsidR="00E755BA">
        <w:rPr>
          <w:sz w:val="24"/>
          <w:szCs w:val="24"/>
        </w:rPr>
        <w:t>by</w:t>
      </w:r>
      <w:r w:rsidR="008F217C">
        <w:rPr>
          <w:sz w:val="24"/>
          <w:szCs w:val="24"/>
        </w:rPr>
        <w:t xml:space="preserve"> the</w:t>
      </w:r>
      <w:r w:rsidR="00E755BA">
        <w:rPr>
          <w:sz w:val="24"/>
          <w:szCs w:val="24"/>
        </w:rPr>
        <w:t xml:space="preserve"> Central Committee </w:t>
      </w:r>
      <w:r w:rsidR="0067463D">
        <w:rPr>
          <w:sz w:val="24"/>
          <w:szCs w:val="24"/>
        </w:rPr>
        <w:t xml:space="preserve">of </w:t>
      </w:r>
      <w:r w:rsidR="0039318C">
        <w:rPr>
          <w:sz w:val="24"/>
          <w:szCs w:val="24"/>
        </w:rPr>
        <w:t xml:space="preserve">the </w:t>
      </w:r>
      <w:r w:rsidR="0067463D">
        <w:rPr>
          <w:sz w:val="24"/>
          <w:szCs w:val="24"/>
        </w:rPr>
        <w:t xml:space="preserve">Communist </w:t>
      </w:r>
      <w:r w:rsidR="00A74D52">
        <w:rPr>
          <w:sz w:val="24"/>
          <w:szCs w:val="24"/>
        </w:rPr>
        <w:t>P</w:t>
      </w:r>
      <w:r w:rsidR="0067463D">
        <w:rPr>
          <w:sz w:val="24"/>
          <w:szCs w:val="24"/>
        </w:rPr>
        <w:t>arty</w:t>
      </w:r>
      <w:r w:rsidR="00E755BA">
        <w:rPr>
          <w:sz w:val="24"/>
          <w:szCs w:val="24"/>
        </w:rPr>
        <w:t xml:space="preserve">. </w:t>
      </w:r>
    </w:p>
    <w:p w:rsidR="00A74D52" w:rsidRDefault="00A74D52" w:rsidP="0097419F">
      <w:pPr>
        <w:spacing w:after="0" w:line="240" w:lineRule="auto"/>
        <w:jc w:val="both"/>
        <w:rPr>
          <w:sz w:val="24"/>
          <w:szCs w:val="24"/>
        </w:rPr>
      </w:pPr>
    </w:p>
    <w:p w:rsidR="00F134F4" w:rsidRDefault="0039318C" w:rsidP="0097419F">
      <w:pPr>
        <w:spacing w:after="0" w:line="240" w:lineRule="auto"/>
        <w:jc w:val="both"/>
        <w:rPr>
          <w:sz w:val="24"/>
          <w:szCs w:val="24"/>
        </w:rPr>
      </w:pPr>
      <w:r>
        <w:rPr>
          <w:sz w:val="24"/>
          <w:szCs w:val="24"/>
        </w:rPr>
        <w:lastRenderedPageBreak/>
        <w:t xml:space="preserve">Overall, </w:t>
      </w:r>
      <w:r w:rsidR="00E755BA">
        <w:rPr>
          <w:sz w:val="24"/>
          <w:szCs w:val="24"/>
        </w:rPr>
        <w:t xml:space="preserve">Ceausescu’s </w:t>
      </w:r>
      <w:r>
        <w:rPr>
          <w:sz w:val="24"/>
          <w:szCs w:val="24"/>
        </w:rPr>
        <w:t xml:space="preserve">long period </w:t>
      </w:r>
      <w:r w:rsidR="00F134F4">
        <w:rPr>
          <w:sz w:val="24"/>
          <w:szCs w:val="24"/>
        </w:rPr>
        <w:t xml:space="preserve">of </w:t>
      </w:r>
      <w:r w:rsidR="00E755BA">
        <w:rPr>
          <w:sz w:val="24"/>
          <w:szCs w:val="24"/>
        </w:rPr>
        <w:t>rule saw a steady decline in the</w:t>
      </w:r>
      <w:r w:rsidR="00983262">
        <w:rPr>
          <w:sz w:val="24"/>
          <w:szCs w:val="24"/>
        </w:rPr>
        <w:t xml:space="preserve"> number of journals published</w:t>
      </w:r>
      <w:r w:rsidR="00F134F4">
        <w:rPr>
          <w:sz w:val="24"/>
          <w:szCs w:val="24"/>
        </w:rPr>
        <w:t>:</w:t>
      </w:r>
      <w:r w:rsidR="00983262">
        <w:rPr>
          <w:sz w:val="24"/>
          <w:szCs w:val="24"/>
        </w:rPr>
        <w:t xml:space="preserve"> from fifty one dailies and twenty three weeklies</w:t>
      </w:r>
      <w:r w:rsidR="00F134F4">
        <w:rPr>
          <w:sz w:val="24"/>
          <w:szCs w:val="24"/>
        </w:rPr>
        <w:t xml:space="preserve"> in 1969</w:t>
      </w:r>
      <w:r w:rsidR="0018467E">
        <w:rPr>
          <w:sz w:val="24"/>
          <w:szCs w:val="24"/>
        </w:rPr>
        <w:t>,</w:t>
      </w:r>
      <w:r w:rsidR="00983262">
        <w:rPr>
          <w:sz w:val="24"/>
          <w:szCs w:val="24"/>
        </w:rPr>
        <w:t xml:space="preserve"> to </w:t>
      </w:r>
      <w:r w:rsidR="006A2C41">
        <w:rPr>
          <w:sz w:val="24"/>
          <w:szCs w:val="24"/>
        </w:rPr>
        <w:t>thirty-six</w:t>
      </w:r>
      <w:r w:rsidR="00983262">
        <w:rPr>
          <w:sz w:val="24"/>
          <w:szCs w:val="24"/>
        </w:rPr>
        <w:t xml:space="preserve"> dailies and </w:t>
      </w:r>
      <w:r w:rsidR="006A2C41">
        <w:rPr>
          <w:sz w:val="24"/>
          <w:szCs w:val="24"/>
        </w:rPr>
        <w:t>twenty-four</w:t>
      </w:r>
      <w:r w:rsidR="00983262">
        <w:rPr>
          <w:sz w:val="24"/>
          <w:szCs w:val="24"/>
        </w:rPr>
        <w:t xml:space="preserve"> weeklies </w:t>
      </w:r>
      <w:r w:rsidR="00F134F4">
        <w:rPr>
          <w:sz w:val="24"/>
          <w:szCs w:val="24"/>
        </w:rPr>
        <w:t xml:space="preserve">published in </w:t>
      </w:r>
      <w:r w:rsidR="00983262">
        <w:rPr>
          <w:sz w:val="24"/>
          <w:szCs w:val="24"/>
        </w:rPr>
        <w:t>1985.</w:t>
      </w:r>
      <w:r w:rsidR="00FF3300">
        <w:rPr>
          <w:sz w:val="24"/>
          <w:szCs w:val="24"/>
        </w:rPr>
        <w:t xml:space="preserve"> </w:t>
      </w:r>
      <w:r>
        <w:rPr>
          <w:sz w:val="24"/>
          <w:szCs w:val="24"/>
        </w:rPr>
        <w:t>During this period, t</w:t>
      </w:r>
      <w:r w:rsidR="00FF3300">
        <w:rPr>
          <w:sz w:val="24"/>
          <w:szCs w:val="24"/>
        </w:rPr>
        <w:t>he</w:t>
      </w:r>
      <w:r w:rsidR="0018467E">
        <w:rPr>
          <w:sz w:val="24"/>
          <w:szCs w:val="24"/>
        </w:rPr>
        <w:t xml:space="preserve"> </w:t>
      </w:r>
      <w:r w:rsidR="00FF3300">
        <w:rPr>
          <w:sz w:val="24"/>
          <w:szCs w:val="24"/>
        </w:rPr>
        <w:t xml:space="preserve">most </w:t>
      </w:r>
      <w:r w:rsidR="00A74D52">
        <w:rPr>
          <w:sz w:val="24"/>
          <w:szCs w:val="24"/>
        </w:rPr>
        <w:t>‘</w:t>
      </w:r>
      <w:r w:rsidR="00FF3300">
        <w:rPr>
          <w:sz w:val="24"/>
          <w:szCs w:val="24"/>
        </w:rPr>
        <w:t>popular</w:t>
      </w:r>
      <w:r w:rsidR="00A74D52">
        <w:rPr>
          <w:sz w:val="24"/>
          <w:szCs w:val="24"/>
        </w:rPr>
        <w:t>’</w:t>
      </w:r>
      <w:r w:rsidR="00FF3300">
        <w:rPr>
          <w:sz w:val="24"/>
          <w:szCs w:val="24"/>
        </w:rPr>
        <w:t xml:space="preserve"> daily newspaper was </w:t>
      </w:r>
      <w:r w:rsidR="00D12881">
        <w:rPr>
          <w:i/>
          <w:sz w:val="24"/>
          <w:szCs w:val="24"/>
        </w:rPr>
        <w:t>Scinieia,</w:t>
      </w:r>
      <w:r w:rsidR="00D12881">
        <w:rPr>
          <w:sz w:val="24"/>
          <w:szCs w:val="24"/>
        </w:rPr>
        <w:t xml:space="preserve"> </w:t>
      </w:r>
      <w:r w:rsidR="00FF3300">
        <w:rPr>
          <w:sz w:val="24"/>
          <w:szCs w:val="24"/>
        </w:rPr>
        <w:t xml:space="preserve">which had been founded in 1931 as </w:t>
      </w:r>
      <w:r w:rsidR="00A74D52">
        <w:rPr>
          <w:sz w:val="24"/>
          <w:szCs w:val="24"/>
        </w:rPr>
        <w:t xml:space="preserve">the </w:t>
      </w:r>
      <w:r w:rsidR="00FF3300">
        <w:rPr>
          <w:sz w:val="24"/>
          <w:szCs w:val="24"/>
        </w:rPr>
        <w:t xml:space="preserve">journal of the Central Committee of the Communist Party. </w:t>
      </w:r>
      <w:r>
        <w:rPr>
          <w:sz w:val="24"/>
          <w:szCs w:val="24"/>
        </w:rPr>
        <w:t xml:space="preserve">Although </w:t>
      </w:r>
      <w:r w:rsidR="00A74D52">
        <w:rPr>
          <w:sz w:val="24"/>
          <w:szCs w:val="24"/>
        </w:rPr>
        <w:t>originally e</w:t>
      </w:r>
      <w:r w:rsidR="00FF3300">
        <w:rPr>
          <w:sz w:val="24"/>
          <w:szCs w:val="24"/>
        </w:rPr>
        <w:t>ach</w:t>
      </w:r>
      <w:r w:rsidR="00A74D52">
        <w:rPr>
          <w:sz w:val="24"/>
          <w:szCs w:val="24"/>
        </w:rPr>
        <w:t xml:space="preserve"> </w:t>
      </w:r>
      <w:r w:rsidR="00FF3300">
        <w:rPr>
          <w:sz w:val="24"/>
          <w:szCs w:val="24"/>
        </w:rPr>
        <w:t xml:space="preserve">issue </w:t>
      </w:r>
      <w:r w:rsidR="0018467E">
        <w:rPr>
          <w:sz w:val="24"/>
          <w:szCs w:val="24"/>
        </w:rPr>
        <w:t xml:space="preserve">contained </w:t>
      </w:r>
      <w:r w:rsidR="00FF3300">
        <w:rPr>
          <w:sz w:val="24"/>
          <w:szCs w:val="24"/>
        </w:rPr>
        <w:t xml:space="preserve">eight pages, </w:t>
      </w:r>
      <w:r>
        <w:rPr>
          <w:sz w:val="24"/>
          <w:szCs w:val="24"/>
        </w:rPr>
        <w:t xml:space="preserve">Ceausescu’s administration progressively reduced </w:t>
      </w:r>
      <w:r w:rsidR="00FF3300">
        <w:rPr>
          <w:sz w:val="24"/>
          <w:szCs w:val="24"/>
        </w:rPr>
        <w:t xml:space="preserve">this </w:t>
      </w:r>
      <w:r w:rsidR="00A74D52">
        <w:rPr>
          <w:sz w:val="24"/>
          <w:szCs w:val="24"/>
        </w:rPr>
        <w:t xml:space="preserve">number </w:t>
      </w:r>
      <w:r>
        <w:rPr>
          <w:sz w:val="24"/>
          <w:szCs w:val="24"/>
        </w:rPr>
        <w:t xml:space="preserve">to a mere </w:t>
      </w:r>
      <w:r w:rsidR="00FF3300">
        <w:rPr>
          <w:sz w:val="24"/>
          <w:szCs w:val="24"/>
        </w:rPr>
        <w:t xml:space="preserve">four. </w:t>
      </w:r>
    </w:p>
    <w:p w:rsidR="00F134F4" w:rsidRDefault="00F134F4" w:rsidP="0097419F">
      <w:pPr>
        <w:spacing w:after="0" w:line="240" w:lineRule="auto"/>
        <w:jc w:val="both"/>
        <w:rPr>
          <w:sz w:val="24"/>
          <w:szCs w:val="24"/>
        </w:rPr>
      </w:pPr>
    </w:p>
    <w:p w:rsidR="00FF3300" w:rsidRPr="00FF3300" w:rsidRDefault="0039318C" w:rsidP="0097419F">
      <w:pPr>
        <w:spacing w:after="0" w:line="240" w:lineRule="auto"/>
        <w:jc w:val="both"/>
        <w:rPr>
          <w:sz w:val="24"/>
          <w:szCs w:val="24"/>
        </w:rPr>
      </w:pPr>
      <w:r>
        <w:rPr>
          <w:sz w:val="24"/>
          <w:szCs w:val="24"/>
        </w:rPr>
        <w:t xml:space="preserve">Romania’s </w:t>
      </w:r>
      <w:r w:rsidR="00FF3300">
        <w:rPr>
          <w:sz w:val="24"/>
          <w:szCs w:val="24"/>
        </w:rPr>
        <w:t xml:space="preserve">other leading </w:t>
      </w:r>
      <w:r w:rsidR="0018467E">
        <w:rPr>
          <w:sz w:val="24"/>
          <w:szCs w:val="24"/>
        </w:rPr>
        <w:t xml:space="preserve">and historic </w:t>
      </w:r>
      <w:r w:rsidR="00FF3300">
        <w:rPr>
          <w:sz w:val="24"/>
          <w:szCs w:val="24"/>
        </w:rPr>
        <w:t xml:space="preserve">newspaper was </w:t>
      </w:r>
      <w:r w:rsidR="00FF3300">
        <w:rPr>
          <w:i/>
          <w:sz w:val="24"/>
          <w:szCs w:val="24"/>
        </w:rPr>
        <w:t xml:space="preserve">Romania Libera, </w:t>
      </w:r>
      <w:r w:rsidR="00FF3300">
        <w:rPr>
          <w:sz w:val="24"/>
          <w:szCs w:val="24"/>
        </w:rPr>
        <w:t>which was distinguished by the fact that it was the only newspaper</w:t>
      </w:r>
      <w:r w:rsidR="00A74D52">
        <w:rPr>
          <w:sz w:val="24"/>
          <w:szCs w:val="24"/>
        </w:rPr>
        <w:t xml:space="preserve"> </w:t>
      </w:r>
      <w:r w:rsidR="00FF3300">
        <w:rPr>
          <w:sz w:val="24"/>
          <w:szCs w:val="24"/>
        </w:rPr>
        <w:t>to carr</w:t>
      </w:r>
      <w:r w:rsidR="00C603CC">
        <w:rPr>
          <w:sz w:val="24"/>
          <w:szCs w:val="24"/>
        </w:rPr>
        <w:t>y advertising.</w:t>
      </w:r>
      <w:r w:rsidR="00F30C08">
        <w:rPr>
          <w:rStyle w:val="FootnoteReference"/>
          <w:sz w:val="24"/>
          <w:szCs w:val="24"/>
        </w:rPr>
        <w:footnoteReference w:id="11"/>
      </w:r>
    </w:p>
    <w:p w:rsidR="00615B09" w:rsidRPr="00BA6DE2" w:rsidRDefault="00615B09" w:rsidP="00F30C08">
      <w:pPr>
        <w:spacing w:after="0" w:line="240" w:lineRule="auto"/>
        <w:rPr>
          <w:b/>
          <w:sz w:val="24"/>
          <w:szCs w:val="24"/>
        </w:rPr>
      </w:pPr>
      <w:r>
        <w:rPr>
          <w:i/>
          <w:sz w:val="24"/>
          <w:szCs w:val="24"/>
        </w:rPr>
        <w:t xml:space="preserve">           </w:t>
      </w:r>
    </w:p>
    <w:p w:rsidR="00615B09" w:rsidRDefault="00615B09" w:rsidP="00C26B3F">
      <w:pPr>
        <w:spacing w:after="0" w:line="240" w:lineRule="auto"/>
        <w:rPr>
          <w:b/>
          <w:sz w:val="28"/>
          <w:szCs w:val="28"/>
          <w:u w:val="single"/>
        </w:rPr>
      </w:pPr>
    </w:p>
    <w:p w:rsidR="006B5E6B" w:rsidRDefault="006B5E6B" w:rsidP="00C26B3F">
      <w:pPr>
        <w:spacing w:after="0" w:line="240" w:lineRule="auto"/>
        <w:rPr>
          <w:b/>
          <w:sz w:val="28"/>
          <w:szCs w:val="28"/>
          <w:u w:val="single"/>
        </w:rPr>
      </w:pPr>
    </w:p>
    <w:p w:rsidR="006B5E6B" w:rsidRDefault="006B5E6B" w:rsidP="00C26B3F">
      <w:pPr>
        <w:spacing w:after="0" w:line="240" w:lineRule="auto"/>
        <w:rPr>
          <w:b/>
          <w:sz w:val="28"/>
          <w:szCs w:val="28"/>
          <w:u w:val="single"/>
        </w:rPr>
      </w:pPr>
    </w:p>
    <w:p w:rsidR="006B5E6B" w:rsidRDefault="006B5E6B" w:rsidP="00C26B3F">
      <w:pPr>
        <w:spacing w:after="0" w:line="240" w:lineRule="auto"/>
        <w:rPr>
          <w:b/>
          <w:sz w:val="28"/>
          <w:szCs w:val="28"/>
          <w:u w:val="single"/>
        </w:rPr>
      </w:pPr>
    </w:p>
    <w:p w:rsidR="006B5E6B" w:rsidRDefault="006B5E6B" w:rsidP="00C26B3F">
      <w:pPr>
        <w:spacing w:after="0" w:line="240" w:lineRule="auto"/>
        <w:rPr>
          <w:b/>
          <w:sz w:val="28"/>
          <w:szCs w:val="28"/>
          <w:u w:val="single"/>
        </w:rPr>
      </w:pPr>
    </w:p>
    <w:p w:rsidR="006B5E6B" w:rsidRDefault="006B5E6B" w:rsidP="00C26B3F">
      <w:pPr>
        <w:spacing w:after="0" w:line="240" w:lineRule="auto"/>
        <w:rPr>
          <w:b/>
          <w:sz w:val="28"/>
          <w:szCs w:val="28"/>
          <w:u w:val="single"/>
        </w:rPr>
      </w:pPr>
    </w:p>
    <w:p w:rsidR="006B5E6B" w:rsidRDefault="006B5E6B" w:rsidP="00C26B3F">
      <w:pPr>
        <w:spacing w:after="0" w:line="240" w:lineRule="auto"/>
        <w:rPr>
          <w:b/>
          <w:sz w:val="28"/>
          <w:szCs w:val="28"/>
          <w:u w:val="single"/>
        </w:rPr>
      </w:pPr>
    </w:p>
    <w:p w:rsidR="006B5E6B" w:rsidRDefault="006B5E6B" w:rsidP="00C26B3F">
      <w:pPr>
        <w:spacing w:after="0" w:line="240" w:lineRule="auto"/>
        <w:rPr>
          <w:b/>
          <w:sz w:val="28"/>
          <w:szCs w:val="28"/>
          <w:u w:val="single"/>
        </w:rPr>
      </w:pPr>
    </w:p>
    <w:p w:rsidR="006B5E6B" w:rsidRDefault="006B5E6B" w:rsidP="00C26B3F">
      <w:pPr>
        <w:spacing w:after="0" w:line="240" w:lineRule="auto"/>
        <w:rPr>
          <w:b/>
          <w:sz w:val="28"/>
          <w:szCs w:val="28"/>
          <w:u w:val="single"/>
        </w:rPr>
      </w:pPr>
    </w:p>
    <w:p w:rsidR="006B5E6B" w:rsidRDefault="006B5E6B" w:rsidP="00C26B3F">
      <w:pPr>
        <w:spacing w:after="0" w:line="240" w:lineRule="auto"/>
        <w:rPr>
          <w:b/>
          <w:sz w:val="28"/>
          <w:szCs w:val="28"/>
          <w:u w:val="single"/>
        </w:rPr>
      </w:pPr>
    </w:p>
    <w:p w:rsidR="006B5E6B" w:rsidRDefault="006B5E6B" w:rsidP="00C26B3F">
      <w:pPr>
        <w:spacing w:after="0" w:line="240" w:lineRule="auto"/>
        <w:rPr>
          <w:b/>
          <w:sz w:val="28"/>
          <w:szCs w:val="28"/>
          <w:u w:val="single"/>
        </w:rPr>
      </w:pPr>
    </w:p>
    <w:p w:rsidR="006B5E6B" w:rsidRDefault="006B5E6B" w:rsidP="00C26B3F">
      <w:pPr>
        <w:spacing w:after="0" w:line="240" w:lineRule="auto"/>
        <w:rPr>
          <w:b/>
          <w:sz w:val="28"/>
          <w:szCs w:val="28"/>
          <w:u w:val="single"/>
        </w:rPr>
      </w:pPr>
    </w:p>
    <w:p w:rsidR="006B5E6B" w:rsidRDefault="006B5E6B" w:rsidP="00C26B3F">
      <w:pPr>
        <w:spacing w:after="0" w:line="240" w:lineRule="auto"/>
        <w:rPr>
          <w:b/>
          <w:sz w:val="28"/>
          <w:szCs w:val="28"/>
          <w:u w:val="single"/>
        </w:rPr>
      </w:pPr>
    </w:p>
    <w:p w:rsidR="006B5E6B" w:rsidRDefault="006B5E6B" w:rsidP="00C26B3F">
      <w:pPr>
        <w:spacing w:after="0" w:line="240" w:lineRule="auto"/>
        <w:rPr>
          <w:b/>
          <w:sz w:val="28"/>
          <w:szCs w:val="28"/>
          <w:u w:val="single"/>
        </w:rPr>
      </w:pPr>
    </w:p>
    <w:p w:rsidR="006B5E6B" w:rsidRDefault="006B5E6B" w:rsidP="00C26B3F">
      <w:pPr>
        <w:spacing w:after="0" w:line="240" w:lineRule="auto"/>
        <w:rPr>
          <w:b/>
          <w:sz w:val="28"/>
          <w:szCs w:val="28"/>
          <w:u w:val="single"/>
        </w:rPr>
      </w:pPr>
    </w:p>
    <w:p w:rsidR="006B5E6B" w:rsidRDefault="006B5E6B" w:rsidP="00C26B3F">
      <w:pPr>
        <w:spacing w:after="0" w:line="240" w:lineRule="auto"/>
        <w:rPr>
          <w:b/>
          <w:sz w:val="28"/>
          <w:szCs w:val="28"/>
          <w:u w:val="single"/>
        </w:rPr>
      </w:pPr>
    </w:p>
    <w:p w:rsidR="006B5E6B" w:rsidRDefault="006B5E6B" w:rsidP="00C26B3F">
      <w:pPr>
        <w:spacing w:after="0" w:line="240" w:lineRule="auto"/>
        <w:rPr>
          <w:b/>
          <w:sz w:val="28"/>
          <w:szCs w:val="28"/>
          <w:u w:val="single"/>
        </w:rPr>
      </w:pPr>
    </w:p>
    <w:p w:rsidR="006B5E6B" w:rsidRDefault="006B5E6B" w:rsidP="00C26B3F">
      <w:pPr>
        <w:spacing w:after="0" w:line="240" w:lineRule="auto"/>
        <w:rPr>
          <w:b/>
          <w:sz w:val="28"/>
          <w:szCs w:val="28"/>
          <w:u w:val="single"/>
        </w:rPr>
      </w:pPr>
    </w:p>
    <w:p w:rsidR="006B5E6B" w:rsidRDefault="006B5E6B" w:rsidP="00C26B3F">
      <w:pPr>
        <w:spacing w:after="0" w:line="240" w:lineRule="auto"/>
        <w:rPr>
          <w:b/>
          <w:sz w:val="28"/>
          <w:szCs w:val="28"/>
          <w:u w:val="single"/>
        </w:rPr>
      </w:pPr>
    </w:p>
    <w:p w:rsidR="006B5E6B" w:rsidRDefault="006B5E6B" w:rsidP="00C26B3F">
      <w:pPr>
        <w:spacing w:after="0" w:line="240" w:lineRule="auto"/>
        <w:rPr>
          <w:b/>
          <w:sz w:val="28"/>
          <w:szCs w:val="28"/>
          <w:u w:val="single"/>
        </w:rPr>
      </w:pPr>
    </w:p>
    <w:p w:rsidR="006B5E6B" w:rsidRDefault="006B5E6B" w:rsidP="00C26B3F">
      <w:pPr>
        <w:spacing w:after="0" w:line="240" w:lineRule="auto"/>
        <w:rPr>
          <w:b/>
          <w:sz w:val="28"/>
          <w:szCs w:val="28"/>
          <w:u w:val="single"/>
        </w:rPr>
      </w:pPr>
    </w:p>
    <w:p w:rsidR="006B5E6B" w:rsidRDefault="006B5E6B" w:rsidP="00C26B3F">
      <w:pPr>
        <w:spacing w:after="0" w:line="240" w:lineRule="auto"/>
        <w:rPr>
          <w:b/>
          <w:sz w:val="28"/>
          <w:szCs w:val="28"/>
          <w:u w:val="single"/>
        </w:rPr>
      </w:pPr>
    </w:p>
    <w:p w:rsidR="006B5E6B" w:rsidRDefault="006B5E6B" w:rsidP="00C26B3F">
      <w:pPr>
        <w:spacing w:after="0" w:line="240" w:lineRule="auto"/>
        <w:rPr>
          <w:b/>
          <w:sz w:val="28"/>
          <w:szCs w:val="28"/>
          <w:u w:val="single"/>
        </w:rPr>
      </w:pPr>
    </w:p>
    <w:p w:rsidR="006B5E6B" w:rsidRDefault="006B5E6B" w:rsidP="00C26B3F">
      <w:pPr>
        <w:spacing w:after="0" w:line="240" w:lineRule="auto"/>
        <w:rPr>
          <w:b/>
          <w:sz w:val="28"/>
          <w:szCs w:val="28"/>
          <w:u w:val="single"/>
        </w:rPr>
      </w:pPr>
    </w:p>
    <w:p w:rsidR="006B5E6B" w:rsidRDefault="006B5E6B" w:rsidP="00C26B3F">
      <w:pPr>
        <w:spacing w:after="0" w:line="240" w:lineRule="auto"/>
        <w:rPr>
          <w:b/>
          <w:sz w:val="28"/>
          <w:szCs w:val="28"/>
          <w:u w:val="single"/>
        </w:rPr>
      </w:pPr>
    </w:p>
    <w:p w:rsidR="006B5E6B" w:rsidRDefault="006B5E6B" w:rsidP="00C26B3F">
      <w:pPr>
        <w:spacing w:after="0" w:line="240" w:lineRule="auto"/>
        <w:rPr>
          <w:b/>
          <w:sz w:val="28"/>
          <w:szCs w:val="28"/>
          <w:u w:val="single"/>
        </w:rPr>
      </w:pPr>
    </w:p>
    <w:p w:rsidR="006B5E6B" w:rsidRDefault="006B5E6B" w:rsidP="00C26B3F">
      <w:pPr>
        <w:spacing w:after="0" w:line="240" w:lineRule="auto"/>
        <w:rPr>
          <w:b/>
          <w:sz w:val="28"/>
          <w:szCs w:val="28"/>
          <w:u w:val="single"/>
        </w:rPr>
      </w:pPr>
    </w:p>
    <w:p w:rsidR="006B5E6B" w:rsidRDefault="006B5E6B" w:rsidP="00C26B3F">
      <w:pPr>
        <w:spacing w:after="0" w:line="240" w:lineRule="auto"/>
        <w:rPr>
          <w:b/>
          <w:sz w:val="28"/>
          <w:szCs w:val="28"/>
          <w:u w:val="single"/>
        </w:rPr>
      </w:pPr>
    </w:p>
    <w:p w:rsidR="009A5966" w:rsidRDefault="009A5966" w:rsidP="00C26B3F">
      <w:pPr>
        <w:spacing w:after="0" w:line="240" w:lineRule="auto"/>
        <w:rPr>
          <w:b/>
          <w:sz w:val="28"/>
          <w:szCs w:val="28"/>
          <w:u w:val="single"/>
        </w:rPr>
      </w:pPr>
    </w:p>
    <w:p w:rsidR="006B5E6B" w:rsidRDefault="006B5E6B" w:rsidP="00C26B3F">
      <w:pPr>
        <w:spacing w:after="0" w:line="240" w:lineRule="auto"/>
        <w:rPr>
          <w:b/>
          <w:sz w:val="28"/>
          <w:szCs w:val="28"/>
          <w:u w:val="single"/>
        </w:rPr>
      </w:pPr>
    </w:p>
    <w:p w:rsidR="006B5E6B" w:rsidRDefault="006B5E6B" w:rsidP="00C26B3F">
      <w:pPr>
        <w:spacing w:after="0" w:line="240" w:lineRule="auto"/>
        <w:rPr>
          <w:b/>
          <w:sz w:val="28"/>
          <w:szCs w:val="28"/>
          <w:u w:val="single"/>
        </w:rPr>
      </w:pPr>
    </w:p>
    <w:p w:rsidR="00066F77" w:rsidRPr="002459BD" w:rsidRDefault="0026493C" w:rsidP="002459BD">
      <w:pPr>
        <w:spacing w:after="0" w:line="240" w:lineRule="auto"/>
        <w:jc w:val="center"/>
        <w:rPr>
          <w:b/>
          <w:sz w:val="24"/>
          <w:szCs w:val="24"/>
        </w:rPr>
      </w:pPr>
      <w:r>
        <w:rPr>
          <w:b/>
          <w:sz w:val="28"/>
          <w:szCs w:val="28"/>
        </w:rPr>
        <w:t>I</w:t>
      </w:r>
      <w:r w:rsidR="006133A3" w:rsidRPr="002459BD">
        <w:rPr>
          <w:b/>
          <w:sz w:val="28"/>
          <w:szCs w:val="28"/>
        </w:rPr>
        <w:t>V</w:t>
      </w:r>
      <w:r w:rsidR="006133A3" w:rsidRPr="002459BD">
        <w:rPr>
          <w:b/>
          <w:sz w:val="28"/>
          <w:szCs w:val="28"/>
        </w:rPr>
        <w:tab/>
      </w:r>
      <w:r w:rsidR="00710EEA" w:rsidRPr="002459BD">
        <w:rPr>
          <w:b/>
          <w:sz w:val="28"/>
          <w:szCs w:val="28"/>
        </w:rPr>
        <w:t xml:space="preserve">The </w:t>
      </w:r>
      <w:r w:rsidR="00C26B3F" w:rsidRPr="002459BD">
        <w:rPr>
          <w:b/>
          <w:sz w:val="28"/>
          <w:szCs w:val="28"/>
        </w:rPr>
        <w:t>‘</w:t>
      </w:r>
      <w:r w:rsidR="00710EEA" w:rsidRPr="002459BD">
        <w:rPr>
          <w:b/>
          <w:i/>
          <w:sz w:val="28"/>
          <w:szCs w:val="28"/>
        </w:rPr>
        <w:t>Naive</w:t>
      </w:r>
      <w:r w:rsidR="00C26B3F" w:rsidRPr="002459BD">
        <w:rPr>
          <w:b/>
          <w:i/>
          <w:sz w:val="28"/>
          <w:szCs w:val="28"/>
        </w:rPr>
        <w:t xml:space="preserve">’ </w:t>
      </w:r>
      <w:r w:rsidR="00C26B3F" w:rsidRPr="002459BD">
        <w:rPr>
          <w:b/>
          <w:sz w:val="28"/>
          <w:szCs w:val="28"/>
        </w:rPr>
        <w:t>Period for the Media in Post-</w:t>
      </w:r>
      <w:r w:rsidR="002459BD">
        <w:rPr>
          <w:b/>
          <w:sz w:val="28"/>
          <w:szCs w:val="28"/>
        </w:rPr>
        <w:t>Communist</w:t>
      </w:r>
      <w:r w:rsidR="00C26B3F" w:rsidRPr="002459BD">
        <w:rPr>
          <w:b/>
          <w:sz w:val="28"/>
          <w:szCs w:val="28"/>
        </w:rPr>
        <w:t xml:space="preserve"> Romania</w:t>
      </w:r>
      <w:r w:rsidR="002459BD">
        <w:rPr>
          <w:b/>
          <w:sz w:val="28"/>
          <w:szCs w:val="28"/>
        </w:rPr>
        <w:t xml:space="preserve"> </w:t>
      </w:r>
    </w:p>
    <w:p w:rsidR="00D77972" w:rsidRPr="00F1176C" w:rsidRDefault="00D77972" w:rsidP="00C26B3F">
      <w:pPr>
        <w:spacing w:after="0" w:line="240" w:lineRule="auto"/>
        <w:rPr>
          <w:b/>
          <w:sz w:val="24"/>
          <w:szCs w:val="24"/>
          <w:u w:val="single"/>
        </w:rPr>
      </w:pPr>
    </w:p>
    <w:p w:rsidR="00D41FAD" w:rsidRDefault="006069C1" w:rsidP="0097419F">
      <w:pPr>
        <w:spacing w:after="0" w:line="240" w:lineRule="auto"/>
        <w:jc w:val="both"/>
        <w:rPr>
          <w:sz w:val="24"/>
          <w:szCs w:val="24"/>
        </w:rPr>
      </w:pPr>
      <w:r>
        <w:rPr>
          <w:sz w:val="24"/>
          <w:szCs w:val="24"/>
        </w:rPr>
        <w:t>On</w:t>
      </w:r>
      <w:r w:rsidR="00986371">
        <w:rPr>
          <w:sz w:val="24"/>
          <w:szCs w:val="24"/>
        </w:rPr>
        <w:t xml:space="preserve"> 17</w:t>
      </w:r>
      <w:r w:rsidR="00A74D52" w:rsidRPr="00A74D52">
        <w:rPr>
          <w:sz w:val="24"/>
          <w:szCs w:val="24"/>
          <w:vertAlign w:val="superscript"/>
        </w:rPr>
        <w:t>th</w:t>
      </w:r>
      <w:r w:rsidR="00A74D52">
        <w:rPr>
          <w:sz w:val="24"/>
          <w:szCs w:val="24"/>
        </w:rPr>
        <w:t xml:space="preserve"> and </w:t>
      </w:r>
      <w:r w:rsidR="00986371">
        <w:rPr>
          <w:sz w:val="24"/>
          <w:szCs w:val="24"/>
        </w:rPr>
        <w:t>18</w:t>
      </w:r>
      <w:r w:rsidR="00A74D52" w:rsidRPr="00A74D52">
        <w:rPr>
          <w:sz w:val="24"/>
          <w:szCs w:val="24"/>
          <w:vertAlign w:val="superscript"/>
        </w:rPr>
        <w:t>th</w:t>
      </w:r>
      <w:r w:rsidR="00A74D52">
        <w:rPr>
          <w:sz w:val="24"/>
          <w:szCs w:val="24"/>
        </w:rPr>
        <w:t xml:space="preserve"> </w:t>
      </w:r>
      <w:r w:rsidR="005021A9">
        <w:rPr>
          <w:sz w:val="24"/>
          <w:szCs w:val="24"/>
        </w:rPr>
        <w:t>December 1989</w:t>
      </w:r>
      <w:r w:rsidR="00A74D52">
        <w:rPr>
          <w:sz w:val="24"/>
          <w:szCs w:val="24"/>
        </w:rPr>
        <w:t>,</w:t>
      </w:r>
      <w:r w:rsidR="005021A9">
        <w:rPr>
          <w:sz w:val="24"/>
          <w:szCs w:val="24"/>
        </w:rPr>
        <w:t xml:space="preserve"> anti-government demonstrations broke </w:t>
      </w:r>
      <w:r w:rsidR="00986371">
        <w:rPr>
          <w:sz w:val="24"/>
          <w:szCs w:val="24"/>
        </w:rPr>
        <w:t xml:space="preserve">out in </w:t>
      </w:r>
      <w:proofErr w:type="spellStart"/>
      <w:r w:rsidR="00986371">
        <w:rPr>
          <w:sz w:val="24"/>
          <w:szCs w:val="24"/>
        </w:rPr>
        <w:t>Timosoara</w:t>
      </w:r>
      <w:proofErr w:type="spellEnd"/>
      <w:r w:rsidR="00986371">
        <w:rPr>
          <w:sz w:val="24"/>
          <w:szCs w:val="24"/>
        </w:rPr>
        <w:t xml:space="preserve"> in western Romania. By 20</w:t>
      </w:r>
      <w:r w:rsidR="009A4BAE" w:rsidRPr="009A4BAE">
        <w:rPr>
          <w:sz w:val="24"/>
          <w:szCs w:val="24"/>
          <w:vertAlign w:val="superscript"/>
        </w:rPr>
        <w:t>th</w:t>
      </w:r>
      <w:r w:rsidR="009A4BAE">
        <w:rPr>
          <w:sz w:val="24"/>
          <w:szCs w:val="24"/>
        </w:rPr>
        <w:t xml:space="preserve"> </w:t>
      </w:r>
      <w:r w:rsidR="00986371">
        <w:rPr>
          <w:sz w:val="24"/>
          <w:szCs w:val="24"/>
        </w:rPr>
        <w:t xml:space="preserve">December the authorities had, in spite of the use of force by the </w:t>
      </w:r>
      <w:r w:rsidR="001D423D">
        <w:rPr>
          <w:sz w:val="24"/>
          <w:szCs w:val="24"/>
        </w:rPr>
        <w:t xml:space="preserve">army and the </w:t>
      </w:r>
      <w:r w:rsidR="00B74E1D">
        <w:rPr>
          <w:i/>
          <w:sz w:val="24"/>
          <w:szCs w:val="24"/>
        </w:rPr>
        <w:t>S</w:t>
      </w:r>
      <w:r w:rsidR="001D423D">
        <w:rPr>
          <w:i/>
          <w:sz w:val="24"/>
          <w:szCs w:val="24"/>
        </w:rPr>
        <w:t xml:space="preserve">ecuritate, </w:t>
      </w:r>
      <w:r w:rsidR="001D423D">
        <w:rPr>
          <w:sz w:val="24"/>
          <w:szCs w:val="24"/>
        </w:rPr>
        <w:t xml:space="preserve">lost control of the town. </w:t>
      </w:r>
      <w:r w:rsidR="00A74D52">
        <w:rPr>
          <w:sz w:val="24"/>
          <w:szCs w:val="24"/>
        </w:rPr>
        <w:t>Then, o</w:t>
      </w:r>
      <w:r w:rsidR="001D423D">
        <w:rPr>
          <w:sz w:val="24"/>
          <w:szCs w:val="24"/>
        </w:rPr>
        <w:t>n 21</w:t>
      </w:r>
      <w:r w:rsidR="00A74D52" w:rsidRPr="00A74D52">
        <w:rPr>
          <w:sz w:val="24"/>
          <w:szCs w:val="24"/>
          <w:vertAlign w:val="superscript"/>
        </w:rPr>
        <w:t>st</w:t>
      </w:r>
      <w:r w:rsidR="00A74D52">
        <w:rPr>
          <w:sz w:val="24"/>
          <w:szCs w:val="24"/>
        </w:rPr>
        <w:t xml:space="preserve"> </w:t>
      </w:r>
      <w:r w:rsidR="001D423D">
        <w:rPr>
          <w:sz w:val="24"/>
          <w:szCs w:val="24"/>
        </w:rPr>
        <w:t xml:space="preserve">December protests spread to </w:t>
      </w:r>
      <w:r w:rsidR="00A74D52">
        <w:rPr>
          <w:sz w:val="24"/>
          <w:szCs w:val="24"/>
        </w:rPr>
        <w:t xml:space="preserve">the country’s capital, </w:t>
      </w:r>
      <w:r w:rsidR="00986371">
        <w:rPr>
          <w:sz w:val="24"/>
          <w:szCs w:val="24"/>
        </w:rPr>
        <w:t xml:space="preserve">Bucharest. </w:t>
      </w:r>
    </w:p>
    <w:p w:rsidR="00D41FAD" w:rsidRDefault="00D41FAD" w:rsidP="0097419F">
      <w:pPr>
        <w:spacing w:after="0" w:line="240" w:lineRule="auto"/>
        <w:jc w:val="both"/>
        <w:rPr>
          <w:sz w:val="24"/>
          <w:szCs w:val="24"/>
        </w:rPr>
      </w:pPr>
    </w:p>
    <w:p w:rsidR="005A138C" w:rsidRPr="00C603CC" w:rsidRDefault="00986371" w:rsidP="0097419F">
      <w:pPr>
        <w:spacing w:after="0" w:line="240" w:lineRule="auto"/>
        <w:jc w:val="both"/>
        <w:rPr>
          <w:sz w:val="20"/>
          <w:szCs w:val="20"/>
        </w:rPr>
      </w:pPr>
      <w:r>
        <w:rPr>
          <w:sz w:val="24"/>
          <w:szCs w:val="24"/>
        </w:rPr>
        <w:t xml:space="preserve">In the face of growing demonstrations </w:t>
      </w:r>
      <w:r w:rsidR="00A74D52">
        <w:rPr>
          <w:sz w:val="24"/>
          <w:szCs w:val="24"/>
        </w:rPr>
        <w:t xml:space="preserve">and </w:t>
      </w:r>
      <w:r>
        <w:rPr>
          <w:sz w:val="24"/>
          <w:szCs w:val="24"/>
        </w:rPr>
        <w:t>street</w:t>
      </w:r>
      <w:r w:rsidR="00A74D52">
        <w:rPr>
          <w:sz w:val="24"/>
          <w:szCs w:val="24"/>
        </w:rPr>
        <w:t xml:space="preserve"> protests,</w:t>
      </w:r>
      <w:r>
        <w:rPr>
          <w:sz w:val="24"/>
          <w:szCs w:val="24"/>
        </w:rPr>
        <w:t xml:space="preserve"> Nicolae and Elena Ceausescu attempted on the morning </w:t>
      </w:r>
      <w:r w:rsidR="00BA6E94">
        <w:rPr>
          <w:sz w:val="24"/>
          <w:szCs w:val="24"/>
        </w:rPr>
        <w:t>of 22</w:t>
      </w:r>
      <w:r w:rsidR="00A74D52" w:rsidRPr="00A74D52">
        <w:rPr>
          <w:sz w:val="24"/>
          <w:szCs w:val="24"/>
          <w:vertAlign w:val="superscript"/>
        </w:rPr>
        <w:t>nd</w:t>
      </w:r>
      <w:r w:rsidR="00A74D52">
        <w:rPr>
          <w:sz w:val="24"/>
          <w:szCs w:val="24"/>
        </w:rPr>
        <w:t xml:space="preserve"> </w:t>
      </w:r>
      <w:r w:rsidR="00BA6E94">
        <w:rPr>
          <w:sz w:val="24"/>
          <w:szCs w:val="24"/>
        </w:rPr>
        <w:t xml:space="preserve">December to </w:t>
      </w:r>
      <w:r w:rsidR="00A74D52">
        <w:rPr>
          <w:sz w:val="24"/>
          <w:szCs w:val="24"/>
        </w:rPr>
        <w:t xml:space="preserve">flee </w:t>
      </w:r>
      <w:r w:rsidR="00BA6E94">
        <w:rPr>
          <w:sz w:val="24"/>
          <w:szCs w:val="24"/>
        </w:rPr>
        <w:t xml:space="preserve">the </w:t>
      </w:r>
      <w:r w:rsidR="0018467E">
        <w:rPr>
          <w:sz w:val="24"/>
          <w:szCs w:val="24"/>
        </w:rPr>
        <w:t xml:space="preserve">capital </w:t>
      </w:r>
      <w:r w:rsidR="00BA6E94">
        <w:rPr>
          <w:sz w:val="24"/>
          <w:szCs w:val="24"/>
        </w:rPr>
        <w:t xml:space="preserve">by helicopter. </w:t>
      </w:r>
      <w:r w:rsidR="00E1557B">
        <w:rPr>
          <w:sz w:val="24"/>
          <w:szCs w:val="24"/>
        </w:rPr>
        <w:t xml:space="preserve">Early </w:t>
      </w:r>
      <w:r w:rsidR="00A74D52">
        <w:rPr>
          <w:sz w:val="24"/>
          <w:szCs w:val="24"/>
        </w:rPr>
        <w:t xml:space="preserve">that </w:t>
      </w:r>
      <w:r w:rsidR="00E1557B">
        <w:rPr>
          <w:sz w:val="24"/>
          <w:szCs w:val="24"/>
        </w:rPr>
        <w:t xml:space="preserve">afternoon a crowd of protestors led by the poet </w:t>
      </w:r>
      <w:proofErr w:type="spellStart"/>
      <w:r w:rsidR="00E1557B">
        <w:rPr>
          <w:sz w:val="24"/>
          <w:szCs w:val="24"/>
        </w:rPr>
        <w:t>Micea</w:t>
      </w:r>
      <w:proofErr w:type="spellEnd"/>
      <w:r w:rsidR="00E1557B">
        <w:rPr>
          <w:sz w:val="24"/>
          <w:szCs w:val="24"/>
        </w:rPr>
        <w:t xml:space="preserve"> </w:t>
      </w:r>
      <w:proofErr w:type="spellStart"/>
      <w:r w:rsidR="00E1557B">
        <w:rPr>
          <w:sz w:val="24"/>
          <w:szCs w:val="24"/>
        </w:rPr>
        <w:t>Dinescu</w:t>
      </w:r>
      <w:proofErr w:type="spellEnd"/>
      <w:r w:rsidR="00A74D52">
        <w:rPr>
          <w:sz w:val="24"/>
          <w:szCs w:val="24"/>
        </w:rPr>
        <w:t>,</w:t>
      </w:r>
      <w:r w:rsidR="00E1557B">
        <w:rPr>
          <w:sz w:val="24"/>
          <w:szCs w:val="24"/>
        </w:rPr>
        <w:t xml:space="preserve"> broke into the state TV broadcaster, which had been playing martial music for the previous twenty</w:t>
      </w:r>
      <w:r w:rsidR="00A74D52">
        <w:rPr>
          <w:sz w:val="24"/>
          <w:szCs w:val="24"/>
        </w:rPr>
        <w:t>-</w:t>
      </w:r>
      <w:r w:rsidR="00E1557B">
        <w:rPr>
          <w:sz w:val="24"/>
          <w:szCs w:val="24"/>
        </w:rPr>
        <w:t xml:space="preserve">four hours, and announced the </w:t>
      </w:r>
      <w:r w:rsidR="005D1A22">
        <w:rPr>
          <w:sz w:val="24"/>
          <w:szCs w:val="24"/>
        </w:rPr>
        <w:t>fall of the Ceausescu regime.</w:t>
      </w:r>
      <w:r w:rsidR="009A4BAE">
        <w:rPr>
          <w:sz w:val="24"/>
          <w:szCs w:val="24"/>
        </w:rPr>
        <w:t xml:space="preserve"> Shortly afterwards</w:t>
      </w:r>
      <w:r w:rsidR="00A74D52">
        <w:rPr>
          <w:sz w:val="24"/>
          <w:szCs w:val="24"/>
        </w:rPr>
        <w:t>,</w:t>
      </w:r>
      <w:r w:rsidR="005D1A22">
        <w:rPr>
          <w:sz w:val="24"/>
          <w:szCs w:val="24"/>
        </w:rPr>
        <w:t xml:space="preserve"> Nicolae and Elena Ceausescu were captured near the town of </w:t>
      </w:r>
      <w:proofErr w:type="spellStart"/>
      <w:r w:rsidR="005D1A22">
        <w:rPr>
          <w:sz w:val="24"/>
          <w:szCs w:val="24"/>
        </w:rPr>
        <w:t>Tirgoviste</w:t>
      </w:r>
      <w:proofErr w:type="spellEnd"/>
      <w:r w:rsidR="005D1A22">
        <w:rPr>
          <w:sz w:val="24"/>
          <w:szCs w:val="24"/>
        </w:rPr>
        <w:t xml:space="preserve">, </w:t>
      </w:r>
      <w:r w:rsidR="00A74D52">
        <w:rPr>
          <w:sz w:val="24"/>
          <w:szCs w:val="24"/>
        </w:rPr>
        <w:t xml:space="preserve">some </w:t>
      </w:r>
      <w:r w:rsidR="005D1A22">
        <w:rPr>
          <w:sz w:val="24"/>
          <w:szCs w:val="24"/>
        </w:rPr>
        <w:t xml:space="preserve">50km from Bucharest. </w:t>
      </w:r>
      <w:r w:rsidR="00C779FF">
        <w:rPr>
          <w:sz w:val="24"/>
          <w:szCs w:val="24"/>
        </w:rPr>
        <w:t xml:space="preserve">After a short </w:t>
      </w:r>
      <w:r w:rsidR="006A2C41">
        <w:rPr>
          <w:sz w:val="24"/>
          <w:szCs w:val="24"/>
        </w:rPr>
        <w:t>‘</w:t>
      </w:r>
      <w:r w:rsidR="00C779FF">
        <w:rPr>
          <w:sz w:val="24"/>
          <w:szCs w:val="24"/>
        </w:rPr>
        <w:t>trial</w:t>
      </w:r>
      <w:r w:rsidR="006A2C41">
        <w:rPr>
          <w:sz w:val="24"/>
          <w:szCs w:val="24"/>
        </w:rPr>
        <w:t>’</w:t>
      </w:r>
      <w:r w:rsidR="00C779FF">
        <w:rPr>
          <w:sz w:val="24"/>
          <w:szCs w:val="24"/>
        </w:rPr>
        <w:t xml:space="preserve"> they wer</w:t>
      </w:r>
      <w:r w:rsidR="00C603CC">
        <w:rPr>
          <w:sz w:val="24"/>
          <w:szCs w:val="24"/>
        </w:rPr>
        <w:t>e executed on 25</w:t>
      </w:r>
      <w:r w:rsidR="00A74D52" w:rsidRPr="00A74D52">
        <w:rPr>
          <w:sz w:val="24"/>
          <w:szCs w:val="24"/>
          <w:vertAlign w:val="superscript"/>
        </w:rPr>
        <w:t>th</w:t>
      </w:r>
      <w:r w:rsidR="00A74D52">
        <w:rPr>
          <w:sz w:val="24"/>
          <w:szCs w:val="24"/>
        </w:rPr>
        <w:t xml:space="preserve"> </w:t>
      </w:r>
      <w:r w:rsidR="00C603CC">
        <w:rPr>
          <w:sz w:val="24"/>
          <w:szCs w:val="24"/>
        </w:rPr>
        <w:t>December 1989.</w:t>
      </w:r>
      <w:r w:rsidR="00F30C08">
        <w:rPr>
          <w:rStyle w:val="FootnoteReference"/>
          <w:sz w:val="24"/>
          <w:szCs w:val="24"/>
        </w:rPr>
        <w:footnoteReference w:id="12"/>
      </w:r>
    </w:p>
    <w:p w:rsidR="005021A9" w:rsidRPr="005021A9" w:rsidRDefault="00986371" w:rsidP="0097419F">
      <w:pPr>
        <w:spacing w:after="0" w:line="240" w:lineRule="auto"/>
        <w:jc w:val="both"/>
        <w:rPr>
          <w:sz w:val="24"/>
          <w:szCs w:val="24"/>
        </w:rPr>
      </w:pPr>
      <w:r>
        <w:rPr>
          <w:sz w:val="24"/>
          <w:szCs w:val="24"/>
        </w:rPr>
        <w:t xml:space="preserve">   </w:t>
      </w:r>
      <w:r w:rsidR="005021A9">
        <w:rPr>
          <w:sz w:val="24"/>
          <w:szCs w:val="24"/>
        </w:rPr>
        <w:t xml:space="preserve">  </w:t>
      </w:r>
    </w:p>
    <w:p w:rsidR="005A6C82" w:rsidRDefault="004D2E10" w:rsidP="0097419F">
      <w:pPr>
        <w:spacing w:after="0" w:line="240" w:lineRule="auto"/>
        <w:jc w:val="both"/>
        <w:rPr>
          <w:sz w:val="24"/>
          <w:szCs w:val="24"/>
        </w:rPr>
      </w:pPr>
      <w:r>
        <w:rPr>
          <w:sz w:val="24"/>
          <w:szCs w:val="24"/>
        </w:rPr>
        <w:t xml:space="preserve">The aftermath of the fall of Ceausescu saw the rapid establishment of an independent media sector in Romania. This period was characterised by high newspaper circulations as publishers sought to satisfy a post-revolutionary thirst for news </w:t>
      </w:r>
      <w:r w:rsidR="001A06A9">
        <w:rPr>
          <w:sz w:val="24"/>
          <w:szCs w:val="24"/>
        </w:rPr>
        <w:t xml:space="preserve">and information </w:t>
      </w:r>
      <w:r>
        <w:rPr>
          <w:sz w:val="24"/>
          <w:szCs w:val="24"/>
        </w:rPr>
        <w:t xml:space="preserve">amongst the public. </w:t>
      </w:r>
      <w:r w:rsidR="005A6C82">
        <w:rPr>
          <w:sz w:val="24"/>
          <w:szCs w:val="24"/>
        </w:rPr>
        <w:t>In some respects</w:t>
      </w:r>
      <w:r w:rsidR="001A06A9">
        <w:rPr>
          <w:sz w:val="24"/>
          <w:szCs w:val="24"/>
        </w:rPr>
        <w:t>,</w:t>
      </w:r>
      <w:r w:rsidR="005A6C82">
        <w:rPr>
          <w:sz w:val="24"/>
          <w:szCs w:val="24"/>
        </w:rPr>
        <w:t xml:space="preserve"> this post-revolutionary phase of media activity resembled the brief period of media </w:t>
      </w:r>
      <w:r w:rsidR="0018467E">
        <w:rPr>
          <w:sz w:val="24"/>
          <w:szCs w:val="24"/>
        </w:rPr>
        <w:t xml:space="preserve">freedom </w:t>
      </w:r>
      <w:r w:rsidR="005A6C82">
        <w:rPr>
          <w:sz w:val="24"/>
          <w:szCs w:val="24"/>
        </w:rPr>
        <w:t xml:space="preserve">which followed the </w:t>
      </w:r>
      <w:r w:rsidR="0018467E">
        <w:rPr>
          <w:sz w:val="24"/>
          <w:szCs w:val="24"/>
        </w:rPr>
        <w:t xml:space="preserve">full </w:t>
      </w:r>
      <w:r w:rsidR="005A6C82">
        <w:rPr>
          <w:sz w:val="24"/>
          <w:szCs w:val="24"/>
        </w:rPr>
        <w:t xml:space="preserve">of </w:t>
      </w:r>
      <w:r w:rsidR="0018467E">
        <w:rPr>
          <w:sz w:val="24"/>
          <w:szCs w:val="24"/>
        </w:rPr>
        <w:t xml:space="preserve">the </w:t>
      </w:r>
      <w:proofErr w:type="spellStart"/>
      <w:r w:rsidR="005A6C82">
        <w:rPr>
          <w:sz w:val="24"/>
          <w:szCs w:val="24"/>
        </w:rPr>
        <w:t>Antonescu</w:t>
      </w:r>
      <w:proofErr w:type="spellEnd"/>
      <w:r w:rsidR="005A6C82">
        <w:rPr>
          <w:sz w:val="24"/>
          <w:szCs w:val="24"/>
        </w:rPr>
        <w:t xml:space="preserve"> </w:t>
      </w:r>
      <w:r w:rsidR="0018467E">
        <w:rPr>
          <w:sz w:val="24"/>
          <w:szCs w:val="24"/>
        </w:rPr>
        <w:t xml:space="preserve">regime </w:t>
      </w:r>
      <w:r w:rsidR="005A6C82">
        <w:rPr>
          <w:sz w:val="24"/>
          <w:szCs w:val="24"/>
        </w:rPr>
        <w:t>in August 1944.</w:t>
      </w:r>
    </w:p>
    <w:p w:rsidR="005A6C82" w:rsidRDefault="005A6C82" w:rsidP="0097419F">
      <w:pPr>
        <w:spacing w:after="0" w:line="240" w:lineRule="auto"/>
        <w:jc w:val="both"/>
        <w:rPr>
          <w:sz w:val="24"/>
          <w:szCs w:val="24"/>
        </w:rPr>
      </w:pPr>
    </w:p>
    <w:p w:rsidR="005C3954" w:rsidRDefault="0018467E" w:rsidP="0097419F">
      <w:pPr>
        <w:spacing w:after="0" w:line="240" w:lineRule="auto"/>
        <w:jc w:val="both"/>
        <w:rPr>
          <w:sz w:val="24"/>
          <w:szCs w:val="24"/>
        </w:rPr>
      </w:pPr>
      <w:r>
        <w:rPr>
          <w:sz w:val="24"/>
          <w:szCs w:val="24"/>
        </w:rPr>
        <w:t xml:space="preserve">Initially, </w:t>
      </w:r>
      <w:r w:rsidR="001A06A9">
        <w:rPr>
          <w:sz w:val="24"/>
          <w:szCs w:val="24"/>
        </w:rPr>
        <w:t xml:space="preserve">Romania’s </w:t>
      </w:r>
      <w:r>
        <w:rPr>
          <w:sz w:val="24"/>
          <w:szCs w:val="24"/>
        </w:rPr>
        <w:t>new</w:t>
      </w:r>
      <w:r w:rsidR="001A06A9">
        <w:rPr>
          <w:sz w:val="24"/>
          <w:szCs w:val="24"/>
        </w:rPr>
        <w:t>ly</w:t>
      </w:r>
      <w:r>
        <w:rPr>
          <w:sz w:val="24"/>
          <w:szCs w:val="24"/>
        </w:rPr>
        <w:t xml:space="preserve"> </w:t>
      </w:r>
      <w:r w:rsidR="004D2E10">
        <w:rPr>
          <w:sz w:val="24"/>
          <w:szCs w:val="24"/>
        </w:rPr>
        <w:t xml:space="preserve">independent </w:t>
      </w:r>
      <w:r>
        <w:rPr>
          <w:sz w:val="24"/>
          <w:szCs w:val="24"/>
        </w:rPr>
        <w:t xml:space="preserve">press and </w:t>
      </w:r>
      <w:r w:rsidR="004D2E10">
        <w:rPr>
          <w:sz w:val="24"/>
          <w:szCs w:val="24"/>
        </w:rPr>
        <w:t xml:space="preserve">media sector </w:t>
      </w:r>
      <w:r w:rsidR="004D0A08">
        <w:rPr>
          <w:sz w:val="24"/>
          <w:szCs w:val="24"/>
        </w:rPr>
        <w:t>was diverse</w:t>
      </w:r>
      <w:r>
        <w:rPr>
          <w:sz w:val="24"/>
          <w:szCs w:val="24"/>
        </w:rPr>
        <w:t xml:space="preserve"> </w:t>
      </w:r>
      <w:r w:rsidR="001A06A9">
        <w:rPr>
          <w:sz w:val="24"/>
          <w:szCs w:val="24"/>
        </w:rPr>
        <w:t xml:space="preserve">and </w:t>
      </w:r>
      <w:r w:rsidR="004D0A08">
        <w:rPr>
          <w:sz w:val="24"/>
          <w:szCs w:val="24"/>
        </w:rPr>
        <w:t>volatile.</w:t>
      </w:r>
      <w:r w:rsidR="005A6C82">
        <w:rPr>
          <w:sz w:val="24"/>
          <w:szCs w:val="24"/>
        </w:rPr>
        <w:t xml:space="preserve"> </w:t>
      </w:r>
      <w:r>
        <w:rPr>
          <w:sz w:val="24"/>
          <w:szCs w:val="24"/>
        </w:rPr>
        <w:t>While m</w:t>
      </w:r>
      <w:r w:rsidR="004D0A08">
        <w:rPr>
          <w:sz w:val="24"/>
          <w:szCs w:val="24"/>
        </w:rPr>
        <w:t xml:space="preserve">any new publications failed to establish a loyal </w:t>
      </w:r>
      <w:r>
        <w:rPr>
          <w:sz w:val="24"/>
          <w:szCs w:val="24"/>
        </w:rPr>
        <w:t xml:space="preserve">and sustainable </w:t>
      </w:r>
      <w:r w:rsidR="004D0A08">
        <w:rPr>
          <w:sz w:val="24"/>
          <w:szCs w:val="24"/>
        </w:rPr>
        <w:t>readership base</w:t>
      </w:r>
      <w:r>
        <w:rPr>
          <w:sz w:val="24"/>
          <w:szCs w:val="24"/>
        </w:rPr>
        <w:t>, nevertheless</w:t>
      </w:r>
      <w:r w:rsidR="0007793C">
        <w:rPr>
          <w:sz w:val="24"/>
          <w:szCs w:val="24"/>
        </w:rPr>
        <w:t>,</w:t>
      </w:r>
      <w:r>
        <w:rPr>
          <w:sz w:val="24"/>
          <w:szCs w:val="24"/>
        </w:rPr>
        <w:t xml:space="preserve"> by </w:t>
      </w:r>
      <w:r w:rsidR="004D0A08">
        <w:rPr>
          <w:sz w:val="24"/>
          <w:szCs w:val="24"/>
        </w:rPr>
        <w:t xml:space="preserve">the early </w:t>
      </w:r>
      <w:r w:rsidR="0024302F">
        <w:rPr>
          <w:sz w:val="24"/>
          <w:szCs w:val="24"/>
        </w:rPr>
        <w:t>and mid-</w:t>
      </w:r>
      <w:r w:rsidR="004D0A08">
        <w:rPr>
          <w:sz w:val="24"/>
          <w:szCs w:val="24"/>
        </w:rPr>
        <w:t xml:space="preserve">1990s </w:t>
      </w:r>
      <w:r>
        <w:rPr>
          <w:sz w:val="24"/>
          <w:szCs w:val="24"/>
        </w:rPr>
        <w:t xml:space="preserve">Romania had more than </w:t>
      </w:r>
      <w:r w:rsidR="004D0A08">
        <w:rPr>
          <w:sz w:val="24"/>
          <w:szCs w:val="24"/>
        </w:rPr>
        <w:t>1</w:t>
      </w:r>
      <w:r>
        <w:rPr>
          <w:sz w:val="24"/>
          <w:szCs w:val="24"/>
        </w:rPr>
        <w:t>,</w:t>
      </w:r>
      <w:r w:rsidR="004D0A08">
        <w:rPr>
          <w:sz w:val="24"/>
          <w:szCs w:val="24"/>
        </w:rPr>
        <w:t xml:space="preserve">200 newspaper titles. </w:t>
      </w:r>
      <w:r w:rsidR="0024302F">
        <w:rPr>
          <w:sz w:val="24"/>
          <w:szCs w:val="24"/>
        </w:rPr>
        <w:t>Significantly, t</w:t>
      </w:r>
      <w:r w:rsidR="004D0A08">
        <w:rPr>
          <w:sz w:val="24"/>
          <w:szCs w:val="24"/>
        </w:rPr>
        <w:t>his post-revolutionary phase has been described as the ‘naive’ period of post-Communist media activity in Romania.</w:t>
      </w:r>
      <w:r w:rsidR="001A06A9">
        <w:rPr>
          <w:sz w:val="24"/>
          <w:szCs w:val="24"/>
        </w:rPr>
        <w:t xml:space="preserve"> </w:t>
      </w:r>
      <w:r w:rsidR="00D12881">
        <w:rPr>
          <w:sz w:val="24"/>
          <w:szCs w:val="24"/>
        </w:rPr>
        <w:t>And i</w:t>
      </w:r>
      <w:r w:rsidR="001A06A9">
        <w:rPr>
          <w:sz w:val="24"/>
          <w:szCs w:val="24"/>
        </w:rPr>
        <w:t>n</w:t>
      </w:r>
      <w:r w:rsidR="00D12881">
        <w:rPr>
          <w:sz w:val="24"/>
          <w:szCs w:val="24"/>
        </w:rPr>
        <w:t xml:space="preserve"> </w:t>
      </w:r>
      <w:r w:rsidR="001A06A9">
        <w:rPr>
          <w:sz w:val="24"/>
          <w:szCs w:val="24"/>
        </w:rPr>
        <w:t xml:space="preserve">many ways, this is a description that </w:t>
      </w:r>
      <w:r w:rsidR="00D12881">
        <w:rPr>
          <w:sz w:val="24"/>
          <w:szCs w:val="24"/>
        </w:rPr>
        <w:t xml:space="preserve">accurately </w:t>
      </w:r>
      <w:r w:rsidR="001A06A9">
        <w:rPr>
          <w:sz w:val="24"/>
          <w:szCs w:val="24"/>
        </w:rPr>
        <w:t xml:space="preserve">captures </w:t>
      </w:r>
      <w:r w:rsidR="00E05B2E">
        <w:rPr>
          <w:sz w:val="24"/>
          <w:szCs w:val="24"/>
        </w:rPr>
        <w:t xml:space="preserve">the </w:t>
      </w:r>
      <w:r w:rsidR="001A06A9">
        <w:rPr>
          <w:sz w:val="24"/>
          <w:szCs w:val="24"/>
        </w:rPr>
        <w:t>socio-political atmospherics of</w:t>
      </w:r>
      <w:r w:rsidR="00D12881">
        <w:rPr>
          <w:sz w:val="24"/>
          <w:szCs w:val="24"/>
        </w:rPr>
        <w:t xml:space="preserve"> the time</w:t>
      </w:r>
      <w:r w:rsidR="001A06A9">
        <w:rPr>
          <w:sz w:val="24"/>
          <w:szCs w:val="24"/>
        </w:rPr>
        <w:t xml:space="preserve">. </w:t>
      </w:r>
    </w:p>
    <w:p w:rsidR="005C3954" w:rsidRDefault="005C3954" w:rsidP="0097419F">
      <w:pPr>
        <w:spacing w:after="0" w:line="240" w:lineRule="auto"/>
        <w:jc w:val="both"/>
        <w:rPr>
          <w:sz w:val="24"/>
          <w:szCs w:val="24"/>
        </w:rPr>
      </w:pPr>
    </w:p>
    <w:p w:rsidR="00BE2EF8" w:rsidRDefault="005C3954" w:rsidP="0097419F">
      <w:pPr>
        <w:spacing w:after="0" w:line="240" w:lineRule="auto"/>
        <w:jc w:val="both"/>
        <w:rPr>
          <w:sz w:val="24"/>
          <w:szCs w:val="24"/>
        </w:rPr>
      </w:pPr>
      <w:r>
        <w:rPr>
          <w:sz w:val="24"/>
          <w:szCs w:val="24"/>
        </w:rPr>
        <w:t>In December</w:t>
      </w:r>
      <w:r w:rsidR="0018467E">
        <w:rPr>
          <w:sz w:val="24"/>
          <w:szCs w:val="24"/>
        </w:rPr>
        <w:t xml:space="preserve"> </w:t>
      </w:r>
      <w:r>
        <w:rPr>
          <w:sz w:val="24"/>
          <w:szCs w:val="24"/>
        </w:rPr>
        <w:t>1991</w:t>
      </w:r>
      <w:r w:rsidR="0024302F">
        <w:rPr>
          <w:sz w:val="24"/>
          <w:szCs w:val="24"/>
        </w:rPr>
        <w:t>,</w:t>
      </w:r>
      <w:r>
        <w:rPr>
          <w:sz w:val="24"/>
          <w:szCs w:val="24"/>
        </w:rPr>
        <w:t xml:space="preserve"> the Romanian parliament adopted a new post-revolutionary constitution. Article 30 stipulated that freedom of expression by the media was ‘inviolable.’ The constitution also declared censorship to be prohibited and </w:t>
      </w:r>
      <w:r w:rsidR="001A06A9">
        <w:rPr>
          <w:sz w:val="24"/>
          <w:szCs w:val="24"/>
        </w:rPr>
        <w:t xml:space="preserve">went on to </w:t>
      </w:r>
      <w:r>
        <w:rPr>
          <w:sz w:val="24"/>
          <w:szCs w:val="24"/>
        </w:rPr>
        <w:t>state that ‘no publication shall be suppressed.’ In addition</w:t>
      </w:r>
      <w:r w:rsidR="0024302F">
        <w:rPr>
          <w:sz w:val="24"/>
          <w:szCs w:val="24"/>
        </w:rPr>
        <w:t>,</w:t>
      </w:r>
      <w:r>
        <w:rPr>
          <w:sz w:val="24"/>
          <w:szCs w:val="24"/>
        </w:rPr>
        <w:t xml:space="preserve"> it stated that: ‘freedom of the press also involves the setting up of publications</w:t>
      </w:r>
      <w:r w:rsidR="0024302F">
        <w:rPr>
          <w:sz w:val="24"/>
          <w:szCs w:val="24"/>
        </w:rPr>
        <w:t>.</w:t>
      </w:r>
      <w:r>
        <w:rPr>
          <w:sz w:val="24"/>
          <w:szCs w:val="24"/>
        </w:rPr>
        <w:t>’</w:t>
      </w:r>
    </w:p>
    <w:p w:rsidR="00BE2EF8" w:rsidRDefault="00BE2EF8" w:rsidP="0097419F">
      <w:pPr>
        <w:spacing w:after="0" w:line="240" w:lineRule="auto"/>
        <w:jc w:val="both"/>
        <w:rPr>
          <w:sz w:val="24"/>
          <w:szCs w:val="24"/>
        </w:rPr>
      </w:pPr>
    </w:p>
    <w:p w:rsidR="0024302F" w:rsidRDefault="00BE2EF8" w:rsidP="0097419F">
      <w:pPr>
        <w:spacing w:after="0" w:line="240" w:lineRule="auto"/>
        <w:jc w:val="both"/>
        <w:rPr>
          <w:sz w:val="24"/>
          <w:szCs w:val="24"/>
        </w:rPr>
      </w:pPr>
      <w:r>
        <w:rPr>
          <w:sz w:val="24"/>
          <w:szCs w:val="24"/>
        </w:rPr>
        <w:t>Immediately after the December 1989 revolution</w:t>
      </w:r>
      <w:r w:rsidR="00D12881">
        <w:rPr>
          <w:sz w:val="24"/>
          <w:szCs w:val="24"/>
        </w:rPr>
        <w:t>,</w:t>
      </w:r>
      <w:r>
        <w:rPr>
          <w:sz w:val="24"/>
          <w:szCs w:val="24"/>
        </w:rPr>
        <w:t xml:space="preserve"> </w:t>
      </w:r>
      <w:r>
        <w:rPr>
          <w:i/>
          <w:sz w:val="24"/>
          <w:szCs w:val="24"/>
        </w:rPr>
        <w:t>Sc</w:t>
      </w:r>
      <w:r w:rsidR="005F3143">
        <w:rPr>
          <w:i/>
          <w:sz w:val="24"/>
          <w:szCs w:val="24"/>
        </w:rPr>
        <w:t>in</w:t>
      </w:r>
      <w:r>
        <w:rPr>
          <w:i/>
          <w:sz w:val="24"/>
          <w:szCs w:val="24"/>
        </w:rPr>
        <w:t xml:space="preserve">ieia </w:t>
      </w:r>
      <w:r>
        <w:rPr>
          <w:sz w:val="24"/>
          <w:szCs w:val="24"/>
        </w:rPr>
        <w:t>(‘The Spark’)</w:t>
      </w:r>
      <w:r w:rsidR="00662552">
        <w:rPr>
          <w:sz w:val="24"/>
          <w:szCs w:val="24"/>
        </w:rPr>
        <w:t>, the Communist Party mouth-piece,</w:t>
      </w:r>
      <w:r w:rsidR="00284059">
        <w:rPr>
          <w:sz w:val="24"/>
          <w:szCs w:val="24"/>
        </w:rPr>
        <w:t xml:space="preserve"> reinvented itself as </w:t>
      </w:r>
      <w:proofErr w:type="spellStart"/>
      <w:r w:rsidR="00284059">
        <w:rPr>
          <w:i/>
          <w:sz w:val="24"/>
          <w:szCs w:val="24"/>
        </w:rPr>
        <w:t>Adevarul</w:t>
      </w:r>
      <w:proofErr w:type="spellEnd"/>
      <w:r w:rsidR="001D423D">
        <w:rPr>
          <w:i/>
          <w:sz w:val="24"/>
          <w:szCs w:val="24"/>
        </w:rPr>
        <w:t xml:space="preserve"> </w:t>
      </w:r>
      <w:r w:rsidR="001D423D">
        <w:rPr>
          <w:sz w:val="24"/>
          <w:szCs w:val="24"/>
        </w:rPr>
        <w:t xml:space="preserve">(‘The Truth’). The original newspaper </w:t>
      </w:r>
      <w:r w:rsidR="0024302F">
        <w:rPr>
          <w:sz w:val="24"/>
          <w:szCs w:val="24"/>
        </w:rPr>
        <w:t>‘</w:t>
      </w:r>
      <w:proofErr w:type="spellStart"/>
      <w:r w:rsidR="001D423D">
        <w:rPr>
          <w:i/>
          <w:sz w:val="24"/>
          <w:szCs w:val="24"/>
        </w:rPr>
        <w:t>Adevarul</w:t>
      </w:r>
      <w:proofErr w:type="spellEnd"/>
      <w:r w:rsidR="0024302F">
        <w:rPr>
          <w:i/>
          <w:sz w:val="24"/>
          <w:szCs w:val="24"/>
        </w:rPr>
        <w:t>’</w:t>
      </w:r>
      <w:r w:rsidR="001D423D">
        <w:rPr>
          <w:i/>
          <w:sz w:val="24"/>
          <w:szCs w:val="24"/>
        </w:rPr>
        <w:t xml:space="preserve"> </w:t>
      </w:r>
      <w:r w:rsidR="001D423D">
        <w:rPr>
          <w:sz w:val="24"/>
          <w:szCs w:val="24"/>
        </w:rPr>
        <w:t xml:space="preserve">had been suppressed by the Communists in 1951. </w:t>
      </w:r>
      <w:proofErr w:type="spellStart"/>
      <w:r w:rsidR="005A6C82">
        <w:rPr>
          <w:i/>
          <w:sz w:val="24"/>
          <w:szCs w:val="24"/>
        </w:rPr>
        <w:t>Adevarul</w:t>
      </w:r>
      <w:proofErr w:type="spellEnd"/>
      <w:r w:rsidR="005A6C82">
        <w:rPr>
          <w:i/>
          <w:sz w:val="24"/>
          <w:szCs w:val="24"/>
        </w:rPr>
        <w:t xml:space="preserve">, </w:t>
      </w:r>
      <w:r w:rsidR="005A6C82">
        <w:rPr>
          <w:sz w:val="24"/>
          <w:szCs w:val="24"/>
        </w:rPr>
        <w:t xml:space="preserve">aided </w:t>
      </w:r>
      <w:r w:rsidR="00662552">
        <w:rPr>
          <w:sz w:val="24"/>
          <w:szCs w:val="24"/>
        </w:rPr>
        <w:t>by the infrastructure and distribution networks that it had inherited from its Communist predecessor, soon emerged as one of the leading newspaper titles in post-revolutionary Romania. At its height</w:t>
      </w:r>
      <w:r w:rsidR="00D12881">
        <w:rPr>
          <w:sz w:val="24"/>
          <w:szCs w:val="24"/>
        </w:rPr>
        <w:t>,</w:t>
      </w:r>
      <w:r w:rsidR="00662552">
        <w:rPr>
          <w:sz w:val="24"/>
          <w:szCs w:val="24"/>
        </w:rPr>
        <w:t xml:space="preserve"> it was recorded as having a circulation </w:t>
      </w:r>
      <w:r w:rsidR="00AA247E">
        <w:rPr>
          <w:sz w:val="24"/>
          <w:szCs w:val="24"/>
        </w:rPr>
        <w:t xml:space="preserve">of </w:t>
      </w:r>
      <w:r w:rsidR="00662552">
        <w:rPr>
          <w:sz w:val="24"/>
          <w:szCs w:val="24"/>
        </w:rPr>
        <w:t>1.5 million</w:t>
      </w:r>
      <w:r w:rsidR="0024302F">
        <w:rPr>
          <w:sz w:val="24"/>
          <w:szCs w:val="24"/>
        </w:rPr>
        <w:t>.</w:t>
      </w:r>
      <w:r w:rsidR="00662552">
        <w:rPr>
          <w:sz w:val="24"/>
          <w:szCs w:val="24"/>
        </w:rPr>
        <w:t xml:space="preserve"> </w:t>
      </w:r>
    </w:p>
    <w:p w:rsidR="0024302F" w:rsidRDefault="0024302F" w:rsidP="0097419F">
      <w:pPr>
        <w:spacing w:after="0" w:line="240" w:lineRule="auto"/>
        <w:jc w:val="both"/>
        <w:rPr>
          <w:i/>
          <w:sz w:val="24"/>
          <w:szCs w:val="24"/>
        </w:rPr>
      </w:pPr>
    </w:p>
    <w:p w:rsidR="0024302F" w:rsidRDefault="00662552" w:rsidP="0097419F">
      <w:pPr>
        <w:spacing w:after="0" w:line="240" w:lineRule="auto"/>
        <w:jc w:val="both"/>
        <w:rPr>
          <w:sz w:val="24"/>
          <w:szCs w:val="24"/>
        </w:rPr>
      </w:pPr>
      <w:proofErr w:type="spellStart"/>
      <w:r>
        <w:rPr>
          <w:i/>
          <w:sz w:val="24"/>
          <w:szCs w:val="24"/>
        </w:rPr>
        <w:t>Adevarul</w:t>
      </w:r>
      <w:proofErr w:type="spellEnd"/>
      <w:r>
        <w:rPr>
          <w:i/>
          <w:sz w:val="24"/>
          <w:szCs w:val="24"/>
        </w:rPr>
        <w:t xml:space="preserve"> </w:t>
      </w:r>
      <w:r>
        <w:rPr>
          <w:sz w:val="24"/>
          <w:szCs w:val="24"/>
        </w:rPr>
        <w:t xml:space="preserve">followed an editorial line which was supportive of the National Salvation Front, the group of former Communist officials who had taken over the government after Ceausescu’s fall and had emerged victorious from the first post-revolutionary elections in May 1990. </w:t>
      </w:r>
      <w:r w:rsidR="0024302F">
        <w:rPr>
          <w:sz w:val="24"/>
          <w:szCs w:val="24"/>
        </w:rPr>
        <w:t xml:space="preserve">As such, </w:t>
      </w:r>
      <w:proofErr w:type="spellStart"/>
      <w:r w:rsidR="00DF6BB7">
        <w:rPr>
          <w:i/>
          <w:sz w:val="24"/>
          <w:szCs w:val="24"/>
        </w:rPr>
        <w:t>Adevarul</w:t>
      </w:r>
      <w:proofErr w:type="spellEnd"/>
      <w:r w:rsidR="00DF6BB7">
        <w:rPr>
          <w:i/>
          <w:sz w:val="24"/>
          <w:szCs w:val="24"/>
        </w:rPr>
        <w:t xml:space="preserve"> </w:t>
      </w:r>
      <w:r w:rsidR="00DF6BB7">
        <w:rPr>
          <w:sz w:val="24"/>
          <w:szCs w:val="24"/>
        </w:rPr>
        <w:t xml:space="preserve">came to be seen as </w:t>
      </w:r>
      <w:r w:rsidR="0024302F">
        <w:rPr>
          <w:sz w:val="24"/>
          <w:szCs w:val="24"/>
        </w:rPr>
        <w:t xml:space="preserve">Romania’s </w:t>
      </w:r>
      <w:r w:rsidR="00DF6BB7">
        <w:rPr>
          <w:sz w:val="24"/>
          <w:szCs w:val="24"/>
        </w:rPr>
        <w:t xml:space="preserve">main centre-left daily newspaper. </w:t>
      </w:r>
    </w:p>
    <w:p w:rsidR="0024302F" w:rsidRDefault="0024302F" w:rsidP="0097419F">
      <w:pPr>
        <w:spacing w:after="0" w:line="240" w:lineRule="auto"/>
        <w:jc w:val="both"/>
        <w:rPr>
          <w:sz w:val="24"/>
          <w:szCs w:val="24"/>
        </w:rPr>
      </w:pPr>
    </w:p>
    <w:p w:rsidR="00C836A2" w:rsidRDefault="00DF6BB7" w:rsidP="0097419F">
      <w:pPr>
        <w:spacing w:after="0" w:line="240" w:lineRule="auto"/>
        <w:jc w:val="both"/>
        <w:rPr>
          <w:sz w:val="24"/>
          <w:szCs w:val="24"/>
        </w:rPr>
      </w:pPr>
      <w:r>
        <w:rPr>
          <w:sz w:val="24"/>
          <w:szCs w:val="24"/>
        </w:rPr>
        <w:t>Controversially</w:t>
      </w:r>
      <w:r w:rsidR="0024302F">
        <w:rPr>
          <w:sz w:val="24"/>
          <w:szCs w:val="24"/>
        </w:rPr>
        <w:t>,</w:t>
      </w:r>
      <w:r>
        <w:rPr>
          <w:sz w:val="24"/>
          <w:szCs w:val="24"/>
        </w:rPr>
        <w:t xml:space="preserve"> its coverage of the events of June 1990</w:t>
      </w:r>
      <w:r w:rsidR="0024302F">
        <w:rPr>
          <w:sz w:val="24"/>
          <w:szCs w:val="24"/>
        </w:rPr>
        <w:t>,</w:t>
      </w:r>
      <w:r>
        <w:rPr>
          <w:sz w:val="24"/>
          <w:szCs w:val="24"/>
        </w:rPr>
        <w:t xml:space="preserve"> when miners from the Jiu valley descended on Bucharest to attack protesting students and </w:t>
      </w:r>
      <w:r w:rsidR="0026406A">
        <w:rPr>
          <w:sz w:val="24"/>
          <w:szCs w:val="24"/>
        </w:rPr>
        <w:t xml:space="preserve">supporters of the </w:t>
      </w:r>
      <w:r>
        <w:rPr>
          <w:sz w:val="24"/>
          <w:szCs w:val="24"/>
        </w:rPr>
        <w:t>opposition</w:t>
      </w:r>
      <w:r w:rsidR="0026406A">
        <w:rPr>
          <w:sz w:val="24"/>
          <w:szCs w:val="24"/>
        </w:rPr>
        <w:t>,</w:t>
      </w:r>
      <w:r>
        <w:rPr>
          <w:sz w:val="24"/>
          <w:szCs w:val="24"/>
        </w:rPr>
        <w:t xml:space="preserve"> was seen as supporting this violent state sponsored action. The tone of the </w:t>
      </w:r>
      <w:proofErr w:type="spellStart"/>
      <w:r>
        <w:rPr>
          <w:i/>
          <w:sz w:val="24"/>
          <w:szCs w:val="24"/>
        </w:rPr>
        <w:t>Adevarul</w:t>
      </w:r>
      <w:proofErr w:type="spellEnd"/>
      <w:r>
        <w:rPr>
          <w:i/>
          <w:sz w:val="24"/>
          <w:szCs w:val="24"/>
        </w:rPr>
        <w:t xml:space="preserve"> </w:t>
      </w:r>
      <w:r>
        <w:rPr>
          <w:sz w:val="24"/>
          <w:szCs w:val="24"/>
        </w:rPr>
        <w:t>editorial line was initially also strongly nationalistic</w:t>
      </w:r>
      <w:r w:rsidR="00D12881">
        <w:rPr>
          <w:sz w:val="24"/>
          <w:szCs w:val="24"/>
        </w:rPr>
        <w:t>,</w:t>
      </w:r>
      <w:r>
        <w:rPr>
          <w:sz w:val="24"/>
          <w:szCs w:val="24"/>
        </w:rPr>
        <w:t xml:space="preserve"> </w:t>
      </w:r>
      <w:r w:rsidR="005F5652">
        <w:rPr>
          <w:sz w:val="24"/>
          <w:szCs w:val="24"/>
        </w:rPr>
        <w:t xml:space="preserve">particularly with regard to relations with Romania’s Hungarian minority and the inter-ethnic clashes which took place in </w:t>
      </w:r>
      <w:proofErr w:type="spellStart"/>
      <w:r w:rsidR="005F5652">
        <w:rPr>
          <w:sz w:val="24"/>
          <w:szCs w:val="24"/>
        </w:rPr>
        <w:t>Tirgu</w:t>
      </w:r>
      <w:proofErr w:type="spellEnd"/>
      <w:r w:rsidR="005F5652">
        <w:rPr>
          <w:sz w:val="24"/>
          <w:szCs w:val="24"/>
        </w:rPr>
        <w:t xml:space="preserve"> </w:t>
      </w:r>
      <w:proofErr w:type="spellStart"/>
      <w:r w:rsidR="005F5652">
        <w:rPr>
          <w:sz w:val="24"/>
          <w:szCs w:val="24"/>
        </w:rPr>
        <w:t>Mures</w:t>
      </w:r>
      <w:proofErr w:type="spellEnd"/>
      <w:r w:rsidR="005F5652">
        <w:rPr>
          <w:sz w:val="24"/>
          <w:szCs w:val="24"/>
        </w:rPr>
        <w:t xml:space="preserve"> in March 1990. </w:t>
      </w:r>
      <w:r w:rsidR="0026406A">
        <w:rPr>
          <w:sz w:val="24"/>
          <w:szCs w:val="24"/>
        </w:rPr>
        <w:t>That said, o</w:t>
      </w:r>
      <w:r w:rsidR="005F5652">
        <w:rPr>
          <w:sz w:val="24"/>
          <w:szCs w:val="24"/>
        </w:rPr>
        <w:t xml:space="preserve">bservers </w:t>
      </w:r>
      <w:r w:rsidR="0026406A">
        <w:rPr>
          <w:sz w:val="24"/>
          <w:szCs w:val="24"/>
        </w:rPr>
        <w:t xml:space="preserve">did </w:t>
      </w:r>
      <w:r w:rsidR="005F5652">
        <w:rPr>
          <w:sz w:val="24"/>
          <w:szCs w:val="24"/>
        </w:rPr>
        <w:t xml:space="preserve">note </w:t>
      </w:r>
      <w:r w:rsidR="0026406A">
        <w:rPr>
          <w:sz w:val="24"/>
          <w:szCs w:val="24"/>
        </w:rPr>
        <w:t xml:space="preserve">a gradual </w:t>
      </w:r>
      <w:r w:rsidR="005F5652">
        <w:rPr>
          <w:sz w:val="24"/>
          <w:szCs w:val="24"/>
        </w:rPr>
        <w:t xml:space="preserve">improvement in </w:t>
      </w:r>
      <w:proofErr w:type="spellStart"/>
      <w:r w:rsidR="0026406A" w:rsidRPr="0026406A">
        <w:rPr>
          <w:i/>
          <w:sz w:val="24"/>
          <w:szCs w:val="24"/>
        </w:rPr>
        <w:t>Adevaru</w:t>
      </w:r>
      <w:r w:rsidR="0026406A">
        <w:rPr>
          <w:i/>
          <w:sz w:val="24"/>
          <w:szCs w:val="24"/>
        </w:rPr>
        <w:t>l’s</w:t>
      </w:r>
      <w:proofErr w:type="spellEnd"/>
      <w:r w:rsidR="0026406A">
        <w:rPr>
          <w:sz w:val="24"/>
          <w:szCs w:val="24"/>
        </w:rPr>
        <w:t xml:space="preserve"> </w:t>
      </w:r>
      <w:r w:rsidR="005F5652">
        <w:rPr>
          <w:sz w:val="24"/>
          <w:szCs w:val="24"/>
        </w:rPr>
        <w:t>journalism as the 1990s progressed.</w:t>
      </w:r>
    </w:p>
    <w:p w:rsidR="005F3143" w:rsidRDefault="005F3143" w:rsidP="0097419F">
      <w:pPr>
        <w:spacing w:after="0" w:line="240" w:lineRule="auto"/>
        <w:jc w:val="both"/>
        <w:rPr>
          <w:sz w:val="24"/>
          <w:szCs w:val="24"/>
        </w:rPr>
      </w:pPr>
    </w:p>
    <w:p w:rsidR="00114E3D" w:rsidRDefault="009030BF" w:rsidP="0097419F">
      <w:pPr>
        <w:spacing w:after="0" w:line="240" w:lineRule="auto"/>
        <w:jc w:val="both"/>
        <w:rPr>
          <w:sz w:val="24"/>
          <w:szCs w:val="24"/>
        </w:rPr>
      </w:pPr>
      <w:r>
        <w:rPr>
          <w:sz w:val="24"/>
          <w:szCs w:val="24"/>
        </w:rPr>
        <w:t xml:space="preserve">The </w:t>
      </w:r>
      <w:r w:rsidR="00800CCC">
        <w:rPr>
          <w:sz w:val="24"/>
          <w:szCs w:val="24"/>
        </w:rPr>
        <w:t xml:space="preserve">only </w:t>
      </w:r>
      <w:r>
        <w:rPr>
          <w:sz w:val="24"/>
          <w:szCs w:val="24"/>
        </w:rPr>
        <w:t>other newspaper that existed at the time of the democratic revolution was</w:t>
      </w:r>
      <w:r w:rsidR="0026406A">
        <w:rPr>
          <w:sz w:val="24"/>
          <w:szCs w:val="24"/>
        </w:rPr>
        <w:t xml:space="preserve"> </w:t>
      </w:r>
      <w:r w:rsidR="00C836A2">
        <w:rPr>
          <w:i/>
          <w:sz w:val="24"/>
          <w:szCs w:val="24"/>
        </w:rPr>
        <w:t>Romania Libera</w:t>
      </w:r>
      <w:r w:rsidR="00800CCC">
        <w:rPr>
          <w:sz w:val="24"/>
          <w:szCs w:val="24"/>
        </w:rPr>
        <w:t>.</w:t>
      </w:r>
      <w:r w:rsidR="00C836A2">
        <w:rPr>
          <w:sz w:val="24"/>
          <w:szCs w:val="24"/>
        </w:rPr>
        <w:t xml:space="preserve"> </w:t>
      </w:r>
      <w:r w:rsidR="00D12881">
        <w:rPr>
          <w:sz w:val="24"/>
          <w:szCs w:val="24"/>
        </w:rPr>
        <w:t xml:space="preserve">It </w:t>
      </w:r>
      <w:r w:rsidR="0026406A">
        <w:rPr>
          <w:sz w:val="24"/>
          <w:szCs w:val="24"/>
        </w:rPr>
        <w:t xml:space="preserve">was not only Romania’s oldest surviving masthead, tracing its roots back to the 1870s, but it soon expanded to </w:t>
      </w:r>
      <w:r w:rsidR="00800CCC">
        <w:rPr>
          <w:sz w:val="24"/>
          <w:szCs w:val="24"/>
        </w:rPr>
        <w:t xml:space="preserve">help </w:t>
      </w:r>
      <w:r w:rsidR="0026406A">
        <w:rPr>
          <w:sz w:val="24"/>
          <w:szCs w:val="24"/>
        </w:rPr>
        <w:t xml:space="preserve">fill </w:t>
      </w:r>
      <w:r w:rsidR="00D12881">
        <w:rPr>
          <w:sz w:val="24"/>
          <w:szCs w:val="24"/>
        </w:rPr>
        <w:t>an</w:t>
      </w:r>
      <w:r w:rsidR="0026406A">
        <w:rPr>
          <w:sz w:val="24"/>
          <w:szCs w:val="24"/>
        </w:rPr>
        <w:t xml:space="preserve"> </w:t>
      </w:r>
      <w:r w:rsidR="00C836A2">
        <w:rPr>
          <w:sz w:val="24"/>
          <w:szCs w:val="24"/>
        </w:rPr>
        <w:t xml:space="preserve">information vacuum </w:t>
      </w:r>
      <w:r w:rsidR="00D12881">
        <w:rPr>
          <w:sz w:val="24"/>
          <w:szCs w:val="24"/>
        </w:rPr>
        <w:t>that</w:t>
      </w:r>
      <w:r w:rsidR="00C836A2">
        <w:rPr>
          <w:sz w:val="24"/>
          <w:szCs w:val="24"/>
        </w:rPr>
        <w:t xml:space="preserve"> </w:t>
      </w:r>
      <w:r w:rsidR="0026406A">
        <w:rPr>
          <w:sz w:val="24"/>
          <w:szCs w:val="24"/>
        </w:rPr>
        <w:t xml:space="preserve">had </w:t>
      </w:r>
      <w:r w:rsidR="00D736BE">
        <w:rPr>
          <w:sz w:val="24"/>
          <w:szCs w:val="24"/>
        </w:rPr>
        <w:t>emerged following the demise of</w:t>
      </w:r>
      <w:r w:rsidR="00C836A2">
        <w:rPr>
          <w:sz w:val="24"/>
          <w:szCs w:val="24"/>
        </w:rPr>
        <w:t xml:space="preserve"> Nicolae Ceausescu</w:t>
      </w:r>
      <w:r w:rsidR="00D736BE">
        <w:rPr>
          <w:sz w:val="24"/>
          <w:szCs w:val="24"/>
        </w:rPr>
        <w:t>’s regime</w:t>
      </w:r>
      <w:r w:rsidR="00C836A2">
        <w:rPr>
          <w:sz w:val="24"/>
          <w:szCs w:val="24"/>
        </w:rPr>
        <w:t>. In the early 1990s</w:t>
      </w:r>
      <w:r w:rsidR="0026406A">
        <w:rPr>
          <w:sz w:val="24"/>
          <w:szCs w:val="24"/>
        </w:rPr>
        <w:t>,</w:t>
      </w:r>
      <w:r w:rsidR="00C836A2">
        <w:rPr>
          <w:sz w:val="24"/>
          <w:szCs w:val="24"/>
        </w:rPr>
        <w:t xml:space="preserve"> it had a similar circulation to </w:t>
      </w:r>
      <w:proofErr w:type="spellStart"/>
      <w:r w:rsidR="00C836A2">
        <w:rPr>
          <w:i/>
          <w:sz w:val="24"/>
          <w:szCs w:val="24"/>
        </w:rPr>
        <w:t>Adevarul</w:t>
      </w:r>
      <w:proofErr w:type="spellEnd"/>
      <w:r w:rsidR="00C836A2">
        <w:rPr>
          <w:i/>
          <w:sz w:val="24"/>
          <w:szCs w:val="24"/>
        </w:rPr>
        <w:t>.</w:t>
      </w:r>
      <w:r w:rsidR="001F7459">
        <w:rPr>
          <w:i/>
          <w:sz w:val="24"/>
          <w:szCs w:val="24"/>
        </w:rPr>
        <w:t xml:space="preserve"> </w:t>
      </w:r>
      <w:r w:rsidR="0026406A">
        <w:rPr>
          <w:sz w:val="24"/>
          <w:szCs w:val="24"/>
        </w:rPr>
        <w:t>However, in c</w:t>
      </w:r>
      <w:r w:rsidR="001F7459">
        <w:rPr>
          <w:sz w:val="24"/>
          <w:szCs w:val="24"/>
        </w:rPr>
        <w:t>ontrast</w:t>
      </w:r>
      <w:r w:rsidR="001F7459">
        <w:rPr>
          <w:i/>
          <w:sz w:val="24"/>
          <w:szCs w:val="24"/>
        </w:rPr>
        <w:t xml:space="preserve">, Romania Libera </w:t>
      </w:r>
      <w:r w:rsidR="001F7459">
        <w:rPr>
          <w:sz w:val="24"/>
          <w:szCs w:val="24"/>
        </w:rPr>
        <w:t>took a position which</w:t>
      </w:r>
      <w:r w:rsidR="00F1176C">
        <w:rPr>
          <w:sz w:val="24"/>
          <w:szCs w:val="24"/>
        </w:rPr>
        <w:t xml:space="preserve"> was critical of the government and </w:t>
      </w:r>
      <w:r w:rsidR="0026406A">
        <w:rPr>
          <w:sz w:val="24"/>
          <w:szCs w:val="24"/>
        </w:rPr>
        <w:t xml:space="preserve">overly </w:t>
      </w:r>
      <w:r w:rsidR="00F1176C">
        <w:rPr>
          <w:sz w:val="24"/>
          <w:szCs w:val="24"/>
        </w:rPr>
        <w:t xml:space="preserve">supportive of a </w:t>
      </w:r>
      <w:r w:rsidR="0026406A">
        <w:rPr>
          <w:sz w:val="24"/>
          <w:szCs w:val="24"/>
        </w:rPr>
        <w:t>substantial pro-</w:t>
      </w:r>
      <w:r w:rsidR="00F1176C">
        <w:rPr>
          <w:sz w:val="24"/>
          <w:szCs w:val="24"/>
        </w:rPr>
        <w:t>reform</w:t>
      </w:r>
      <w:r w:rsidR="0026406A">
        <w:rPr>
          <w:sz w:val="24"/>
          <w:szCs w:val="24"/>
        </w:rPr>
        <w:t xml:space="preserve">, </w:t>
      </w:r>
      <w:r w:rsidR="00F1176C">
        <w:rPr>
          <w:sz w:val="24"/>
          <w:szCs w:val="24"/>
        </w:rPr>
        <w:t>pro-market agenda.</w:t>
      </w:r>
      <w:r w:rsidR="001F7459">
        <w:rPr>
          <w:sz w:val="24"/>
          <w:szCs w:val="24"/>
        </w:rPr>
        <w:t xml:space="preserve"> During the course of the 1990s</w:t>
      </w:r>
      <w:r w:rsidR="0026406A">
        <w:rPr>
          <w:sz w:val="24"/>
          <w:szCs w:val="24"/>
        </w:rPr>
        <w:t>,</w:t>
      </w:r>
      <w:r w:rsidR="001F7459">
        <w:rPr>
          <w:sz w:val="24"/>
          <w:szCs w:val="24"/>
        </w:rPr>
        <w:t xml:space="preserve"> </w:t>
      </w:r>
      <w:r w:rsidR="001F7459">
        <w:rPr>
          <w:i/>
          <w:sz w:val="24"/>
          <w:szCs w:val="24"/>
        </w:rPr>
        <w:t xml:space="preserve">Romania Libera </w:t>
      </w:r>
      <w:r w:rsidR="001F7459">
        <w:rPr>
          <w:sz w:val="24"/>
          <w:szCs w:val="24"/>
        </w:rPr>
        <w:t>evolved into the country’s ma</w:t>
      </w:r>
      <w:r w:rsidR="00F1176C">
        <w:rPr>
          <w:sz w:val="24"/>
          <w:szCs w:val="24"/>
        </w:rPr>
        <w:t xml:space="preserve">in centre-right </w:t>
      </w:r>
      <w:r w:rsidR="00D736BE">
        <w:rPr>
          <w:sz w:val="24"/>
          <w:szCs w:val="24"/>
        </w:rPr>
        <w:t xml:space="preserve">and investigative </w:t>
      </w:r>
      <w:r w:rsidR="00F1176C">
        <w:rPr>
          <w:sz w:val="24"/>
          <w:szCs w:val="24"/>
        </w:rPr>
        <w:t>daily newspaper</w:t>
      </w:r>
      <w:r w:rsidR="00D736BE">
        <w:rPr>
          <w:sz w:val="24"/>
          <w:szCs w:val="24"/>
        </w:rPr>
        <w:t>;</w:t>
      </w:r>
      <w:r w:rsidR="00F1176C">
        <w:rPr>
          <w:sz w:val="24"/>
          <w:szCs w:val="24"/>
        </w:rPr>
        <w:t xml:space="preserve"> broadly aligned with the political opposition.</w:t>
      </w:r>
    </w:p>
    <w:p w:rsidR="00114E3D" w:rsidRDefault="00114E3D" w:rsidP="0097419F">
      <w:pPr>
        <w:spacing w:after="0" w:line="240" w:lineRule="auto"/>
        <w:jc w:val="both"/>
        <w:rPr>
          <w:sz w:val="24"/>
          <w:szCs w:val="24"/>
        </w:rPr>
      </w:pPr>
    </w:p>
    <w:p w:rsidR="005021A9" w:rsidRPr="005021A9" w:rsidRDefault="00114E3D" w:rsidP="0097419F">
      <w:pPr>
        <w:spacing w:after="0" w:line="240" w:lineRule="auto"/>
        <w:jc w:val="both"/>
        <w:rPr>
          <w:sz w:val="24"/>
          <w:szCs w:val="24"/>
        </w:rPr>
      </w:pPr>
      <w:r>
        <w:rPr>
          <w:sz w:val="24"/>
          <w:szCs w:val="24"/>
        </w:rPr>
        <w:t>Amidst the polarised politics of Romania in the immediate post-revolutionary period</w:t>
      </w:r>
      <w:r w:rsidR="00F134F4">
        <w:rPr>
          <w:sz w:val="24"/>
          <w:szCs w:val="24"/>
        </w:rPr>
        <w:t>,</w:t>
      </w:r>
      <w:r>
        <w:rPr>
          <w:sz w:val="24"/>
          <w:szCs w:val="24"/>
        </w:rPr>
        <w:t xml:space="preserve"> newspaper readership rapidly came to be indicative of political allegiance. Supporters of the old guard NSF, and later DNSF, carried and read </w:t>
      </w:r>
      <w:proofErr w:type="spellStart"/>
      <w:r>
        <w:rPr>
          <w:i/>
          <w:sz w:val="24"/>
          <w:szCs w:val="24"/>
        </w:rPr>
        <w:t>Adevarul</w:t>
      </w:r>
      <w:proofErr w:type="spellEnd"/>
      <w:r w:rsidR="00F134F4">
        <w:rPr>
          <w:i/>
          <w:sz w:val="24"/>
          <w:szCs w:val="24"/>
        </w:rPr>
        <w:t>,</w:t>
      </w:r>
      <w:r>
        <w:rPr>
          <w:i/>
          <w:sz w:val="24"/>
          <w:szCs w:val="24"/>
        </w:rPr>
        <w:t xml:space="preserve"> </w:t>
      </w:r>
      <w:r>
        <w:rPr>
          <w:sz w:val="24"/>
          <w:szCs w:val="24"/>
        </w:rPr>
        <w:t>wh</w:t>
      </w:r>
      <w:r w:rsidR="00EE061E">
        <w:rPr>
          <w:sz w:val="24"/>
          <w:szCs w:val="24"/>
        </w:rPr>
        <w:t>ile supporters of the</w:t>
      </w:r>
      <w:r>
        <w:rPr>
          <w:sz w:val="24"/>
          <w:szCs w:val="24"/>
        </w:rPr>
        <w:t xml:space="preserve"> Democratic Convention and other opposition parties formed the core readership of </w:t>
      </w:r>
      <w:r>
        <w:rPr>
          <w:i/>
          <w:sz w:val="24"/>
          <w:szCs w:val="24"/>
        </w:rPr>
        <w:t>Romania Libera.</w:t>
      </w:r>
    </w:p>
    <w:p w:rsidR="00066F77" w:rsidRDefault="00066F77" w:rsidP="00C26B3F">
      <w:pPr>
        <w:spacing w:after="0" w:line="240" w:lineRule="auto"/>
        <w:rPr>
          <w:b/>
          <w:sz w:val="28"/>
          <w:szCs w:val="28"/>
        </w:rPr>
      </w:pPr>
    </w:p>
    <w:p w:rsidR="006B5E6B" w:rsidRDefault="006B5E6B" w:rsidP="00C26B3F">
      <w:pPr>
        <w:spacing w:after="0" w:line="240" w:lineRule="auto"/>
        <w:rPr>
          <w:b/>
          <w:sz w:val="28"/>
          <w:szCs w:val="28"/>
        </w:rPr>
      </w:pPr>
    </w:p>
    <w:p w:rsidR="006B5E6B" w:rsidRDefault="006B5E6B" w:rsidP="00C26B3F">
      <w:pPr>
        <w:spacing w:after="0" w:line="240" w:lineRule="auto"/>
        <w:rPr>
          <w:b/>
          <w:sz w:val="28"/>
          <w:szCs w:val="28"/>
        </w:rPr>
      </w:pPr>
    </w:p>
    <w:p w:rsidR="006B5E6B" w:rsidRDefault="006B5E6B" w:rsidP="00C26B3F">
      <w:pPr>
        <w:spacing w:after="0" w:line="240" w:lineRule="auto"/>
        <w:rPr>
          <w:b/>
          <w:sz w:val="28"/>
          <w:szCs w:val="28"/>
        </w:rPr>
      </w:pPr>
    </w:p>
    <w:p w:rsidR="006B5E6B" w:rsidRDefault="006B5E6B" w:rsidP="00C26B3F">
      <w:pPr>
        <w:spacing w:after="0" w:line="240" w:lineRule="auto"/>
        <w:rPr>
          <w:b/>
          <w:sz w:val="28"/>
          <w:szCs w:val="28"/>
        </w:rPr>
      </w:pPr>
    </w:p>
    <w:p w:rsidR="006B5E6B" w:rsidRDefault="006B5E6B" w:rsidP="00C26B3F">
      <w:pPr>
        <w:spacing w:after="0" w:line="240" w:lineRule="auto"/>
        <w:rPr>
          <w:b/>
          <w:sz w:val="28"/>
          <w:szCs w:val="28"/>
        </w:rPr>
      </w:pPr>
    </w:p>
    <w:p w:rsidR="006B5E6B" w:rsidRDefault="006B5E6B" w:rsidP="00C26B3F">
      <w:pPr>
        <w:spacing w:after="0" w:line="240" w:lineRule="auto"/>
        <w:rPr>
          <w:b/>
          <w:sz w:val="28"/>
          <w:szCs w:val="28"/>
        </w:rPr>
      </w:pPr>
    </w:p>
    <w:p w:rsidR="006B5E6B" w:rsidRDefault="006B5E6B" w:rsidP="00C26B3F">
      <w:pPr>
        <w:spacing w:after="0" w:line="240" w:lineRule="auto"/>
        <w:rPr>
          <w:b/>
          <w:sz w:val="28"/>
          <w:szCs w:val="28"/>
        </w:rPr>
      </w:pPr>
    </w:p>
    <w:p w:rsidR="006B5E6B" w:rsidRDefault="006B5E6B" w:rsidP="00C26B3F">
      <w:pPr>
        <w:spacing w:after="0" w:line="240" w:lineRule="auto"/>
        <w:rPr>
          <w:b/>
          <w:sz w:val="28"/>
          <w:szCs w:val="28"/>
        </w:rPr>
      </w:pPr>
    </w:p>
    <w:p w:rsidR="006B5E6B" w:rsidRDefault="006B5E6B" w:rsidP="00C26B3F">
      <w:pPr>
        <w:spacing w:after="0" w:line="240" w:lineRule="auto"/>
        <w:rPr>
          <w:b/>
          <w:sz w:val="28"/>
          <w:szCs w:val="28"/>
        </w:rPr>
      </w:pPr>
    </w:p>
    <w:p w:rsidR="006B5E6B" w:rsidRDefault="006B5E6B" w:rsidP="00C26B3F">
      <w:pPr>
        <w:spacing w:after="0" w:line="240" w:lineRule="auto"/>
        <w:rPr>
          <w:b/>
          <w:sz w:val="28"/>
          <w:szCs w:val="28"/>
        </w:rPr>
      </w:pPr>
    </w:p>
    <w:p w:rsidR="006B5E6B" w:rsidRDefault="006B5E6B" w:rsidP="00C26B3F">
      <w:pPr>
        <w:spacing w:after="0" w:line="240" w:lineRule="auto"/>
        <w:rPr>
          <w:b/>
          <w:sz w:val="28"/>
          <w:szCs w:val="28"/>
        </w:rPr>
      </w:pPr>
    </w:p>
    <w:p w:rsidR="006B5E6B" w:rsidRDefault="006B5E6B" w:rsidP="00C26B3F">
      <w:pPr>
        <w:spacing w:after="0" w:line="240" w:lineRule="auto"/>
        <w:rPr>
          <w:b/>
          <w:sz w:val="28"/>
          <w:szCs w:val="28"/>
        </w:rPr>
      </w:pPr>
    </w:p>
    <w:p w:rsidR="00800CCC" w:rsidRDefault="00800CCC" w:rsidP="00C26B3F">
      <w:pPr>
        <w:spacing w:after="0" w:line="240" w:lineRule="auto"/>
        <w:rPr>
          <w:b/>
          <w:sz w:val="28"/>
          <w:szCs w:val="28"/>
        </w:rPr>
      </w:pPr>
    </w:p>
    <w:p w:rsidR="00800CCC" w:rsidRDefault="00800CCC" w:rsidP="00C26B3F">
      <w:pPr>
        <w:spacing w:after="0" w:line="240" w:lineRule="auto"/>
        <w:rPr>
          <w:b/>
          <w:sz w:val="28"/>
          <w:szCs w:val="28"/>
        </w:rPr>
      </w:pPr>
    </w:p>
    <w:p w:rsidR="006B5E6B" w:rsidRDefault="006B5E6B" w:rsidP="00C26B3F">
      <w:pPr>
        <w:spacing w:after="0" w:line="240" w:lineRule="auto"/>
        <w:rPr>
          <w:b/>
          <w:sz w:val="28"/>
          <w:szCs w:val="28"/>
        </w:rPr>
      </w:pPr>
    </w:p>
    <w:p w:rsidR="006B5E6B" w:rsidRDefault="006B5E6B" w:rsidP="00C26B3F">
      <w:pPr>
        <w:spacing w:after="0" w:line="240" w:lineRule="auto"/>
        <w:rPr>
          <w:b/>
          <w:sz w:val="28"/>
          <w:szCs w:val="28"/>
        </w:rPr>
      </w:pPr>
    </w:p>
    <w:p w:rsidR="006B5E6B" w:rsidRDefault="006B5E6B" w:rsidP="00C26B3F">
      <w:pPr>
        <w:spacing w:after="0" w:line="240" w:lineRule="auto"/>
        <w:rPr>
          <w:b/>
          <w:sz w:val="28"/>
          <w:szCs w:val="28"/>
          <w:u w:val="single"/>
        </w:rPr>
      </w:pPr>
    </w:p>
    <w:p w:rsidR="00066F77" w:rsidRPr="0018467E" w:rsidRDefault="006133A3" w:rsidP="0018467E">
      <w:pPr>
        <w:spacing w:after="0" w:line="240" w:lineRule="auto"/>
        <w:jc w:val="center"/>
        <w:rPr>
          <w:b/>
          <w:sz w:val="28"/>
          <w:szCs w:val="28"/>
        </w:rPr>
      </w:pPr>
      <w:r w:rsidRPr="0018467E">
        <w:rPr>
          <w:b/>
          <w:sz w:val="28"/>
          <w:szCs w:val="28"/>
        </w:rPr>
        <w:t>V</w:t>
      </w:r>
      <w:r w:rsidRPr="0018467E">
        <w:rPr>
          <w:b/>
          <w:sz w:val="28"/>
          <w:szCs w:val="28"/>
        </w:rPr>
        <w:tab/>
      </w:r>
      <w:r w:rsidR="00066F77" w:rsidRPr="0018467E">
        <w:rPr>
          <w:b/>
          <w:sz w:val="28"/>
          <w:szCs w:val="28"/>
        </w:rPr>
        <w:t>Business and Media Ownership in Romania</w:t>
      </w:r>
    </w:p>
    <w:p w:rsidR="00066F77" w:rsidRDefault="00066F77" w:rsidP="00C26B3F">
      <w:pPr>
        <w:spacing w:after="0" w:line="240" w:lineRule="auto"/>
        <w:rPr>
          <w:b/>
          <w:sz w:val="28"/>
          <w:szCs w:val="28"/>
        </w:rPr>
      </w:pPr>
    </w:p>
    <w:p w:rsidR="00BC1D25" w:rsidRPr="00BC1D25" w:rsidRDefault="00BC1D25" w:rsidP="0097419F">
      <w:pPr>
        <w:spacing w:after="0" w:line="240" w:lineRule="auto"/>
        <w:jc w:val="both"/>
        <w:rPr>
          <w:sz w:val="24"/>
          <w:szCs w:val="24"/>
        </w:rPr>
      </w:pPr>
      <w:r>
        <w:rPr>
          <w:sz w:val="24"/>
          <w:szCs w:val="24"/>
        </w:rPr>
        <w:t xml:space="preserve">In the later 1990s and early </w:t>
      </w:r>
      <w:r w:rsidR="009C1106">
        <w:rPr>
          <w:sz w:val="24"/>
          <w:szCs w:val="24"/>
        </w:rPr>
        <w:t xml:space="preserve">2000s </w:t>
      </w:r>
      <w:r>
        <w:rPr>
          <w:sz w:val="24"/>
          <w:szCs w:val="24"/>
        </w:rPr>
        <w:t>media ownership</w:t>
      </w:r>
      <w:r w:rsidR="00157C3E">
        <w:rPr>
          <w:sz w:val="24"/>
          <w:szCs w:val="24"/>
        </w:rPr>
        <w:t xml:space="preserve"> in Romania</w:t>
      </w:r>
      <w:r>
        <w:rPr>
          <w:sz w:val="24"/>
          <w:szCs w:val="24"/>
        </w:rPr>
        <w:t xml:space="preserve"> increasingly came to be concentrated in the hands of </w:t>
      </w:r>
      <w:r w:rsidR="00810CF5">
        <w:rPr>
          <w:sz w:val="24"/>
          <w:szCs w:val="24"/>
        </w:rPr>
        <w:t xml:space="preserve">a </w:t>
      </w:r>
      <w:r w:rsidR="009C1106">
        <w:rPr>
          <w:sz w:val="24"/>
          <w:szCs w:val="24"/>
        </w:rPr>
        <w:t xml:space="preserve">disparate </w:t>
      </w:r>
      <w:r w:rsidR="00810CF5">
        <w:rPr>
          <w:sz w:val="24"/>
          <w:szCs w:val="24"/>
        </w:rPr>
        <w:t>group of</w:t>
      </w:r>
      <w:r w:rsidR="00280265">
        <w:rPr>
          <w:sz w:val="24"/>
          <w:szCs w:val="24"/>
        </w:rPr>
        <w:t xml:space="preserve"> </w:t>
      </w:r>
      <w:r w:rsidR="009C1106">
        <w:rPr>
          <w:sz w:val="24"/>
          <w:szCs w:val="24"/>
        </w:rPr>
        <w:t xml:space="preserve">entrepreneurs and </w:t>
      </w:r>
      <w:r w:rsidR="00810CF5">
        <w:rPr>
          <w:sz w:val="24"/>
          <w:szCs w:val="24"/>
        </w:rPr>
        <w:t>business</w:t>
      </w:r>
      <w:r w:rsidR="009C1106">
        <w:rPr>
          <w:sz w:val="24"/>
          <w:szCs w:val="24"/>
        </w:rPr>
        <w:t>people</w:t>
      </w:r>
      <w:r w:rsidR="00810CF5">
        <w:rPr>
          <w:sz w:val="24"/>
          <w:szCs w:val="24"/>
        </w:rPr>
        <w:t>.</w:t>
      </w:r>
      <w:r w:rsidR="00C74DAB">
        <w:rPr>
          <w:sz w:val="24"/>
          <w:szCs w:val="24"/>
        </w:rPr>
        <w:t xml:space="preserve"> Although </w:t>
      </w:r>
      <w:r w:rsidR="009C1106">
        <w:rPr>
          <w:sz w:val="24"/>
          <w:szCs w:val="24"/>
        </w:rPr>
        <w:t xml:space="preserve">they may </w:t>
      </w:r>
      <w:r w:rsidR="00C74DAB">
        <w:rPr>
          <w:sz w:val="24"/>
          <w:szCs w:val="24"/>
        </w:rPr>
        <w:t xml:space="preserve">be characterised </w:t>
      </w:r>
      <w:r w:rsidR="009C1106">
        <w:rPr>
          <w:sz w:val="24"/>
          <w:szCs w:val="24"/>
        </w:rPr>
        <w:t xml:space="preserve">by some </w:t>
      </w:r>
      <w:r w:rsidR="00C74DAB">
        <w:rPr>
          <w:sz w:val="24"/>
          <w:szCs w:val="24"/>
        </w:rPr>
        <w:t>as forming a distinctive</w:t>
      </w:r>
      <w:r w:rsidR="00507DE0">
        <w:rPr>
          <w:sz w:val="24"/>
          <w:szCs w:val="24"/>
        </w:rPr>
        <w:t xml:space="preserve"> group</w:t>
      </w:r>
      <w:r w:rsidR="009C1106">
        <w:rPr>
          <w:sz w:val="24"/>
          <w:szCs w:val="24"/>
        </w:rPr>
        <w:t>,</w:t>
      </w:r>
      <w:r w:rsidR="00507DE0">
        <w:rPr>
          <w:sz w:val="24"/>
          <w:szCs w:val="24"/>
        </w:rPr>
        <w:t xml:space="preserve"> </w:t>
      </w:r>
      <w:r w:rsidR="009C1106">
        <w:rPr>
          <w:sz w:val="24"/>
          <w:szCs w:val="24"/>
        </w:rPr>
        <w:t xml:space="preserve">in reality, </w:t>
      </w:r>
      <w:r w:rsidR="00507DE0">
        <w:rPr>
          <w:sz w:val="24"/>
          <w:szCs w:val="24"/>
        </w:rPr>
        <w:t xml:space="preserve">each of them had specific </w:t>
      </w:r>
      <w:r w:rsidR="009C1106">
        <w:rPr>
          <w:sz w:val="24"/>
          <w:szCs w:val="24"/>
        </w:rPr>
        <w:t xml:space="preserve">perspectives, customers and </w:t>
      </w:r>
      <w:r w:rsidR="00C74DAB">
        <w:rPr>
          <w:sz w:val="24"/>
          <w:szCs w:val="24"/>
        </w:rPr>
        <w:t>aims.</w:t>
      </w:r>
      <w:r w:rsidR="00507DE0">
        <w:rPr>
          <w:sz w:val="24"/>
          <w:szCs w:val="24"/>
        </w:rPr>
        <w:t xml:space="preserve"> The contrasting profiles </w:t>
      </w:r>
      <w:r w:rsidR="009C1106">
        <w:rPr>
          <w:sz w:val="24"/>
          <w:szCs w:val="24"/>
        </w:rPr>
        <w:t xml:space="preserve">and journeys </w:t>
      </w:r>
      <w:r w:rsidR="00507DE0">
        <w:rPr>
          <w:sz w:val="24"/>
          <w:szCs w:val="24"/>
        </w:rPr>
        <w:t>of these media busines</w:t>
      </w:r>
      <w:r w:rsidR="009C1106">
        <w:rPr>
          <w:sz w:val="24"/>
          <w:szCs w:val="24"/>
        </w:rPr>
        <w:t>speople</w:t>
      </w:r>
      <w:r w:rsidR="00507DE0">
        <w:rPr>
          <w:sz w:val="24"/>
          <w:szCs w:val="24"/>
        </w:rPr>
        <w:t xml:space="preserve"> are examined</w:t>
      </w:r>
      <w:r w:rsidR="00B37642">
        <w:rPr>
          <w:sz w:val="24"/>
          <w:szCs w:val="24"/>
        </w:rPr>
        <w:t xml:space="preserve"> below. </w:t>
      </w:r>
      <w:r w:rsidR="009C1106">
        <w:rPr>
          <w:sz w:val="24"/>
          <w:szCs w:val="24"/>
        </w:rPr>
        <w:t>Importantly, t</w:t>
      </w:r>
      <w:r w:rsidR="00B37642">
        <w:rPr>
          <w:sz w:val="24"/>
          <w:szCs w:val="24"/>
        </w:rPr>
        <w:t xml:space="preserve">his section </w:t>
      </w:r>
      <w:r w:rsidR="009C1106">
        <w:rPr>
          <w:sz w:val="24"/>
          <w:szCs w:val="24"/>
        </w:rPr>
        <w:t xml:space="preserve">examines </w:t>
      </w:r>
      <w:r w:rsidR="00B37642">
        <w:rPr>
          <w:sz w:val="24"/>
          <w:szCs w:val="24"/>
        </w:rPr>
        <w:t xml:space="preserve">the increasing levels of conflict </w:t>
      </w:r>
      <w:r w:rsidR="009C1106">
        <w:rPr>
          <w:sz w:val="24"/>
          <w:szCs w:val="24"/>
        </w:rPr>
        <w:t xml:space="preserve">that has </w:t>
      </w:r>
      <w:r w:rsidR="00B37642">
        <w:rPr>
          <w:sz w:val="24"/>
          <w:szCs w:val="24"/>
        </w:rPr>
        <w:t>come to characterise relations between the</w:t>
      </w:r>
      <w:r w:rsidR="009C1106">
        <w:rPr>
          <w:sz w:val="24"/>
          <w:szCs w:val="24"/>
        </w:rPr>
        <w:t>se enterprises and the Romanian</w:t>
      </w:r>
      <w:r w:rsidR="00B37642">
        <w:rPr>
          <w:sz w:val="24"/>
          <w:szCs w:val="24"/>
        </w:rPr>
        <w:t xml:space="preserve"> state </w:t>
      </w:r>
      <w:r w:rsidR="009C1106">
        <w:rPr>
          <w:sz w:val="24"/>
          <w:szCs w:val="24"/>
        </w:rPr>
        <w:t xml:space="preserve">during </w:t>
      </w:r>
      <w:r w:rsidR="00B37642">
        <w:rPr>
          <w:sz w:val="24"/>
          <w:szCs w:val="24"/>
        </w:rPr>
        <w:t xml:space="preserve">the second decade of the </w:t>
      </w:r>
      <w:r w:rsidR="00174A51">
        <w:rPr>
          <w:sz w:val="24"/>
          <w:szCs w:val="24"/>
        </w:rPr>
        <w:t>twenty</w:t>
      </w:r>
      <w:r w:rsidR="009C1106">
        <w:rPr>
          <w:sz w:val="24"/>
          <w:szCs w:val="24"/>
        </w:rPr>
        <w:t>-</w:t>
      </w:r>
      <w:r w:rsidR="00174A51">
        <w:rPr>
          <w:sz w:val="24"/>
          <w:szCs w:val="24"/>
        </w:rPr>
        <w:t xml:space="preserve">first century. </w:t>
      </w:r>
      <w:r w:rsidR="00D51257">
        <w:rPr>
          <w:sz w:val="24"/>
          <w:szCs w:val="24"/>
        </w:rPr>
        <w:t>While t</w:t>
      </w:r>
      <w:r w:rsidR="00174A51">
        <w:rPr>
          <w:sz w:val="24"/>
          <w:szCs w:val="24"/>
        </w:rPr>
        <w:t>hese</w:t>
      </w:r>
      <w:r w:rsidR="00D51257">
        <w:rPr>
          <w:sz w:val="24"/>
          <w:szCs w:val="24"/>
        </w:rPr>
        <w:t xml:space="preserve"> </w:t>
      </w:r>
      <w:r w:rsidR="00174A51">
        <w:rPr>
          <w:sz w:val="24"/>
          <w:szCs w:val="24"/>
        </w:rPr>
        <w:t xml:space="preserve">pressures have been evident across the media spectrum in Romania </w:t>
      </w:r>
      <w:r w:rsidR="009C1106">
        <w:rPr>
          <w:sz w:val="24"/>
          <w:szCs w:val="24"/>
        </w:rPr>
        <w:t xml:space="preserve">and </w:t>
      </w:r>
      <w:r w:rsidR="00174A51">
        <w:rPr>
          <w:sz w:val="24"/>
          <w:szCs w:val="24"/>
        </w:rPr>
        <w:t>rang</w:t>
      </w:r>
      <w:r w:rsidR="009C1106">
        <w:rPr>
          <w:sz w:val="24"/>
          <w:szCs w:val="24"/>
        </w:rPr>
        <w:t>e</w:t>
      </w:r>
      <w:r w:rsidR="00174A51">
        <w:rPr>
          <w:sz w:val="24"/>
          <w:szCs w:val="24"/>
        </w:rPr>
        <w:t xml:space="preserve"> from the politically directed tabloid journalism of </w:t>
      </w:r>
      <w:proofErr w:type="spellStart"/>
      <w:r w:rsidR="00174A51">
        <w:rPr>
          <w:i/>
          <w:sz w:val="24"/>
          <w:szCs w:val="24"/>
        </w:rPr>
        <w:t>Antena</w:t>
      </w:r>
      <w:proofErr w:type="spellEnd"/>
      <w:r w:rsidR="00174A51">
        <w:rPr>
          <w:i/>
          <w:sz w:val="24"/>
          <w:szCs w:val="24"/>
        </w:rPr>
        <w:t xml:space="preserve"> TV</w:t>
      </w:r>
      <w:r w:rsidR="00BF5F7D">
        <w:rPr>
          <w:i/>
          <w:sz w:val="24"/>
          <w:szCs w:val="24"/>
        </w:rPr>
        <w:t>,</w:t>
      </w:r>
      <w:r w:rsidR="00174A51">
        <w:rPr>
          <w:i/>
          <w:sz w:val="24"/>
          <w:szCs w:val="24"/>
        </w:rPr>
        <w:t xml:space="preserve"> </w:t>
      </w:r>
      <w:r w:rsidR="00174A51">
        <w:rPr>
          <w:sz w:val="24"/>
          <w:szCs w:val="24"/>
        </w:rPr>
        <w:t xml:space="preserve">to long established newspapers such as </w:t>
      </w:r>
      <w:r w:rsidR="00174A51">
        <w:rPr>
          <w:i/>
          <w:sz w:val="24"/>
          <w:szCs w:val="24"/>
        </w:rPr>
        <w:t>Romania Libera</w:t>
      </w:r>
      <w:r w:rsidR="00D51257">
        <w:rPr>
          <w:i/>
          <w:sz w:val="24"/>
          <w:szCs w:val="24"/>
        </w:rPr>
        <w:t>,</w:t>
      </w:r>
      <w:r w:rsidR="00507DE0">
        <w:rPr>
          <w:sz w:val="24"/>
          <w:szCs w:val="24"/>
        </w:rPr>
        <w:t xml:space="preserve"> </w:t>
      </w:r>
      <w:r w:rsidR="00D51257">
        <w:rPr>
          <w:sz w:val="24"/>
          <w:szCs w:val="24"/>
        </w:rPr>
        <w:t xml:space="preserve">true </w:t>
      </w:r>
      <w:r w:rsidR="009C1106">
        <w:rPr>
          <w:sz w:val="24"/>
          <w:szCs w:val="24"/>
        </w:rPr>
        <w:t xml:space="preserve">to historic form, </w:t>
      </w:r>
      <w:r w:rsidR="00D51257">
        <w:rPr>
          <w:sz w:val="24"/>
          <w:szCs w:val="24"/>
        </w:rPr>
        <w:t xml:space="preserve">they combine to </w:t>
      </w:r>
      <w:r w:rsidR="009C1106">
        <w:rPr>
          <w:sz w:val="24"/>
          <w:szCs w:val="24"/>
        </w:rPr>
        <w:t xml:space="preserve">tell a story of an independent, free and diverse media that </w:t>
      </w:r>
      <w:r w:rsidR="00D51257">
        <w:rPr>
          <w:sz w:val="24"/>
          <w:szCs w:val="24"/>
        </w:rPr>
        <w:t xml:space="preserve">has </w:t>
      </w:r>
      <w:r w:rsidR="009C1106">
        <w:rPr>
          <w:sz w:val="24"/>
          <w:szCs w:val="24"/>
        </w:rPr>
        <w:t xml:space="preserve">once again befallen all manner of </w:t>
      </w:r>
      <w:r w:rsidR="00D51257">
        <w:rPr>
          <w:sz w:val="24"/>
          <w:szCs w:val="24"/>
        </w:rPr>
        <w:t xml:space="preserve">dubious and intrusive behaviours </w:t>
      </w:r>
      <w:r w:rsidR="00BF5F7D">
        <w:rPr>
          <w:sz w:val="24"/>
          <w:szCs w:val="24"/>
        </w:rPr>
        <w:t xml:space="preserve">in the face of </w:t>
      </w:r>
      <w:r w:rsidR="00931050">
        <w:rPr>
          <w:sz w:val="24"/>
          <w:szCs w:val="24"/>
        </w:rPr>
        <w:t xml:space="preserve">excessive </w:t>
      </w:r>
      <w:r w:rsidR="00BF5F7D">
        <w:rPr>
          <w:sz w:val="24"/>
          <w:szCs w:val="24"/>
        </w:rPr>
        <w:t xml:space="preserve">state </w:t>
      </w:r>
      <w:r w:rsidR="006F15D4">
        <w:rPr>
          <w:sz w:val="24"/>
          <w:szCs w:val="24"/>
        </w:rPr>
        <w:t xml:space="preserve">and political </w:t>
      </w:r>
      <w:r w:rsidR="00BF5F7D">
        <w:rPr>
          <w:sz w:val="24"/>
          <w:szCs w:val="24"/>
        </w:rPr>
        <w:t>power.</w:t>
      </w:r>
      <w:r w:rsidR="00135478">
        <w:rPr>
          <w:rStyle w:val="FootnoteReference"/>
          <w:sz w:val="24"/>
          <w:szCs w:val="24"/>
        </w:rPr>
        <w:footnoteReference w:id="13"/>
      </w:r>
    </w:p>
    <w:p w:rsidR="00512F5B" w:rsidRDefault="00512F5B" w:rsidP="0097419F">
      <w:pPr>
        <w:spacing w:after="0" w:line="240" w:lineRule="auto"/>
        <w:jc w:val="both"/>
        <w:rPr>
          <w:b/>
          <w:sz w:val="24"/>
          <w:szCs w:val="24"/>
        </w:rPr>
      </w:pPr>
    </w:p>
    <w:p w:rsidR="006B5E6B" w:rsidRDefault="006B5E6B" w:rsidP="0097419F">
      <w:pPr>
        <w:spacing w:after="0" w:line="240" w:lineRule="auto"/>
        <w:jc w:val="both"/>
        <w:rPr>
          <w:b/>
          <w:sz w:val="24"/>
          <w:szCs w:val="24"/>
        </w:rPr>
      </w:pPr>
    </w:p>
    <w:p w:rsidR="00174A51" w:rsidRDefault="00066F77" w:rsidP="0097419F">
      <w:pPr>
        <w:spacing w:after="0" w:line="240" w:lineRule="auto"/>
        <w:jc w:val="both"/>
        <w:rPr>
          <w:b/>
          <w:sz w:val="24"/>
          <w:szCs w:val="24"/>
        </w:rPr>
      </w:pPr>
      <w:r w:rsidRPr="00AE39B1">
        <w:rPr>
          <w:b/>
          <w:sz w:val="24"/>
          <w:szCs w:val="24"/>
        </w:rPr>
        <w:t xml:space="preserve">Dan </w:t>
      </w:r>
      <w:proofErr w:type="spellStart"/>
      <w:r w:rsidRPr="00AE39B1">
        <w:rPr>
          <w:b/>
          <w:sz w:val="24"/>
          <w:szCs w:val="24"/>
        </w:rPr>
        <w:t>Voiculescu</w:t>
      </w:r>
      <w:proofErr w:type="spellEnd"/>
      <w:r w:rsidRPr="00AE39B1">
        <w:rPr>
          <w:b/>
          <w:sz w:val="24"/>
          <w:szCs w:val="24"/>
        </w:rPr>
        <w:t xml:space="preserve"> and the</w:t>
      </w:r>
      <w:r w:rsidR="00AE39B1" w:rsidRPr="00AE39B1">
        <w:rPr>
          <w:b/>
          <w:sz w:val="24"/>
          <w:szCs w:val="24"/>
        </w:rPr>
        <w:t xml:space="preserve"> </w:t>
      </w:r>
      <w:r w:rsidR="00AE39B1" w:rsidRPr="00AE39B1">
        <w:rPr>
          <w:b/>
          <w:i/>
          <w:sz w:val="24"/>
          <w:szCs w:val="24"/>
        </w:rPr>
        <w:t xml:space="preserve">Intact </w:t>
      </w:r>
      <w:r w:rsidR="00AE39B1" w:rsidRPr="00AE39B1">
        <w:rPr>
          <w:b/>
          <w:sz w:val="24"/>
          <w:szCs w:val="24"/>
        </w:rPr>
        <w:t>Media Group</w:t>
      </w:r>
      <w:r w:rsidR="0083304C">
        <w:rPr>
          <w:b/>
          <w:sz w:val="24"/>
          <w:szCs w:val="24"/>
        </w:rPr>
        <w:t xml:space="preserve"> </w:t>
      </w:r>
    </w:p>
    <w:p w:rsidR="00174A51" w:rsidRDefault="00174A51" w:rsidP="0097419F">
      <w:pPr>
        <w:spacing w:after="0" w:line="240" w:lineRule="auto"/>
        <w:jc w:val="both"/>
        <w:rPr>
          <w:b/>
          <w:sz w:val="24"/>
          <w:szCs w:val="24"/>
        </w:rPr>
      </w:pPr>
    </w:p>
    <w:p w:rsidR="0083304C" w:rsidRPr="0083304C" w:rsidRDefault="003A5B5D" w:rsidP="0097419F">
      <w:pPr>
        <w:spacing w:after="0" w:line="240" w:lineRule="auto"/>
        <w:jc w:val="both"/>
        <w:rPr>
          <w:b/>
          <w:sz w:val="24"/>
          <w:szCs w:val="24"/>
        </w:rPr>
      </w:pPr>
      <w:r>
        <w:rPr>
          <w:sz w:val="24"/>
          <w:szCs w:val="24"/>
        </w:rPr>
        <w:t>The ca</w:t>
      </w:r>
      <w:r w:rsidR="0083304C">
        <w:rPr>
          <w:sz w:val="24"/>
          <w:szCs w:val="24"/>
        </w:rPr>
        <w:t>ree</w:t>
      </w:r>
      <w:r w:rsidR="00174A51">
        <w:rPr>
          <w:sz w:val="24"/>
          <w:szCs w:val="24"/>
        </w:rPr>
        <w:t xml:space="preserve">r of Dan </w:t>
      </w:r>
      <w:proofErr w:type="spellStart"/>
      <w:r w:rsidR="00174A51">
        <w:rPr>
          <w:sz w:val="24"/>
          <w:szCs w:val="24"/>
        </w:rPr>
        <w:t>Voiculescu</w:t>
      </w:r>
      <w:proofErr w:type="spellEnd"/>
      <w:r w:rsidR="00174A51">
        <w:rPr>
          <w:sz w:val="24"/>
          <w:szCs w:val="24"/>
        </w:rPr>
        <w:t xml:space="preserve"> exemplifies</w:t>
      </w:r>
      <w:r w:rsidR="0083304C">
        <w:rPr>
          <w:sz w:val="24"/>
          <w:szCs w:val="24"/>
        </w:rPr>
        <w:t xml:space="preserve"> the strong inter-connection which has existed between the media, business and politics in the post-communist</w:t>
      </w:r>
      <w:r w:rsidR="00BF5F7D">
        <w:rPr>
          <w:sz w:val="24"/>
          <w:szCs w:val="24"/>
        </w:rPr>
        <w:t xml:space="preserve"> era</w:t>
      </w:r>
      <w:r w:rsidR="0083304C">
        <w:rPr>
          <w:sz w:val="24"/>
          <w:szCs w:val="24"/>
        </w:rPr>
        <w:t xml:space="preserve">. </w:t>
      </w:r>
    </w:p>
    <w:p w:rsidR="0083304C" w:rsidRDefault="0083304C" w:rsidP="0097419F">
      <w:pPr>
        <w:spacing w:after="0" w:line="240" w:lineRule="auto"/>
        <w:jc w:val="both"/>
        <w:rPr>
          <w:sz w:val="24"/>
          <w:szCs w:val="24"/>
        </w:rPr>
      </w:pPr>
    </w:p>
    <w:p w:rsidR="00FD705B" w:rsidRDefault="0083304C" w:rsidP="0097419F">
      <w:pPr>
        <w:spacing w:after="0" w:line="240" w:lineRule="auto"/>
        <w:jc w:val="both"/>
        <w:rPr>
          <w:sz w:val="24"/>
          <w:szCs w:val="24"/>
        </w:rPr>
      </w:pPr>
      <w:r>
        <w:rPr>
          <w:sz w:val="24"/>
          <w:szCs w:val="24"/>
        </w:rPr>
        <w:t xml:space="preserve">Dan </w:t>
      </w:r>
      <w:proofErr w:type="spellStart"/>
      <w:r>
        <w:rPr>
          <w:sz w:val="24"/>
          <w:szCs w:val="24"/>
        </w:rPr>
        <w:t>Voiculescu</w:t>
      </w:r>
      <w:proofErr w:type="spellEnd"/>
      <w:r>
        <w:rPr>
          <w:sz w:val="24"/>
          <w:szCs w:val="24"/>
        </w:rPr>
        <w:t xml:space="preserve"> (</w:t>
      </w:r>
      <w:r w:rsidR="00FD705B">
        <w:rPr>
          <w:sz w:val="24"/>
          <w:szCs w:val="24"/>
        </w:rPr>
        <w:t>born 1946 in Bucharest) was</w:t>
      </w:r>
      <w:r w:rsidR="006919FE">
        <w:rPr>
          <w:sz w:val="24"/>
          <w:szCs w:val="24"/>
        </w:rPr>
        <w:t>,</w:t>
      </w:r>
      <w:r w:rsidR="00FD705B">
        <w:rPr>
          <w:sz w:val="24"/>
          <w:szCs w:val="24"/>
        </w:rPr>
        <w:t xml:space="preserve"> during the 1980s</w:t>
      </w:r>
      <w:r w:rsidR="006919FE">
        <w:rPr>
          <w:sz w:val="24"/>
          <w:szCs w:val="24"/>
        </w:rPr>
        <w:t>,</w:t>
      </w:r>
      <w:r w:rsidR="00FD705B">
        <w:rPr>
          <w:sz w:val="24"/>
          <w:szCs w:val="24"/>
        </w:rPr>
        <w:t xml:space="preserve"> director of the Romanian-Cypriot trading company, </w:t>
      </w:r>
      <w:r w:rsidR="00FD705B">
        <w:rPr>
          <w:i/>
          <w:sz w:val="24"/>
          <w:szCs w:val="24"/>
        </w:rPr>
        <w:t>Crescent</w:t>
      </w:r>
      <w:r w:rsidR="009216C9">
        <w:rPr>
          <w:sz w:val="24"/>
          <w:szCs w:val="24"/>
        </w:rPr>
        <w:t>.</w:t>
      </w:r>
      <w:r w:rsidR="00FD705B">
        <w:rPr>
          <w:sz w:val="24"/>
          <w:szCs w:val="24"/>
        </w:rPr>
        <w:t xml:space="preserve"> This company was believed </w:t>
      </w:r>
      <w:r w:rsidR="006F15D4">
        <w:rPr>
          <w:sz w:val="24"/>
          <w:szCs w:val="24"/>
        </w:rPr>
        <w:t xml:space="preserve">by some </w:t>
      </w:r>
      <w:r w:rsidR="00FD705B">
        <w:rPr>
          <w:sz w:val="24"/>
          <w:szCs w:val="24"/>
        </w:rPr>
        <w:t xml:space="preserve">to have acted as a means for the Ceausescu regime to transfer money out of Romania.  </w:t>
      </w:r>
      <w:r w:rsidR="009216C9">
        <w:rPr>
          <w:sz w:val="24"/>
          <w:szCs w:val="24"/>
        </w:rPr>
        <w:t xml:space="preserve"> </w:t>
      </w:r>
    </w:p>
    <w:p w:rsidR="00FD705B" w:rsidRDefault="00FD705B" w:rsidP="0097419F">
      <w:pPr>
        <w:spacing w:after="0" w:line="240" w:lineRule="auto"/>
        <w:jc w:val="both"/>
        <w:rPr>
          <w:sz w:val="24"/>
          <w:szCs w:val="24"/>
        </w:rPr>
      </w:pPr>
    </w:p>
    <w:p w:rsidR="00F30C08" w:rsidRDefault="009216C9" w:rsidP="00F30C08">
      <w:pPr>
        <w:spacing w:after="0" w:line="240" w:lineRule="auto"/>
        <w:jc w:val="both"/>
        <w:rPr>
          <w:sz w:val="20"/>
          <w:szCs w:val="20"/>
        </w:rPr>
      </w:pPr>
      <w:r>
        <w:rPr>
          <w:sz w:val="24"/>
          <w:szCs w:val="24"/>
        </w:rPr>
        <w:t>In 2006</w:t>
      </w:r>
      <w:r w:rsidR="006F15D4">
        <w:rPr>
          <w:sz w:val="24"/>
          <w:szCs w:val="24"/>
        </w:rPr>
        <w:t>,</w:t>
      </w:r>
      <w:r>
        <w:rPr>
          <w:sz w:val="24"/>
          <w:szCs w:val="24"/>
        </w:rPr>
        <w:t xml:space="preserve"> the National Council for the Study of the Archives of the Securita</w:t>
      </w:r>
      <w:r w:rsidR="00B05EBA">
        <w:rPr>
          <w:sz w:val="24"/>
          <w:szCs w:val="24"/>
        </w:rPr>
        <w:t>te (CNSAS) published evidence</w:t>
      </w:r>
      <w:r>
        <w:rPr>
          <w:sz w:val="24"/>
          <w:szCs w:val="24"/>
        </w:rPr>
        <w:t xml:space="preserve"> that </w:t>
      </w:r>
      <w:proofErr w:type="spellStart"/>
      <w:r>
        <w:rPr>
          <w:sz w:val="24"/>
          <w:szCs w:val="24"/>
        </w:rPr>
        <w:t>Voiculescu</w:t>
      </w:r>
      <w:proofErr w:type="spellEnd"/>
      <w:r>
        <w:rPr>
          <w:sz w:val="24"/>
          <w:szCs w:val="24"/>
        </w:rPr>
        <w:t xml:space="preserve"> had during this period acted as an informant for the</w:t>
      </w:r>
      <w:r>
        <w:rPr>
          <w:i/>
          <w:sz w:val="24"/>
          <w:szCs w:val="24"/>
        </w:rPr>
        <w:t xml:space="preserve"> </w:t>
      </w:r>
      <w:proofErr w:type="spellStart"/>
      <w:r>
        <w:rPr>
          <w:i/>
          <w:sz w:val="24"/>
          <w:szCs w:val="24"/>
        </w:rPr>
        <w:t>securitate</w:t>
      </w:r>
      <w:proofErr w:type="spellEnd"/>
      <w:r>
        <w:rPr>
          <w:i/>
          <w:sz w:val="24"/>
          <w:szCs w:val="24"/>
        </w:rPr>
        <w:t xml:space="preserve"> </w:t>
      </w:r>
      <w:r>
        <w:rPr>
          <w:sz w:val="24"/>
          <w:szCs w:val="24"/>
        </w:rPr>
        <w:t xml:space="preserve">under the codename </w:t>
      </w:r>
      <w:r>
        <w:rPr>
          <w:i/>
          <w:sz w:val="24"/>
          <w:szCs w:val="24"/>
        </w:rPr>
        <w:t>Felix.</w:t>
      </w:r>
      <w:r w:rsidR="00BF7922">
        <w:rPr>
          <w:sz w:val="20"/>
          <w:szCs w:val="20"/>
        </w:rPr>
        <w:t xml:space="preserve"> </w:t>
      </w:r>
      <w:r w:rsidR="00BF7922">
        <w:rPr>
          <w:sz w:val="24"/>
          <w:szCs w:val="24"/>
        </w:rPr>
        <w:t>These allegations</w:t>
      </w:r>
      <w:r w:rsidR="00B05EBA">
        <w:rPr>
          <w:sz w:val="24"/>
          <w:szCs w:val="24"/>
        </w:rPr>
        <w:t xml:space="preserve"> by the CNSAS</w:t>
      </w:r>
      <w:r w:rsidR="00BF7922">
        <w:rPr>
          <w:sz w:val="24"/>
          <w:szCs w:val="24"/>
        </w:rPr>
        <w:t xml:space="preserve"> were st</w:t>
      </w:r>
      <w:r w:rsidR="00B05EBA">
        <w:rPr>
          <w:sz w:val="24"/>
          <w:szCs w:val="24"/>
        </w:rPr>
        <w:t xml:space="preserve">rongly denied by Dan </w:t>
      </w:r>
      <w:proofErr w:type="spellStart"/>
      <w:r w:rsidR="00B05EBA">
        <w:rPr>
          <w:sz w:val="24"/>
          <w:szCs w:val="24"/>
        </w:rPr>
        <w:t>Voiculescu</w:t>
      </w:r>
      <w:proofErr w:type="spellEnd"/>
      <w:r w:rsidR="00B05EBA">
        <w:rPr>
          <w:sz w:val="24"/>
          <w:szCs w:val="24"/>
        </w:rPr>
        <w:t>, and a lengthy court battle ensued.</w:t>
      </w:r>
      <w:r w:rsidR="00BF7922">
        <w:rPr>
          <w:sz w:val="24"/>
          <w:szCs w:val="24"/>
        </w:rPr>
        <w:t xml:space="preserve"> In</w:t>
      </w:r>
      <w:r w:rsidR="00BF7922">
        <w:rPr>
          <w:i/>
          <w:sz w:val="20"/>
          <w:szCs w:val="20"/>
        </w:rPr>
        <w:t xml:space="preserve"> </w:t>
      </w:r>
      <w:r w:rsidR="00BF7922">
        <w:rPr>
          <w:sz w:val="24"/>
          <w:szCs w:val="24"/>
        </w:rPr>
        <w:t>March 2011, however,</w:t>
      </w:r>
      <w:r w:rsidR="00B05EBA">
        <w:rPr>
          <w:sz w:val="24"/>
          <w:szCs w:val="24"/>
        </w:rPr>
        <w:t xml:space="preserve"> the High Court of Cassation and Justice in Bucharest ruled that </w:t>
      </w:r>
      <w:proofErr w:type="spellStart"/>
      <w:r w:rsidR="00B05EBA">
        <w:rPr>
          <w:sz w:val="24"/>
          <w:szCs w:val="24"/>
        </w:rPr>
        <w:t>Voiculescu</w:t>
      </w:r>
      <w:proofErr w:type="spellEnd"/>
      <w:r w:rsidR="00B05EBA">
        <w:rPr>
          <w:sz w:val="24"/>
          <w:szCs w:val="24"/>
        </w:rPr>
        <w:t xml:space="preserve"> had indeed worked for the </w:t>
      </w:r>
      <w:r w:rsidR="00F30C08">
        <w:rPr>
          <w:i/>
          <w:sz w:val="24"/>
          <w:szCs w:val="24"/>
        </w:rPr>
        <w:t>Securitate.</w:t>
      </w:r>
      <w:r w:rsidR="00F30C08">
        <w:rPr>
          <w:rStyle w:val="FootnoteReference"/>
          <w:i/>
          <w:sz w:val="24"/>
          <w:szCs w:val="24"/>
        </w:rPr>
        <w:footnoteReference w:id="14"/>
      </w:r>
    </w:p>
    <w:p w:rsidR="00F30C08" w:rsidRDefault="00F30C08" w:rsidP="00F30C08">
      <w:pPr>
        <w:spacing w:after="0" w:line="240" w:lineRule="auto"/>
        <w:jc w:val="both"/>
        <w:rPr>
          <w:sz w:val="24"/>
          <w:szCs w:val="24"/>
        </w:rPr>
      </w:pPr>
    </w:p>
    <w:p w:rsidR="00F30C08" w:rsidRDefault="005820AE" w:rsidP="0097419F">
      <w:pPr>
        <w:spacing w:after="0" w:line="240" w:lineRule="auto"/>
        <w:jc w:val="both"/>
        <w:rPr>
          <w:sz w:val="20"/>
          <w:szCs w:val="20"/>
        </w:rPr>
      </w:pPr>
      <w:r>
        <w:rPr>
          <w:sz w:val="24"/>
          <w:szCs w:val="24"/>
        </w:rPr>
        <w:t>After the December 1989 revolution</w:t>
      </w:r>
      <w:r w:rsidR="0067308A">
        <w:rPr>
          <w:sz w:val="24"/>
          <w:szCs w:val="24"/>
        </w:rPr>
        <w:t>,</w:t>
      </w:r>
      <w:r w:rsidR="00FD705B">
        <w:rPr>
          <w:sz w:val="24"/>
          <w:szCs w:val="24"/>
        </w:rPr>
        <w:t xml:space="preserve"> </w:t>
      </w:r>
      <w:proofErr w:type="spellStart"/>
      <w:r w:rsidR="00FD705B">
        <w:rPr>
          <w:sz w:val="24"/>
          <w:szCs w:val="24"/>
        </w:rPr>
        <w:t>Voiculescu</w:t>
      </w:r>
      <w:proofErr w:type="spellEnd"/>
      <w:r w:rsidR="00FD705B">
        <w:rPr>
          <w:sz w:val="24"/>
          <w:szCs w:val="24"/>
        </w:rPr>
        <w:t xml:space="preserve"> established business</w:t>
      </w:r>
      <w:r w:rsidR="0067308A">
        <w:rPr>
          <w:sz w:val="24"/>
          <w:szCs w:val="24"/>
        </w:rPr>
        <w:t>es in sectors that included</w:t>
      </w:r>
      <w:r w:rsidR="00FD705B">
        <w:rPr>
          <w:sz w:val="24"/>
          <w:szCs w:val="24"/>
        </w:rPr>
        <w:t xml:space="preserve"> construction, trade and the media. </w:t>
      </w:r>
      <w:r w:rsidR="0067308A">
        <w:rPr>
          <w:sz w:val="24"/>
          <w:szCs w:val="24"/>
        </w:rPr>
        <w:t>By</w:t>
      </w:r>
      <w:r w:rsidR="00FD705B">
        <w:rPr>
          <w:sz w:val="24"/>
          <w:szCs w:val="24"/>
        </w:rPr>
        <w:t xml:space="preserve"> 2009</w:t>
      </w:r>
      <w:r w:rsidR="0067308A">
        <w:rPr>
          <w:sz w:val="24"/>
          <w:szCs w:val="24"/>
        </w:rPr>
        <w:t>,</w:t>
      </w:r>
      <w:r w:rsidR="00FD705B">
        <w:rPr>
          <w:sz w:val="24"/>
          <w:szCs w:val="24"/>
        </w:rPr>
        <w:t xml:space="preserve"> </w:t>
      </w:r>
      <w:r w:rsidR="0067308A">
        <w:rPr>
          <w:sz w:val="24"/>
          <w:szCs w:val="24"/>
        </w:rPr>
        <w:t xml:space="preserve">his </w:t>
      </w:r>
      <w:r w:rsidR="00FD705B">
        <w:rPr>
          <w:sz w:val="24"/>
          <w:szCs w:val="24"/>
        </w:rPr>
        <w:t xml:space="preserve">family </w:t>
      </w:r>
      <w:r w:rsidR="0067308A">
        <w:rPr>
          <w:sz w:val="24"/>
          <w:szCs w:val="24"/>
        </w:rPr>
        <w:t>was believed to be worth approximately</w:t>
      </w:r>
      <w:r w:rsidR="00FD705B">
        <w:rPr>
          <w:sz w:val="24"/>
          <w:szCs w:val="24"/>
        </w:rPr>
        <w:t xml:space="preserve"> 1.5 billion Euros. In 2012</w:t>
      </w:r>
      <w:r w:rsidR="0067308A">
        <w:rPr>
          <w:sz w:val="24"/>
          <w:szCs w:val="24"/>
        </w:rPr>
        <w:t>,</w:t>
      </w:r>
      <w:r w:rsidR="00FD705B">
        <w:rPr>
          <w:sz w:val="24"/>
          <w:szCs w:val="24"/>
        </w:rPr>
        <w:t xml:space="preserve"> this figure was </w:t>
      </w:r>
      <w:r w:rsidR="0067308A">
        <w:rPr>
          <w:sz w:val="24"/>
          <w:szCs w:val="24"/>
        </w:rPr>
        <w:t xml:space="preserve">revised </w:t>
      </w:r>
      <w:r w:rsidR="006919FE">
        <w:rPr>
          <w:sz w:val="24"/>
          <w:szCs w:val="24"/>
        </w:rPr>
        <w:t xml:space="preserve">down </w:t>
      </w:r>
      <w:r w:rsidR="0067308A">
        <w:rPr>
          <w:sz w:val="24"/>
          <w:szCs w:val="24"/>
        </w:rPr>
        <w:t xml:space="preserve">to </w:t>
      </w:r>
      <w:r w:rsidR="001E7F35">
        <w:rPr>
          <w:sz w:val="24"/>
          <w:szCs w:val="24"/>
        </w:rPr>
        <w:t xml:space="preserve">600-650 million Euros. </w:t>
      </w:r>
      <w:r w:rsidR="00FD705B">
        <w:rPr>
          <w:sz w:val="24"/>
          <w:szCs w:val="24"/>
        </w:rPr>
        <w:t xml:space="preserve"> </w:t>
      </w:r>
      <w:r>
        <w:rPr>
          <w:sz w:val="24"/>
          <w:szCs w:val="24"/>
        </w:rPr>
        <w:t xml:space="preserve"> </w:t>
      </w:r>
    </w:p>
    <w:p w:rsidR="00F30C08" w:rsidRDefault="00F30C08" w:rsidP="0097419F">
      <w:pPr>
        <w:spacing w:after="0" w:line="240" w:lineRule="auto"/>
        <w:jc w:val="both"/>
        <w:rPr>
          <w:sz w:val="24"/>
          <w:szCs w:val="24"/>
        </w:rPr>
      </w:pPr>
    </w:p>
    <w:p w:rsidR="00B92711" w:rsidRPr="00C603CC" w:rsidRDefault="00FD705B" w:rsidP="0097419F">
      <w:pPr>
        <w:spacing w:after="0" w:line="240" w:lineRule="auto"/>
        <w:jc w:val="both"/>
        <w:rPr>
          <w:sz w:val="20"/>
          <w:szCs w:val="20"/>
        </w:rPr>
      </w:pPr>
      <w:r>
        <w:rPr>
          <w:sz w:val="24"/>
          <w:szCs w:val="24"/>
        </w:rPr>
        <w:t xml:space="preserve">In 1991 </w:t>
      </w:r>
      <w:r w:rsidR="005820AE">
        <w:rPr>
          <w:sz w:val="24"/>
          <w:szCs w:val="24"/>
        </w:rPr>
        <w:t xml:space="preserve">Dan </w:t>
      </w:r>
      <w:proofErr w:type="spellStart"/>
      <w:r w:rsidR="005820AE">
        <w:rPr>
          <w:sz w:val="24"/>
          <w:szCs w:val="24"/>
        </w:rPr>
        <w:t>Voiculescu</w:t>
      </w:r>
      <w:proofErr w:type="spellEnd"/>
      <w:r w:rsidR="005820AE">
        <w:rPr>
          <w:sz w:val="24"/>
          <w:szCs w:val="24"/>
        </w:rPr>
        <w:t xml:space="preserve"> established the </w:t>
      </w:r>
      <w:r w:rsidR="005820AE">
        <w:rPr>
          <w:i/>
          <w:sz w:val="24"/>
          <w:szCs w:val="24"/>
        </w:rPr>
        <w:t xml:space="preserve">Intact </w:t>
      </w:r>
      <w:r w:rsidR="005820AE">
        <w:rPr>
          <w:sz w:val="24"/>
          <w:szCs w:val="24"/>
        </w:rPr>
        <w:t xml:space="preserve">media group which included the daily newspaper </w:t>
      </w:r>
      <w:proofErr w:type="spellStart"/>
      <w:r w:rsidR="005820AE">
        <w:rPr>
          <w:i/>
          <w:sz w:val="24"/>
          <w:szCs w:val="24"/>
        </w:rPr>
        <w:t>Jurnalul</w:t>
      </w:r>
      <w:proofErr w:type="spellEnd"/>
      <w:r w:rsidR="005820AE">
        <w:rPr>
          <w:i/>
          <w:sz w:val="24"/>
          <w:szCs w:val="24"/>
        </w:rPr>
        <w:t xml:space="preserve"> </w:t>
      </w:r>
      <w:proofErr w:type="spellStart"/>
      <w:r w:rsidR="005820AE">
        <w:rPr>
          <w:i/>
          <w:sz w:val="24"/>
          <w:szCs w:val="24"/>
        </w:rPr>
        <w:t>Nationa</w:t>
      </w:r>
      <w:proofErr w:type="spellEnd"/>
      <w:r w:rsidR="005820AE">
        <w:rPr>
          <w:i/>
          <w:sz w:val="24"/>
          <w:szCs w:val="24"/>
        </w:rPr>
        <w:t xml:space="preserve"> </w:t>
      </w:r>
      <w:r w:rsidR="005820AE">
        <w:rPr>
          <w:sz w:val="24"/>
          <w:szCs w:val="24"/>
        </w:rPr>
        <w:t>(established 1993)</w:t>
      </w:r>
      <w:r w:rsidR="005820AE">
        <w:rPr>
          <w:i/>
          <w:sz w:val="24"/>
          <w:szCs w:val="24"/>
        </w:rPr>
        <w:t xml:space="preserve"> </w:t>
      </w:r>
      <w:r w:rsidR="005820AE">
        <w:rPr>
          <w:sz w:val="24"/>
          <w:szCs w:val="24"/>
        </w:rPr>
        <w:t xml:space="preserve">and the popular TV stations </w:t>
      </w:r>
      <w:proofErr w:type="spellStart"/>
      <w:r w:rsidR="005820AE">
        <w:rPr>
          <w:i/>
          <w:sz w:val="24"/>
          <w:szCs w:val="24"/>
        </w:rPr>
        <w:t>Antena</w:t>
      </w:r>
      <w:proofErr w:type="spellEnd"/>
      <w:r w:rsidR="005820AE">
        <w:rPr>
          <w:i/>
          <w:sz w:val="24"/>
          <w:szCs w:val="24"/>
        </w:rPr>
        <w:t xml:space="preserve"> 1 </w:t>
      </w:r>
      <w:r w:rsidR="005820AE">
        <w:rPr>
          <w:sz w:val="24"/>
          <w:szCs w:val="24"/>
        </w:rPr>
        <w:lastRenderedPageBreak/>
        <w:t>(established 1993)</w:t>
      </w:r>
      <w:r w:rsidR="005820AE">
        <w:rPr>
          <w:i/>
          <w:sz w:val="24"/>
          <w:szCs w:val="24"/>
        </w:rPr>
        <w:t xml:space="preserve"> </w:t>
      </w:r>
      <w:r w:rsidR="005820AE">
        <w:rPr>
          <w:sz w:val="24"/>
          <w:szCs w:val="24"/>
        </w:rPr>
        <w:t xml:space="preserve">and </w:t>
      </w:r>
      <w:proofErr w:type="spellStart"/>
      <w:r w:rsidR="005820AE">
        <w:rPr>
          <w:i/>
          <w:sz w:val="24"/>
          <w:szCs w:val="24"/>
        </w:rPr>
        <w:t>Antena</w:t>
      </w:r>
      <w:proofErr w:type="spellEnd"/>
      <w:r w:rsidR="005820AE">
        <w:rPr>
          <w:i/>
          <w:sz w:val="24"/>
          <w:szCs w:val="24"/>
        </w:rPr>
        <w:t xml:space="preserve"> 3 </w:t>
      </w:r>
      <w:r w:rsidR="005820AE">
        <w:rPr>
          <w:sz w:val="24"/>
          <w:szCs w:val="24"/>
        </w:rPr>
        <w:t>(established 2005)</w:t>
      </w:r>
      <w:r w:rsidR="0067308A">
        <w:rPr>
          <w:sz w:val="24"/>
          <w:szCs w:val="24"/>
        </w:rPr>
        <w:t>.</w:t>
      </w:r>
      <w:r w:rsidR="00314DA2">
        <w:rPr>
          <w:sz w:val="24"/>
          <w:szCs w:val="24"/>
        </w:rPr>
        <w:t xml:space="preserve"> </w:t>
      </w:r>
      <w:proofErr w:type="spellStart"/>
      <w:r w:rsidR="00314DA2">
        <w:rPr>
          <w:sz w:val="24"/>
          <w:szCs w:val="24"/>
        </w:rPr>
        <w:t>Voiculescu</w:t>
      </w:r>
      <w:proofErr w:type="spellEnd"/>
      <w:r w:rsidR="00314DA2">
        <w:rPr>
          <w:sz w:val="24"/>
          <w:szCs w:val="24"/>
        </w:rPr>
        <w:t xml:space="preserve"> also </w:t>
      </w:r>
      <w:r w:rsidR="0067308A">
        <w:rPr>
          <w:sz w:val="24"/>
          <w:szCs w:val="24"/>
        </w:rPr>
        <w:t xml:space="preserve">founded </w:t>
      </w:r>
      <w:r w:rsidR="00314DA2">
        <w:rPr>
          <w:sz w:val="24"/>
          <w:szCs w:val="24"/>
        </w:rPr>
        <w:t xml:space="preserve">the </w:t>
      </w:r>
      <w:r w:rsidR="00C603CC">
        <w:rPr>
          <w:sz w:val="24"/>
          <w:szCs w:val="24"/>
        </w:rPr>
        <w:t>Romanian Employers Association.</w:t>
      </w:r>
      <w:r w:rsidR="00F30C08">
        <w:rPr>
          <w:rStyle w:val="FootnoteReference"/>
          <w:sz w:val="24"/>
          <w:szCs w:val="24"/>
        </w:rPr>
        <w:footnoteReference w:id="15"/>
      </w:r>
    </w:p>
    <w:p w:rsidR="00615B09" w:rsidRDefault="00615B09" w:rsidP="0097419F">
      <w:pPr>
        <w:spacing w:after="0" w:line="240" w:lineRule="auto"/>
        <w:jc w:val="both"/>
        <w:rPr>
          <w:sz w:val="24"/>
          <w:szCs w:val="24"/>
        </w:rPr>
      </w:pPr>
    </w:p>
    <w:p w:rsidR="00D651D1" w:rsidRDefault="00AF695B" w:rsidP="0097419F">
      <w:pPr>
        <w:spacing w:after="0" w:line="240" w:lineRule="auto"/>
        <w:jc w:val="both"/>
        <w:rPr>
          <w:sz w:val="24"/>
          <w:szCs w:val="24"/>
        </w:rPr>
      </w:pPr>
      <w:r>
        <w:rPr>
          <w:sz w:val="24"/>
          <w:szCs w:val="24"/>
        </w:rPr>
        <w:t xml:space="preserve">Dan </w:t>
      </w:r>
      <w:proofErr w:type="spellStart"/>
      <w:r w:rsidR="00B92711">
        <w:rPr>
          <w:sz w:val="24"/>
          <w:szCs w:val="24"/>
        </w:rPr>
        <w:t>Voicelescu’s</w:t>
      </w:r>
      <w:proofErr w:type="spellEnd"/>
      <w:r w:rsidR="00B92711">
        <w:rPr>
          <w:sz w:val="24"/>
          <w:szCs w:val="24"/>
        </w:rPr>
        <w:t xml:space="preserve"> media and business activities were </w:t>
      </w:r>
      <w:r w:rsidR="0067308A">
        <w:rPr>
          <w:sz w:val="24"/>
          <w:szCs w:val="24"/>
        </w:rPr>
        <w:t xml:space="preserve">complemented from the outset by </w:t>
      </w:r>
      <w:r w:rsidR="00D651D1">
        <w:rPr>
          <w:sz w:val="24"/>
          <w:szCs w:val="24"/>
        </w:rPr>
        <w:t xml:space="preserve">him developing a </w:t>
      </w:r>
      <w:r w:rsidR="00174A51">
        <w:rPr>
          <w:sz w:val="24"/>
          <w:szCs w:val="24"/>
        </w:rPr>
        <w:t>strong and active</w:t>
      </w:r>
      <w:r w:rsidR="00B92711">
        <w:rPr>
          <w:sz w:val="24"/>
          <w:szCs w:val="24"/>
        </w:rPr>
        <w:t xml:space="preserve"> interest</w:t>
      </w:r>
      <w:r w:rsidR="0067308A">
        <w:rPr>
          <w:sz w:val="24"/>
          <w:szCs w:val="24"/>
        </w:rPr>
        <w:t xml:space="preserve"> in </w:t>
      </w:r>
      <w:r w:rsidR="00D651D1">
        <w:rPr>
          <w:sz w:val="24"/>
          <w:szCs w:val="24"/>
        </w:rPr>
        <w:t xml:space="preserve">the politics of Romania’s </w:t>
      </w:r>
      <w:r w:rsidR="0067308A">
        <w:rPr>
          <w:sz w:val="24"/>
          <w:szCs w:val="24"/>
        </w:rPr>
        <w:t>post-communist world</w:t>
      </w:r>
      <w:r w:rsidR="00B92711">
        <w:rPr>
          <w:sz w:val="24"/>
          <w:szCs w:val="24"/>
        </w:rPr>
        <w:t xml:space="preserve">. </w:t>
      </w:r>
      <w:r w:rsidR="00BC0E65">
        <w:rPr>
          <w:sz w:val="24"/>
          <w:szCs w:val="24"/>
        </w:rPr>
        <w:t>On 18</w:t>
      </w:r>
      <w:r w:rsidR="00D651D1" w:rsidRPr="00D651D1">
        <w:rPr>
          <w:sz w:val="24"/>
          <w:szCs w:val="24"/>
          <w:vertAlign w:val="superscript"/>
        </w:rPr>
        <w:t>th</w:t>
      </w:r>
      <w:r w:rsidR="00BC0E65">
        <w:rPr>
          <w:sz w:val="24"/>
          <w:szCs w:val="24"/>
        </w:rPr>
        <w:t xml:space="preserve"> December </w:t>
      </w:r>
      <w:r w:rsidR="00D651D1">
        <w:rPr>
          <w:sz w:val="24"/>
          <w:szCs w:val="24"/>
        </w:rPr>
        <w:t xml:space="preserve">1991, he </w:t>
      </w:r>
      <w:r w:rsidR="00174A51">
        <w:rPr>
          <w:sz w:val="24"/>
          <w:szCs w:val="24"/>
        </w:rPr>
        <w:t>founded the Humanist P</w:t>
      </w:r>
      <w:r w:rsidR="00BC0E65">
        <w:rPr>
          <w:sz w:val="24"/>
          <w:szCs w:val="24"/>
        </w:rPr>
        <w:t xml:space="preserve">arty of Romania </w:t>
      </w:r>
      <w:r w:rsidR="00D651D1">
        <w:rPr>
          <w:sz w:val="24"/>
          <w:szCs w:val="24"/>
        </w:rPr>
        <w:t>(</w:t>
      </w:r>
      <w:r w:rsidR="00BC0E65">
        <w:rPr>
          <w:sz w:val="24"/>
          <w:szCs w:val="24"/>
        </w:rPr>
        <w:t>PUR</w:t>
      </w:r>
      <w:r w:rsidR="00D651D1">
        <w:rPr>
          <w:sz w:val="24"/>
          <w:szCs w:val="24"/>
        </w:rPr>
        <w:t>)</w:t>
      </w:r>
      <w:r w:rsidR="00BC0E65">
        <w:rPr>
          <w:sz w:val="24"/>
          <w:szCs w:val="24"/>
        </w:rPr>
        <w:t xml:space="preserve">. </w:t>
      </w:r>
      <w:r w:rsidR="003A5B5D">
        <w:rPr>
          <w:sz w:val="24"/>
          <w:szCs w:val="24"/>
        </w:rPr>
        <w:t>The Humanist Party described itself as: ‘</w:t>
      </w:r>
      <w:r w:rsidR="0099743C">
        <w:rPr>
          <w:sz w:val="24"/>
          <w:szCs w:val="24"/>
        </w:rPr>
        <w:t xml:space="preserve">a centre party based on the idea of unrestricted development of the human personality.’ The </w:t>
      </w:r>
      <w:r w:rsidR="00D651D1">
        <w:rPr>
          <w:sz w:val="24"/>
          <w:szCs w:val="24"/>
        </w:rPr>
        <w:t>p</w:t>
      </w:r>
      <w:r w:rsidR="0099743C">
        <w:rPr>
          <w:sz w:val="24"/>
          <w:szCs w:val="24"/>
        </w:rPr>
        <w:t>arty did not achieve immediate electoral success. In the 1992 parliamentary election</w:t>
      </w:r>
      <w:r w:rsidR="00D651D1">
        <w:rPr>
          <w:sz w:val="24"/>
          <w:szCs w:val="24"/>
        </w:rPr>
        <w:t>s</w:t>
      </w:r>
      <w:r w:rsidR="0099743C">
        <w:rPr>
          <w:sz w:val="24"/>
          <w:szCs w:val="24"/>
        </w:rPr>
        <w:t xml:space="preserve"> it gained only 0.21% of the vote. </w:t>
      </w:r>
      <w:r w:rsidR="00D651D1">
        <w:rPr>
          <w:sz w:val="24"/>
          <w:szCs w:val="24"/>
        </w:rPr>
        <w:t xml:space="preserve">While it contested the 2000 elections in </w:t>
      </w:r>
      <w:r w:rsidR="0099743C">
        <w:rPr>
          <w:sz w:val="24"/>
          <w:szCs w:val="24"/>
        </w:rPr>
        <w:t>alliance with the Social Democrats</w:t>
      </w:r>
      <w:r w:rsidR="00D651D1">
        <w:rPr>
          <w:sz w:val="24"/>
          <w:szCs w:val="24"/>
        </w:rPr>
        <w:t xml:space="preserve">, </w:t>
      </w:r>
      <w:r w:rsidR="00CE6741">
        <w:rPr>
          <w:sz w:val="24"/>
          <w:szCs w:val="24"/>
        </w:rPr>
        <w:t>in 2003,</w:t>
      </w:r>
      <w:r w:rsidR="0099743C">
        <w:rPr>
          <w:sz w:val="24"/>
          <w:szCs w:val="24"/>
        </w:rPr>
        <w:t xml:space="preserve"> </w:t>
      </w:r>
      <w:r w:rsidR="00D651D1">
        <w:rPr>
          <w:sz w:val="24"/>
          <w:szCs w:val="24"/>
        </w:rPr>
        <w:t xml:space="preserve">it decided to leave </w:t>
      </w:r>
      <w:r w:rsidR="0099743C">
        <w:rPr>
          <w:sz w:val="24"/>
          <w:szCs w:val="24"/>
        </w:rPr>
        <w:t>the Social Democrat led gov</w:t>
      </w:r>
      <w:r w:rsidR="00CE6741">
        <w:rPr>
          <w:sz w:val="24"/>
          <w:szCs w:val="24"/>
        </w:rPr>
        <w:t>ernment</w:t>
      </w:r>
      <w:r w:rsidR="003E2338">
        <w:rPr>
          <w:sz w:val="24"/>
          <w:szCs w:val="24"/>
        </w:rPr>
        <w:t xml:space="preserve">. </w:t>
      </w:r>
    </w:p>
    <w:p w:rsidR="00D651D1" w:rsidRDefault="00D651D1" w:rsidP="0097419F">
      <w:pPr>
        <w:spacing w:after="0" w:line="240" w:lineRule="auto"/>
        <w:jc w:val="both"/>
        <w:rPr>
          <w:sz w:val="24"/>
          <w:szCs w:val="24"/>
        </w:rPr>
      </w:pPr>
    </w:p>
    <w:p w:rsidR="00D030B1" w:rsidRDefault="00D651D1" w:rsidP="0097419F">
      <w:pPr>
        <w:spacing w:after="0" w:line="240" w:lineRule="auto"/>
        <w:jc w:val="both"/>
        <w:rPr>
          <w:sz w:val="24"/>
          <w:szCs w:val="24"/>
        </w:rPr>
      </w:pPr>
      <w:r>
        <w:rPr>
          <w:sz w:val="24"/>
          <w:szCs w:val="24"/>
        </w:rPr>
        <w:t xml:space="preserve">Despite </w:t>
      </w:r>
      <w:r w:rsidR="0087403E">
        <w:rPr>
          <w:sz w:val="24"/>
          <w:szCs w:val="24"/>
        </w:rPr>
        <w:t xml:space="preserve">this </w:t>
      </w:r>
      <w:r>
        <w:rPr>
          <w:sz w:val="24"/>
          <w:szCs w:val="24"/>
        </w:rPr>
        <w:t xml:space="preserve">initial separation, it was not long before </w:t>
      </w:r>
      <w:r w:rsidR="0087403E">
        <w:rPr>
          <w:sz w:val="24"/>
          <w:szCs w:val="24"/>
        </w:rPr>
        <w:t xml:space="preserve">the Humanist Party </w:t>
      </w:r>
      <w:r>
        <w:rPr>
          <w:sz w:val="24"/>
          <w:szCs w:val="24"/>
        </w:rPr>
        <w:t xml:space="preserve">went on to </w:t>
      </w:r>
      <w:r w:rsidR="0087403E">
        <w:rPr>
          <w:sz w:val="24"/>
          <w:szCs w:val="24"/>
        </w:rPr>
        <w:t>form a new alliance with the Social Democrats in order to take part in the</w:t>
      </w:r>
      <w:r w:rsidR="00AA2415">
        <w:rPr>
          <w:sz w:val="24"/>
          <w:szCs w:val="24"/>
        </w:rPr>
        <w:t xml:space="preserve"> November 2004 elections. After his unexpected victory in the presidential elections</w:t>
      </w:r>
      <w:r>
        <w:rPr>
          <w:sz w:val="24"/>
          <w:szCs w:val="24"/>
        </w:rPr>
        <w:t>,</w:t>
      </w:r>
      <w:r w:rsidR="00AA2415">
        <w:rPr>
          <w:sz w:val="24"/>
          <w:szCs w:val="24"/>
        </w:rPr>
        <w:t xml:space="preserve"> </w:t>
      </w:r>
      <w:proofErr w:type="spellStart"/>
      <w:r w:rsidR="00AA2415">
        <w:rPr>
          <w:sz w:val="24"/>
          <w:szCs w:val="24"/>
        </w:rPr>
        <w:t>Traian</w:t>
      </w:r>
      <w:proofErr w:type="spellEnd"/>
      <w:r w:rsidR="00AA2415">
        <w:rPr>
          <w:sz w:val="24"/>
          <w:szCs w:val="24"/>
        </w:rPr>
        <w:t xml:space="preserve"> </w:t>
      </w:r>
      <w:proofErr w:type="spellStart"/>
      <w:r w:rsidR="00AA2415">
        <w:rPr>
          <w:sz w:val="24"/>
          <w:szCs w:val="24"/>
        </w:rPr>
        <w:t>Basescu</w:t>
      </w:r>
      <w:proofErr w:type="spellEnd"/>
      <w:r w:rsidR="00AA2415">
        <w:rPr>
          <w:sz w:val="24"/>
          <w:szCs w:val="24"/>
        </w:rPr>
        <w:t xml:space="preserve"> was able to extract the Humanists from their coalition with the social Democrats </w:t>
      </w:r>
      <w:r>
        <w:rPr>
          <w:sz w:val="24"/>
          <w:szCs w:val="24"/>
        </w:rPr>
        <w:t xml:space="preserve">so as </w:t>
      </w:r>
      <w:r w:rsidR="00AA2415">
        <w:rPr>
          <w:sz w:val="24"/>
          <w:szCs w:val="24"/>
        </w:rPr>
        <w:t>to construct a new centre-right coalition consisting of his Democratic Party</w:t>
      </w:r>
      <w:r>
        <w:rPr>
          <w:sz w:val="24"/>
          <w:szCs w:val="24"/>
        </w:rPr>
        <w:t>,</w:t>
      </w:r>
      <w:r w:rsidR="00AA2415">
        <w:rPr>
          <w:sz w:val="24"/>
          <w:szCs w:val="24"/>
        </w:rPr>
        <w:t xml:space="preserve"> the National Liberals led by Calin</w:t>
      </w:r>
      <w:r w:rsidR="004530BF">
        <w:rPr>
          <w:sz w:val="24"/>
          <w:szCs w:val="24"/>
        </w:rPr>
        <w:t xml:space="preserve"> Popescu</w:t>
      </w:r>
      <w:r w:rsidR="00AA2415">
        <w:rPr>
          <w:sz w:val="24"/>
          <w:szCs w:val="24"/>
        </w:rPr>
        <w:t xml:space="preserve"> </w:t>
      </w:r>
      <w:proofErr w:type="spellStart"/>
      <w:r w:rsidR="00AA2415">
        <w:rPr>
          <w:sz w:val="24"/>
          <w:szCs w:val="24"/>
        </w:rPr>
        <w:t>Tariceanu</w:t>
      </w:r>
      <w:proofErr w:type="spellEnd"/>
      <w:r>
        <w:rPr>
          <w:sz w:val="24"/>
          <w:szCs w:val="24"/>
        </w:rPr>
        <w:t>,</w:t>
      </w:r>
      <w:r w:rsidR="00AA2415">
        <w:rPr>
          <w:sz w:val="24"/>
          <w:szCs w:val="24"/>
        </w:rPr>
        <w:t xml:space="preserve"> the Hungarian UDMR</w:t>
      </w:r>
      <w:r w:rsidR="00136C29">
        <w:rPr>
          <w:sz w:val="24"/>
          <w:szCs w:val="24"/>
        </w:rPr>
        <w:t>,</w:t>
      </w:r>
      <w:r w:rsidR="00CE6741">
        <w:rPr>
          <w:sz w:val="24"/>
          <w:szCs w:val="24"/>
        </w:rPr>
        <w:t xml:space="preserve"> and </w:t>
      </w:r>
      <w:proofErr w:type="spellStart"/>
      <w:r w:rsidR="00CE6741">
        <w:rPr>
          <w:sz w:val="24"/>
          <w:szCs w:val="24"/>
        </w:rPr>
        <w:t>Voiculescu’s</w:t>
      </w:r>
      <w:proofErr w:type="spellEnd"/>
      <w:r w:rsidR="00CE6741">
        <w:rPr>
          <w:sz w:val="24"/>
          <w:szCs w:val="24"/>
        </w:rPr>
        <w:t xml:space="preserve"> Humanists.</w:t>
      </w:r>
    </w:p>
    <w:p w:rsidR="00D030B1" w:rsidRDefault="00D030B1" w:rsidP="0097419F">
      <w:pPr>
        <w:spacing w:after="0" w:line="240" w:lineRule="auto"/>
        <w:jc w:val="both"/>
        <w:rPr>
          <w:sz w:val="24"/>
          <w:szCs w:val="24"/>
        </w:rPr>
      </w:pPr>
    </w:p>
    <w:p w:rsidR="00C86E8D" w:rsidRDefault="00AA2415" w:rsidP="002C69BD">
      <w:pPr>
        <w:spacing w:after="0" w:line="240" w:lineRule="auto"/>
        <w:jc w:val="both"/>
        <w:rPr>
          <w:sz w:val="24"/>
          <w:szCs w:val="24"/>
        </w:rPr>
      </w:pPr>
      <w:r>
        <w:rPr>
          <w:sz w:val="24"/>
          <w:szCs w:val="24"/>
        </w:rPr>
        <w:t>On 7</w:t>
      </w:r>
      <w:r w:rsidR="00136C29" w:rsidRPr="00136C29">
        <w:rPr>
          <w:sz w:val="24"/>
          <w:szCs w:val="24"/>
          <w:vertAlign w:val="superscript"/>
        </w:rPr>
        <w:t>th</w:t>
      </w:r>
      <w:r w:rsidR="00136C29">
        <w:rPr>
          <w:sz w:val="24"/>
          <w:szCs w:val="24"/>
        </w:rPr>
        <w:t xml:space="preserve"> </w:t>
      </w:r>
      <w:r>
        <w:rPr>
          <w:sz w:val="24"/>
          <w:szCs w:val="24"/>
        </w:rPr>
        <w:t xml:space="preserve">May 2005 the </w:t>
      </w:r>
      <w:r w:rsidR="00CA5257">
        <w:rPr>
          <w:sz w:val="24"/>
          <w:szCs w:val="24"/>
        </w:rPr>
        <w:t>Humanist Party changed its name to the Conservative Party</w:t>
      </w:r>
      <w:r w:rsidR="00136C29">
        <w:rPr>
          <w:sz w:val="24"/>
          <w:szCs w:val="24"/>
        </w:rPr>
        <w:t xml:space="preserve"> (</w:t>
      </w:r>
      <w:r w:rsidR="00CA5257">
        <w:rPr>
          <w:sz w:val="24"/>
          <w:szCs w:val="24"/>
        </w:rPr>
        <w:t>PC</w:t>
      </w:r>
      <w:r w:rsidR="00136C29">
        <w:rPr>
          <w:sz w:val="24"/>
          <w:szCs w:val="24"/>
        </w:rPr>
        <w:t>)</w:t>
      </w:r>
      <w:r w:rsidR="00CA5257">
        <w:rPr>
          <w:sz w:val="24"/>
          <w:szCs w:val="24"/>
        </w:rPr>
        <w:t xml:space="preserve">. The brand of Conservatism </w:t>
      </w:r>
      <w:r w:rsidR="00136C29">
        <w:rPr>
          <w:sz w:val="24"/>
          <w:szCs w:val="24"/>
        </w:rPr>
        <w:t xml:space="preserve">it </w:t>
      </w:r>
      <w:r w:rsidR="00CA5257">
        <w:rPr>
          <w:sz w:val="24"/>
          <w:szCs w:val="24"/>
        </w:rPr>
        <w:t xml:space="preserve">advocated consisted of a mixture of social traditionalism, economic interventionism, and </w:t>
      </w:r>
      <w:r w:rsidR="006919FE">
        <w:rPr>
          <w:sz w:val="24"/>
          <w:szCs w:val="24"/>
        </w:rPr>
        <w:t xml:space="preserve">a degree of </w:t>
      </w:r>
      <w:r w:rsidR="00CA5257">
        <w:rPr>
          <w:sz w:val="24"/>
          <w:szCs w:val="24"/>
        </w:rPr>
        <w:t>nationalism. In February 2006</w:t>
      </w:r>
      <w:r w:rsidR="006F15D4">
        <w:rPr>
          <w:sz w:val="24"/>
          <w:szCs w:val="24"/>
        </w:rPr>
        <w:t>,</w:t>
      </w:r>
      <w:r w:rsidR="00CA5257">
        <w:rPr>
          <w:sz w:val="24"/>
          <w:szCs w:val="24"/>
        </w:rPr>
        <w:t xml:space="preserve"> the Party of Romanian National Unity,</w:t>
      </w:r>
      <w:r w:rsidR="00695F86">
        <w:rPr>
          <w:sz w:val="24"/>
          <w:szCs w:val="24"/>
        </w:rPr>
        <w:t xml:space="preserve"> </w:t>
      </w:r>
      <w:r w:rsidR="00136C29">
        <w:rPr>
          <w:sz w:val="24"/>
          <w:szCs w:val="24"/>
        </w:rPr>
        <w:t>(</w:t>
      </w:r>
      <w:r w:rsidR="00695F86">
        <w:rPr>
          <w:sz w:val="24"/>
          <w:szCs w:val="24"/>
        </w:rPr>
        <w:t>PUNR</w:t>
      </w:r>
      <w:r w:rsidR="00136C29">
        <w:rPr>
          <w:sz w:val="24"/>
          <w:szCs w:val="24"/>
        </w:rPr>
        <w:t>)</w:t>
      </w:r>
      <w:r w:rsidR="00695F86">
        <w:rPr>
          <w:sz w:val="24"/>
          <w:szCs w:val="24"/>
        </w:rPr>
        <w:t>,</w:t>
      </w:r>
      <w:r w:rsidR="00CA5257">
        <w:rPr>
          <w:sz w:val="24"/>
          <w:szCs w:val="24"/>
        </w:rPr>
        <w:t xml:space="preserve"> </w:t>
      </w:r>
      <w:r w:rsidR="00695F86">
        <w:rPr>
          <w:sz w:val="24"/>
          <w:szCs w:val="24"/>
        </w:rPr>
        <w:t>which had been one of the leading nationalist parties in Romania during the 1990s,</w:t>
      </w:r>
      <w:r w:rsidR="00CA5257">
        <w:rPr>
          <w:sz w:val="24"/>
          <w:szCs w:val="24"/>
        </w:rPr>
        <w:t xml:space="preserve"> </w:t>
      </w:r>
      <w:r w:rsidR="00695F86">
        <w:rPr>
          <w:sz w:val="24"/>
          <w:szCs w:val="24"/>
        </w:rPr>
        <w:t>merged with the</w:t>
      </w:r>
      <w:r w:rsidR="00136C29">
        <w:rPr>
          <w:sz w:val="24"/>
          <w:szCs w:val="24"/>
        </w:rPr>
        <w:t xml:space="preserve"> PC</w:t>
      </w:r>
      <w:r w:rsidR="00695F86">
        <w:rPr>
          <w:sz w:val="24"/>
          <w:szCs w:val="24"/>
        </w:rPr>
        <w:t>. In</w:t>
      </w:r>
      <w:r w:rsidR="00A37B7A">
        <w:rPr>
          <w:sz w:val="24"/>
          <w:szCs w:val="24"/>
        </w:rPr>
        <w:t xml:space="preserve"> spite of this apparent ideological shift</w:t>
      </w:r>
      <w:r w:rsidR="00136C29">
        <w:rPr>
          <w:sz w:val="24"/>
          <w:szCs w:val="24"/>
        </w:rPr>
        <w:t>,</w:t>
      </w:r>
      <w:r w:rsidR="00A37B7A">
        <w:rPr>
          <w:sz w:val="24"/>
          <w:szCs w:val="24"/>
        </w:rPr>
        <w:t xml:space="preserve"> </w:t>
      </w:r>
      <w:r w:rsidR="00136C29">
        <w:rPr>
          <w:sz w:val="24"/>
          <w:szCs w:val="24"/>
        </w:rPr>
        <w:t>in early 2007</w:t>
      </w:r>
      <w:r w:rsidR="004D0CE6">
        <w:rPr>
          <w:sz w:val="24"/>
          <w:szCs w:val="24"/>
        </w:rPr>
        <w:t>,</w:t>
      </w:r>
      <w:r w:rsidR="00136C29">
        <w:rPr>
          <w:sz w:val="24"/>
          <w:szCs w:val="24"/>
        </w:rPr>
        <w:t xml:space="preserve"> </w:t>
      </w:r>
      <w:r w:rsidR="00F56574">
        <w:rPr>
          <w:sz w:val="24"/>
          <w:szCs w:val="24"/>
        </w:rPr>
        <w:t>the Conservative Party</w:t>
      </w:r>
      <w:r w:rsidR="00136C29">
        <w:rPr>
          <w:sz w:val="24"/>
          <w:szCs w:val="24"/>
        </w:rPr>
        <w:t xml:space="preserve"> </w:t>
      </w:r>
      <w:r w:rsidR="004530BF">
        <w:rPr>
          <w:sz w:val="24"/>
          <w:szCs w:val="24"/>
        </w:rPr>
        <w:t>became part of the Alliance of Liberals and Democrats in E</w:t>
      </w:r>
      <w:r w:rsidR="00C603CC">
        <w:rPr>
          <w:sz w:val="24"/>
          <w:szCs w:val="24"/>
        </w:rPr>
        <w:t xml:space="preserve">urope </w:t>
      </w:r>
      <w:r w:rsidR="00136C29">
        <w:rPr>
          <w:sz w:val="24"/>
          <w:szCs w:val="24"/>
        </w:rPr>
        <w:t>(</w:t>
      </w:r>
      <w:r w:rsidR="00C603CC">
        <w:rPr>
          <w:sz w:val="24"/>
          <w:szCs w:val="24"/>
        </w:rPr>
        <w:t>ALDE</w:t>
      </w:r>
      <w:r w:rsidR="00136C29">
        <w:rPr>
          <w:sz w:val="24"/>
          <w:szCs w:val="24"/>
        </w:rPr>
        <w:t>)</w:t>
      </w:r>
      <w:r w:rsidR="00C603CC">
        <w:rPr>
          <w:sz w:val="24"/>
          <w:szCs w:val="24"/>
        </w:rPr>
        <w:t>.</w:t>
      </w:r>
      <w:r w:rsidR="002C69BD">
        <w:rPr>
          <w:rStyle w:val="FootnoteReference"/>
          <w:sz w:val="24"/>
          <w:szCs w:val="24"/>
        </w:rPr>
        <w:footnoteReference w:id="16"/>
      </w:r>
      <w:r w:rsidR="004530BF">
        <w:rPr>
          <w:sz w:val="24"/>
          <w:szCs w:val="24"/>
        </w:rPr>
        <w:t xml:space="preserve"> </w:t>
      </w:r>
      <w:r w:rsidR="00136C29">
        <w:rPr>
          <w:sz w:val="24"/>
          <w:szCs w:val="24"/>
        </w:rPr>
        <w:t>However, d</w:t>
      </w:r>
      <w:r w:rsidR="004530BF">
        <w:rPr>
          <w:sz w:val="24"/>
          <w:szCs w:val="24"/>
        </w:rPr>
        <w:t>uring 2007</w:t>
      </w:r>
      <w:r w:rsidR="00136C29">
        <w:rPr>
          <w:sz w:val="24"/>
          <w:szCs w:val="24"/>
        </w:rPr>
        <w:t>,</w:t>
      </w:r>
      <w:r w:rsidR="004530BF">
        <w:rPr>
          <w:sz w:val="24"/>
          <w:szCs w:val="24"/>
        </w:rPr>
        <w:t xml:space="preserve"> tensions within the governing coalition </w:t>
      </w:r>
      <w:r w:rsidR="00136C29">
        <w:rPr>
          <w:sz w:val="24"/>
          <w:szCs w:val="24"/>
        </w:rPr>
        <w:t xml:space="preserve">meant it finally </w:t>
      </w:r>
      <w:r w:rsidR="004530BF">
        <w:rPr>
          <w:sz w:val="24"/>
          <w:szCs w:val="24"/>
        </w:rPr>
        <w:t xml:space="preserve">broke down. </w:t>
      </w:r>
      <w:r w:rsidR="00136C29">
        <w:rPr>
          <w:sz w:val="24"/>
          <w:szCs w:val="24"/>
        </w:rPr>
        <w:t xml:space="preserve">It was in this context that </w:t>
      </w:r>
      <w:proofErr w:type="spellStart"/>
      <w:r w:rsidR="004530BF">
        <w:rPr>
          <w:sz w:val="24"/>
          <w:szCs w:val="24"/>
        </w:rPr>
        <w:t>Tariceanu’s</w:t>
      </w:r>
      <w:proofErr w:type="spellEnd"/>
      <w:r w:rsidR="004530BF">
        <w:rPr>
          <w:sz w:val="24"/>
          <w:szCs w:val="24"/>
        </w:rPr>
        <w:t xml:space="preserve"> National Liberals </w:t>
      </w:r>
      <w:r w:rsidR="00136C29">
        <w:rPr>
          <w:sz w:val="24"/>
          <w:szCs w:val="24"/>
        </w:rPr>
        <w:t xml:space="preserve">then </w:t>
      </w:r>
      <w:r w:rsidR="004530BF">
        <w:rPr>
          <w:sz w:val="24"/>
          <w:szCs w:val="24"/>
        </w:rPr>
        <w:t>allied with the Conservatives</w:t>
      </w:r>
      <w:r w:rsidR="00136C29">
        <w:rPr>
          <w:sz w:val="24"/>
          <w:szCs w:val="24"/>
        </w:rPr>
        <w:t xml:space="preserve"> and </w:t>
      </w:r>
      <w:r w:rsidR="004530BF">
        <w:rPr>
          <w:sz w:val="24"/>
          <w:szCs w:val="24"/>
        </w:rPr>
        <w:t xml:space="preserve">the opposition Social Democrats </w:t>
      </w:r>
      <w:r w:rsidR="00136C29">
        <w:rPr>
          <w:sz w:val="24"/>
          <w:szCs w:val="24"/>
        </w:rPr>
        <w:t xml:space="preserve">so as to try and </w:t>
      </w:r>
      <w:r w:rsidR="00A82078">
        <w:rPr>
          <w:sz w:val="24"/>
          <w:szCs w:val="24"/>
        </w:rPr>
        <w:t xml:space="preserve">bring down President </w:t>
      </w:r>
      <w:proofErr w:type="spellStart"/>
      <w:r w:rsidR="00A82078">
        <w:rPr>
          <w:sz w:val="24"/>
          <w:szCs w:val="24"/>
        </w:rPr>
        <w:t>Traian</w:t>
      </w:r>
      <w:proofErr w:type="spellEnd"/>
      <w:r w:rsidR="00A82078">
        <w:rPr>
          <w:sz w:val="24"/>
          <w:szCs w:val="24"/>
        </w:rPr>
        <w:t xml:space="preserve"> </w:t>
      </w:r>
      <w:proofErr w:type="spellStart"/>
      <w:r w:rsidR="00A82078">
        <w:rPr>
          <w:sz w:val="24"/>
          <w:szCs w:val="24"/>
        </w:rPr>
        <w:t>Basescu</w:t>
      </w:r>
      <w:proofErr w:type="spellEnd"/>
      <w:r w:rsidR="00A82078">
        <w:rPr>
          <w:sz w:val="24"/>
          <w:szCs w:val="24"/>
        </w:rPr>
        <w:t xml:space="preserve">. </w:t>
      </w:r>
    </w:p>
    <w:p w:rsidR="00C86E8D" w:rsidRDefault="00C86E8D" w:rsidP="002C69BD">
      <w:pPr>
        <w:spacing w:after="0" w:line="240" w:lineRule="auto"/>
        <w:jc w:val="both"/>
        <w:rPr>
          <w:sz w:val="24"/>
          <w:szCs w:val="24"/>
        </w:rPr>
      </w:pPr>
    </w:p>
    <w:p w:rsidR="00C86E8D" w:rsidRDefault="00DC7F08" w:rsidP="002C69BD">
      <w:pPr>
        <w:spacing w:after="0" w:line="240" w:lineRule="auto"/>
        <w:jc w:val="both"/>
        <w:rPr>
          <w:sz w:val="24"/>
          <w:szCs w:val="24"/>
        </w:rPr>
      </w:pPr>
      <w:r>
        <w:rPr>
          <w:sz w:val="24"/>
          <w:szCs w:val="24"/>
        </w:rPr>
        <w:t>In reaction</w:t>
      </w:r>
      <w:r w:rsidR="00C86E8D">
        <w:rPr>
          <w:sz w:val="24"/>
          <w:szCs w:val="24"/>
        </w:rPr>
        <w:t>,</w:t>
      </w:r>
      <w:r>
        <w:rPr>
          <w:sz w:val="24"/>
          <w:szCs w:val="24"/>
        </w:rPr>
        <w:t xml:space="preserve"> President </w:t>
      </w:r>
      <w:proofErr w:type="spellStart"/>
      <w:r>
        <w:rPr>
          <w:sz w:val="24"/>
          <w:szCs w:val="24"/>
        </w:rPr>
        <w:t>Basescu</w:t>
      </w:r>
      <w:proofErr w:type="spellEnd"/>
      <w:r>
        <w:rPr>
          <w:sz w:val="24"/>
          <w:szCs w:val="24"/>
        </w:rPr>
        <w:t xml:space="preserve"> repeatedly targeted</w:t>
      </w:r>
      <w:r w:rsidR="0047035B">
        <w:rPr>
          <w:sz w:val="24"/>
          <w:szCs w:val="24"/>
        </w:rPr>
        <w:t xml:space="preserve"> D</w:t>
      </w:r>
      <w:r w:rsidR="005425BD">
        <w:rPr>
          <w:sz w:val="24"/>
          <w:szCs w:val="24"/>
        </w:rPr>
        <w:t>an Voicelescu</w:t>
      </w:r>
      <w:r>
        <w:rPr>
          <w:sz w:val="24"/>
          <w:szCs w:val="24"/>
        </w:rPr>
        <w:t>,</w:t>
      </w:r>
      <w:r w:rsidR="0047035B">
        <w:rPr>
          <w:sz w:val="24"/>
          <w:szCs w:val="24"/>
        </w:rPr>
        <w:t xml:space="preserve"> </w:t>
      </w:r>
      <w:r>
        <w:rPr>
          <w:sz w:val="24"/>
          <w:szCs w:val="24"/>
        </w:rPr>
        <w:t xml:space="preserve">often </w:t>
      </w:r>
      <w:r w:rsidR="00E1262D">
        <w:rPr>
          <w:sz w:val="24"/>
          <w:szCs w:val="24"/>
        </w:rPr>
        <w:t>verbally attacking</w:t>
      </w:r>
      <w:r w:rsidR="0047035B">
        <w:rPr>
          <w:sz w:val="24"/>
          <w:szCs w:val="24"/>
        </w:rPr>
        <w:t xml:space="preserve"> him from </w:t>
      </w:r>
      <w:r w:rsidR="004D0CE6">
        <w:rPr>
          <w:sz w:val="24"/>
          <w:szCs w:val="24"/>
        </w:rPr>
        <w:t>his</w:t>
      </w:r>
      <w:r w:rsidR="0047035B">
        <w:rPr>
          <w:sz w:val="24"/>
          <w:szCs w:val="24"/>
        </w:rPr>
        <w:t xml:space="preserve"> podium </w:t>
      </w:r>
      <w:r w:rsidR="004D0CE6">
        <w:rPr>
          <w:sz w:val="24"/>
          <w:szCs w:val="24"/>
        </w:rPr>
        <w:t xml:space="preserve">in </w:t>
      </w:r>
      <w:r w:rsidR="0047035B">
        <w:rPr>
          <w:sz w:val="24"/>
          <w:szCs w:val="24"/>
        </w:rPr>
        <w:t xml:space="preserve">the Presidential Palace. </w:t>
      </w:r>
      <w:r w:rsidR="00C86E8D">
        <w:rPr>
          <w:sz w:val="24"/>
          <w:szCs w:val="24"/>
        </w:rPr>
        <w:t xml:space="preserve">The President openly </w:t>
      </w:r>
      <w:r w:rsidR="0047035B">
        <w:rPr>
          <w:sz w:val="24"/>
          <w:szCs w:val="24"/>
        </w:rPr>
        <w:t xml:space="preserve">vilified </w:t>
      </w:r>
      <w:r w:rsidR="00C86E8D">
        <w:rPr>
          <w:sz w:val="24"/>
          <w:szCs w:val="24"/>
        </w:rPr>
        <w:t xml:space="preserve">him </w:t>
      </w:r>
      <w:r w:rsidR="0047035B">
        <w:rPr>
          <w:sz w:val="24"/>
          <w:szCs w:val="24"/>
        </w:rPr>
        <w:t>as</w:t>
      </w:r>
      <w:r w:rsidR="00C86E8D">
        <w:rPr>
          <w:sz w:val="24"/>
          <w:szCs w:val="24"/>
        </w:rPr>
        <w:t xml:space="preserve"> an</w:t>
      </w:r>
      <w:r w:rsidR="0047035B">
        <w:rPr>
          <w:sz w:val="24"/>
          <w:szCs w:val="24"/>
        </w:rPr>
        <w:t xml:space="preserve"> </w:t>
      </w:r>
      <w:r w:rsidR="00C86E8D">
        <w:rPr>
          <w:sz w:val="24"/>
          <w:szCs w:val="24"/>
        </w:rPr>
        <w:t>‘</w:t>
      </w:r>
      <w:r w:rsidR="0047035B">
        <w:rPr>
          <w:sz w:val="24"/>
          <w:szCs w:val="24"/>
        </w:rPr>
        <w:t>enemy of democracy</w:t>
      </w:r>
      <w:r w:rsidR="00C86E8D">
        <w:rPr>
          <w:sz w:val="24"/>
          <w:szCs w:val="24"/>
        </w:rPr>
        <w:t>’</w:t>
      </w:r>
      <w:r w:rsidR="0047035B">
        <w:rPr>
          <w:sz w:val="24"/>
          <w:szCs w:val="24"/>
        </w:rPr>
        <w:t xml:space="preserve"> and repeatedly voiced his </w:t>
      </w:r>
      <w:r>
        <w:rPr>
          <w:sz w:val="24"/>
          <w:szCs w:val="24"/>
        </w:rPr>
        <w:t xml:space="preserve">wish to close down </w:t>
      </w:r>
      <w:proofErr w:type="spellStart"/>
      <w:r w:rsidR="0047035B">
        <w:rPr>
          <w:sz w:val="24"/>
          <w:szCs w:val="24"/>
        </w:rPr>
        <w:t>Antena</w:t>
      </w:r>
      <w:proofErr w:type="spellEnd"/>
      <w:r w:rsidR="0047035B">
        <w:rPr>
          <w:sz w:val="24"/>
          <w:szCs w:val="24"/>
        </w:rPr>
        <w:t xml:space="preserve"> TV.</w:t>
      </w:r>
      <w:r w:rsidR="00C86E8D">
        <w:rPr>
          <w:sz w:val="24"/>
          <w:szCs w:val="24"/>
        </w:rPr>
        <w:t xml:space="preserve"> </w:t>
      </w:r>
    </w:p>
    <w:p w:rsidR="0047035B" w:rsidRDefault="0047035B" w:rsidP="002C69BD">
      <w:pPr>
        <w:spacing w:after="0" w:line="240" w:lineRule="auto"/>
        <w:jc w:val="both"/>
        <w:rPr>
          <w:sz w:val="24"/>
          <w:szCs w:val="24"/>
        </w:rPr>
      </w:pPr>
    </w:p>
    <w:p w:rsidR="00136C29" w:rsidRPr="002C69BD" w:rsidRDefault="00A82078" w:rsidP="002C69BD">
      <w:pPr>
        <w:spacing w:after="0" w:line="240" w:lineRule="auto"/>
        <w:jc w:val="both"/>
        <w:rPr>
          <w:sz w:val="24"/>
          <w:szCs w:val="24"/>
        </w:rPr>
      </w:pPr>
      <w:r>
        <w:rPr>
          <w:sz w:val="24"/>
          <w:szCs w:val="24"/>
        </w:rPr>
        <w:t xml:space="preserve">Dan </w:t>
      </w:r>
      <w:proofErr w:type="spellStart"/>
      <w:r>
        <w:rPr>
          <w:sz w:val="24"/>
          <w:szCs w:val="24"/>
        </w:rPr>
        <w:t>Voiculescu</w:t>
      </w:r>
      <w:proofErr w:type="spellEnd"/>
      <w:r>
        <w:rPr>
          <w:sz w:val="24"/>
          <w:szCs w:val="24"/>
        </w:rPr>
        <w:t xml:space="preserve"> headed </w:t>
      </w:r>
      <w:r w:rsidR="00136C29">
        <w:rPr>
          <w:sz w:val="24"/>
          <w:szCs w:val="24"/>
        </w:rPr>
        <w:t>a</w:t>
      </w:r>
      <w:r>
        <w:rPr>
          <w:sz w:val="24"/>
          <w:szCs w:val="24"/>
        </w:rPr>
        <w:t xml:space="preserve"> parliamentary commission set up to </w:t>
      </w:r>
      <w:r w:rsidR="00115D14">
        <w:rPr>
          <w:sz w:val="24"/>
          <w:szCs w:val="24"/>
        </w:rPr>
        <w:t xml:space="preserve">enquire into the conduct of </w:t>
      </w:r>
      <w:proofErr w:type="spellStart"/>
      <w:r w:rsidR="00115D14">
        <w:rPr>
          <w:sz w:val="24"/>
          <w:szCs w:val="24"/>
        </w:rPr>
        <w:t>Traian</w:t>
      </w:r>
      <w:proofErr w:type="spellEnd"/>
      <w:r w:rsidR="00115D14">
        <w:rPr>
          <w:sz w:val="24"/>
          <w:szCs w:val="24"/>
        </w:rPr>
        <w:t xml:space="preserve"> </w:t>
      </w:r>
      <w:proofErr w:type="spellStart"/>
      <w:r w:rsidR="00115D14">
        <w:rPr>
          <w:sz w:val="24"/>
          <w:szCs w:val="24"/>
        </w:rPr>
        <w:t>Basescu</w:t>
      </w:r>
      <w:proofErr w:type="spellEnd"/>
      <w:r w:rsidR="00115D14">
        <w:rPr>
          <w:sz w:val="24"/>
          <w:szCs w:val="24"/>
        </w:rPr>
        <w:t xml:space="preserve">, which ultimately led to the referendum on </w:t>
      </w:r>
      <w:proofErr w:type="spellStart"/>
      <w:r w:rsidR="00115D14">
        <w:rPr>
          <w:sz w:val="24"/>
          <w:szCs w:val="24"/>
        </w:rPr>
        <w:t>Basescu’s</w:t>
      </w:r>
      <w:proofErr w:type="spellEnd"/>
      <w:r w:rsidR="00115D14">
        <w:rPr>
          <w:sz w:val="24"/>
          <w:szCs w:val="24"/>
        </w:rPr>
        <w:t xml:space="preserve"> impeachment in April 2007.</w:t>
      </w:r>
      <w:r w:rsidR="00697726">
        <w:rPr>
          <w:sz w:val="24"/>
          <w:szCs w:val="24"/>
        </w:rPr>
        <w:t xml:space="preserve"> In </w:t>
      </w:r>
      <w:r w:rsidR="008B7D91">
        <w:rPr>
          <w:sz w:val="24"/>
          <w:szCs w:val="24"/>
        </w:rPr>
        <w:t xml:space="preserve">the </w:t>
      </w:r>
      <w:r w:rsidR="00697726">
        <w:rPr>
          <w:sz w:val="24"/>
          <w:szCs w:val="24"/>
        </w:rPr>
        <w:t xml:space="preserve">subsequent elections </w:t>
      </w:r>
      <w:r w:rsidR="008B7D91">
        <w:rPr>
          <w:sz w:val="24"/>
          <w:szCs w:val="24"/>
        </w:rPr>
        <w:t xml:space="preserve">of </w:t>
      </w:r>
      <w:r w:rsidR="00697726">
        <w:rPr>
          <w:sz w:val="24"/>
          <w:szCs w:val="24"/>
        </w:rPr>
        <w:t>2008, 2010 and 2012</w:t>
      </w:r>
      <w:r w:rsidR="00136C29">
        <w:rPr>
          <w:sz w:val="24"/>
          <w:szCs w:val="24"/>
        </w:rPr>
        <w:t>,</w:t>
      </w:r>
      <w:r w:rsidR="00697726">
        <w:rPr>
          <w:sz w:val="24"/>
          <w:szCs w:val="24"/>
        </w:rPr>
        <w:t xml:space="preserve"> the Conservative Party returned to its established electoral coalition with the Social Democrats. The television channels owned by</w:t>
      </w:r>
      <w:r w:rsidR="00273CAF">
        <w:rPr>
          <w:sz w:val="24"/>
          <w:szCs w:val="24"/>
        </w:rPr>
        <w:t xml:space="preserve"> </w:t>
      </w:r>
      <w:proofErr w:type="spellStart"/>
      <w:r w:rsidR="00697726">
        <w:rPr>
          <w:sz w:val="24"/>
          <w:szCs w:val="24"/>
        </w:rPr>
        <w:t>Voiculescu</w:t>
      </w:r>
      <w:proofErr w:type="spellEnd"/>
      <w:r w:rsidR="00697726">
        <w:rPr>
          <w:sz w:val="24"/>
          <w:szCs w:val="24"/>
        </w:rPr>
        <w:t xml:space="preserve">, in particular </w:t>
      </w:r>
      <w:proofErr w:type="spellStart"/>
      <w:r w:rsidR="00697726">
        <w:rPr>
          <w:i/>
          <w:sz w:val="24"/>
          <w:szCs w:val="24"/>
        </w:rPr>
        <w:t>Antena</w:t>
      </w:r>
      <w:proofErr w:type="spellEnd"/>
      <w:r w:rsidR="00697726">
        <w:rPr>
          <w:i/>
          <w:sz w:val="24"/>
          <w:szCs w:val="24"/>
        </w:rPr>
        <w:t xml:space="preserve"> 3, </w:t>
      </w:r>
      <w:r w:rsidR="00697726">
        <w:rPr>
          <w:sz w:val="24"/>
          <w:szCs w:val="24"/>
        </w:rPr>
        <w:t>played an important and high profile role in 2012</w:t>
      </w:r>
      <w:r w:rsidR="00136C29">
        <w:rPr>
          <w:sz w:val="24"/>
          <w:szCs w:val="24"/>
        </w:rPr>
        <w:t>,</w:t>
      </w:r>
      <w:r w:rsidR="00697726">
        <w:rPr>
          <w:sz w:val="24"/>
          <w:szCs w:val="24"/>
        </w:rPr>
        <w:t xml:space="preserve"> backing Victor Ponta’</w:t>
      </w:r>
      <w:r w:rsidR="00302872">
        <w:rPr>
          <w:sz w:val="24"/>
          <w:szCs w:val="24"/>
        </w:rPr>
        <w:t>s</w:t>
      </w:r>
      <w:r w:rsidR="00697726">
        <w:rPr>
          <w:sz w:val="24"/>
          <w:szCs w:val="24"/>
        </w:rPr>
        <w:t xml:space="preserve">, </w:t>
      </w:r>
      <w:r w:rsidR="00136C29">
        <w:rPr>
          <w:sz w:val="24"/>
          <w:szCs w:val="24"/>
        </w:rPr>
        <w:t xml:space="preserve">albeit </w:t>
      </w:r>
      <w:r w:rsidR="00697726">
        <w:rPr>
          <w:sz w:val="24"/>
          <w:szCs w:val="24"/>
        </w:rPr>
        <w:t xml:space="preserve">unsuccessful, attempt to impeach </w:t>
      </w:r>
      <w:proofErr w:type="spellStart"/>
      <w:r w:rsidR="00697726">
        <w:rPr>
          <w:sz w:val="24"/>
          <w:szCs w:val="24"/>
        </w:rPr>
        <w:t>Basescu</w:t>
      </w:r>
      <w:proofErr w:type="spellEnd"/>
      <w:r w:rsidR="00697726">
        <w:rPr>
          <w:sz w:val="24"/>
          <w:szCs w:val="24"/>
        </w:rPr>
        <w:t>.</w:t>
      </w:r>
      <w:r w:rsidR="00E07428">
        <w:rPr>
          <w:sz w:val="24"/>
          <w:szCs w:val="24"/>
        </w:rPr>
        <w:t xml:space="preserve"> </w:t>
      </w:r>
    </w:p>
    <w:p w:rsidR="00136C29" w:rsidRDefault="00136C29" w:rsidP="0097419F">
      <w:pPr>
        <w:spacing w:after="0" w:line="240" w:lineRule="auto"/>
        <w:jc w:val="both"/>
        <w:rPr>
          <w:sz w:val="24"/>
          <w:szCs w:val="24"/>
        </w:rPr>
      </w:pPr>
    </w:p>
    <w:p w:rsidR="00DF2BA6" w:rsidRDefault="00E07428" w:rsidP="0097419F">
      <w:pPr>
        <w:spacing w:after="0" w:line="240" w:lineRule="auto"/>
        <w:jc w:val="both"/>
        <w:rPr>
          <w:sz w:val="24"/>
          <w:szCs w:val="24"/>
        </w:rPr>
      </w:pPr>
      <w:r>
        <w:rPr>
          <w:sz w:val="24"/>
          <w:szCs w:val="24"/>
        </w:rPr>
        <w:t>On 19</w:t>
      </w:r>
      <w:r w:rsidR="00136C29" w:rsidRPr="00136C29">
        <w:rPr>
          <w:sz w:val="24"/>
          <w:szCs w:val="24"/>
          <w:vertAlign w:val="superscript"/>
        </w:rPr>
        <w:t>th</w:t>
      </w:r>
      <w:r w:rsidR="00136C29">
        <w:rPr>
          <w:sz w:val="24"/>
          <w:szCs w:val="24"/>
        </w:rPr>
        <w:t xml:space="preserve"> </w:t>
      </w:r>
      <w:r>
        <w:rPr>
          <w:sz w:val="24"/>
          <w:szCs w:val="24"/>
        </w:rPr>
        <w:t>June 2015</w:t>
      </w:r>
      <w:r w:rsidR="007E56FD">
        <w:rPr>
          <w:sz w:val="24"/>
          <w:szCs w:val="24"/>
        </w:rPr>
        <w:t>,</w:t>
      </w:r>
      <w:r>
        <w:rPr>
          <w:sz w:val="24"/>
          <w:szCs w:val="24"/>
        </w:rPr>
        <w:t xml:space="preserve"> the Conservative Party merged with the Liberal Reformist Party to form t</w:t>
      </w:r>
      <w:r w:rsidR="00D05C49">
        <w:rPr>
          <w:sz w:val="24"/>
          <w:szCs w:val="24"/>
        </w:rPr>
        <w:t>he Alliance of Liberals and Democrats.</w:t>
      </w:r>
      <w:r w:rsidR="001F4722">
        <w:rPr>
          <w:sz w:val="24"/>
          <w:szCs w:val="24"/>
        </w:rPr>
        <w:t xml:space="preserve"> The formation of the</w:t>
      </w:r>
      <w:r w:rsidR="00D05C49">
        <w:rPr>
          <w:sz w:val="24"/>
          <w:szCs w:val="24"/>
        </w:rPr>
        <w:t xml:space="preserve"> </w:t>
      </w:r>
      <w:r w:rsidR="001F4722">
        <w:rPr>
          <w:sz w:val="24"/>
          <w:szCs w:val="24"/>
        </w:rPr>
        <w:t>new party was welcomed by European Liberal</w:t>
      </w:r>
      <w:r w:rsidR="00136C29">
        <w:rPr>
          <w:sz w:val="24"/>
          <w:szCs w:val="24"/>
        </w:rPr>
        <w:t>s</w:t>
      </w:r>
      <w:r w:rsidR="001F4722">
        <w:rPr>
          <w:sz w:val="24"/>
          <w:szCs w:val="24"/>
        </w:rPr>
        <w:t xml:space="preserve"> </w:t>
      </w:r>
      <w:r w:rsidR="00C24127">
        <w:rPr>
          <w:sz w:val="24"/>
          <w:szCs w:val="24"/>
        </w:rPr>
        <w:t>with Sir Graham Watson of the British Liberal Democrats, sta</w:t>
      </w:r>
      <w:r w:rsidR="00273CAF">
        <w:rPr>
          <w:sz w:val="24"/>
          <w:szCs w:val="24"/>
        </w:rPr>
        <w:t>ting</w:t>
      </w:r>
      <w:r w:rsidR="00C24127">
        <w:rPr>
          <w:sz w:val="24"/>
          <w:szCs w:val="24"/>
        </w:rPr>
        <w:t xml:space="preserve">: ‘The </w:t>
      </w:r>
      <w:r w:rsidR="00126A52">
        <w:rPr>
          <w:sz w:val="24"/>
          <w:szCs w:val="24"/>
        </w:rPr>
        <w:t>coming together of your forces to keep the liberal tradition</w:t>
      </w:r>
      <w:r w:rsidR="001A0E99">
        <w:rPr>
          <w:sz w:val="24"/>
          <w:szCs w:val="24"/>
        </w:rPr>
        <w:t xml:space="preserve"> in Romania is something of which the great leaders of t</w:t>
      </w:r>
      <w:r w:rsidR="00C603CC">
        <w:rPr>
          <w:sz w:val="24"/>
          <w:szCs w:val="24"/>
        </w:rPr>
        <w:t>he past would have been proud.’</w:t>
      </w:r>
      <w:r w:rsidR="002C69BD">
        <w:rPr>
          <w:rStyle w:val="FootnoteReference"/>
          <w:sz w:val="24"/>
          <w:szCs w:val="24"/>
        </w:rPr>
        <w:footnoteReference w:id="17"/>
      </w:r>
    </w:p>
    <w:p w:rsidR="002C69BD" w:rsidRDefault="002C69BD" w:rsidP="0097419F">
      <w:pPr>
        <w:spacing w:after="0" w:line="240" w:lineRule="auto"/>
        <w:jc w:val="both"/>
        <w:rPr>
          <w:sz w:val="24"/>
          <w:szCs w:val="24"/>
        </w:rPr>
      </w:pPr>
    </w:p>
    <w:p w:rsidR="00437C53" w:rsidRDefault="006919FE" w:rsidP="0097419F">
      <w:pPr>
        <w:spacing w:after="0" w:line="240" w:lineRule="auto"/>
        <w:jc w:val="both"/>
        <w:rPr>
          <w:sz w:val="24"/>
          <w:szCs w:val="24"/>
        </w:rPr>
      </w:pPr>
      <w:r>
        <w:rPr>
          <w:sz w:val="24"/>
          <w:szCs w:val="24"/>
        </w:rPr>
        <w:t>In many ways, t</w:t>
      </w:r>
      <w:r w:rsidR="00DF2BA6">
        <w:rPr>
          <w:sz w:val="24"/>
          <w:szCs w:val="24"/>
        </w:rPr>
        <w:t>he Humanist</w:t>
      </w:r>
      <w:r>
        <w:rPr>
          <w:sz w:val="24"/>
          <w:szCs w:val="24"/>
        </w:rPr>
        <w:t xml:space="preserve"> and </w:t>
      </w:r>
      <w:r w:rsidR="00DF2BA6">
        <w:rPr>
          <w:sz w:val="24"/>
          <w:szCs w:val="24"/>
        </w:rPr>
        <w:t xml:space="preserve">Conservative Parties </w:t>
      </w:r>
      <w:r>
        <w:rPr>
          <w:sz w:val="24"/>
          <w:szCs w:val="24"/>
        </w:rPr>
        <w:t xml:space="preserve">provided </w:t>
      </w:r>
      <w:r w:rsidR="00DF2BA6">
        <w:rPr>
          <w:sz w:val="24"/>
          <w:szCs w:val="24"/>
        </w:rPr>
        <w:t xml:space="preserve">a political vehicle for Dan </w:t>
      </w:r>
      <w:proofErr w:type="spellStart"/>
      <w:r w:rsidR="00DF2BA6">
        <w:rPr>
          <w:sz w:val="24"/>
          <w:szCs w:val="24"/>
        </w:rPr>
        <w:t>Voiculescu</w:t>
      </w:r>
      <w:proofErr w:type="spellEnd"/>
      <w:r>
        <w:rPr>
          <w:sz w:val="24"/>
          <w:szCs w:val="24"/>
        </w:rPr>
        <w:t xml:space="preserve"> and his worldview</w:t>
      </w:r>
      <w:r w:rsidR="00DF2BA6">
        <w:rPr>
          <w:sz w:val="24"/>
          <w:szCs w:val="24"/>
        </w:rPr>
        <w:t>. The instrumental nature of these structures w</w:t>
      </w:r>
      <w:r w:rsidR="00273CAF">
        <w:rPr>
          <w:sz w:val="24"/>
          <w:szCs w:val="24"/>
        </w:rPr>
        <w:t>ere</w:t>
      </w:r>
      <w:r w:rsidR="00DF2BA6">
        <w:rPr>
          <w:sz w:val="24"/>
          <w:szCs w:val="24"/>
        </w:rPr>
        <w:t xml:space="preserve"> underlined by their </w:t>
      </w:r>
      <w:r w:rsidR="00FE3A64">
        <w:rPr>
          <w:sz w:val="24"/>
          <w:szCs w:val="24"/>
        </w:rPr>
        <w:t xml:space="preserve">melding of various </w:t>
      </w:r>
      <w:r>
        <w:rPr>
          <w:sz w:val="24"/>
          <w:szCs w:val="24"/>
        </w:rPr>
        <w:t xml:space="preserve">ideological </w:t>
      </w:r>
      <w:r w:rsidR="00FE3A64">
        <w:rPr>
          <w:sz w:val="24"/>
          <w:szCs w:val="24"/>
        </w:rPr>
        <w:t>strands</w:t>
      </w:r>
      <w:r w:rsidR="00DF2BA6">
        <w:rPr>
          <w:sz w:val="24"/>
          <w:szCs w:val="24"/>
        </w:rPr>
        <w:t>. The Conservative Party defined itself as a party of the centre-right. It was, however, a persistent ally of the Social Democrats. At the same time</w:t>
      </w:r>
      <w:r>
        <w:rPr>
          <w:sz w:val="24"/>
          <w:szCs w:val="24"/>
        </w:rPr>
        <w:t>,</w:t>
      </w:r>
      <w:r w:rsidR="00DF2BA6">
        <w:rPr>
          <w:sz w:val="24"/>
          <w:szCs w:val="24"/>
        </w:rPr>
        <w:t xml:space="preserve"> internationally</w:t>
      </w:r>
      <w:r>
        <w:rPr>
          <w:sz w:val="24"/>
          <w:szCs w:val="24"/>
        </w:rPr>
        <w:t>,</w:t>
      </w:r>
      <w:r w:rsidR="00DF2BA6">
        <w:rPr>
          <w:sz w:val="24"/>
          <w:szCs w:val="24"/>
        </w:rPr>
        <w:t xml:space="preserve"> it aligned itself</w:t>
      </w:r>
      <w:r w:rsidR="00FE3A64">
        <w:rPr>
          <w:sz w:val="24"/>
          <w:szCs w:val="24"/>
        </w:rPr>
        <w:t xml:space="preserve"> </w:t>
      </w:r>
      <w:r w:rsidR="00DF2BA6">
        <w:rPr>
          <w:sz w:val="24"/>
          <w:szCs w:val="24"/>
        </w:rPr>
        <w:t>with the European Liberals.</w:t>
      </w:r>
    </w:p>
    <w:p w:rsidR="00D20E53" w:rsidRDefault="00D20E53" w:rsidP="0097419F">
      <w:pPr>
        <w:spacing w:after="0" w:line="240" w:lineRule="auto"/>
        <w:jc w:val="both"/>
        <w:rPr>
          <w:sz w:val="24"/>
          <w:szCs w:val="24"/>
        </w:rPr>
      </w:pPr>
    </w:p>
    <w:p w:rsidR="00D20E53" w:rsidRPr="003F62DF" w:rsidRDefault="007E56FD" w:rsidP="0097419F">
      <w:pPr>
        <w:spacing w:after="0" w:line="240" w:lineRule="auto"/>
        <w:jc w:val="both"/>
        <w:rPr>
          <w:sz w:val="24"/>
          <w:szCs w:val="24"/>
        </w:rPr>
      </w:pPr>
      <w:r>
        <w:rPr>
          <w:sz w:val="24"/>
          <w:szCs w:val="24"/>
        </w:rPr>
        <w:t>During this period, t</w:t>
      </w:r>
      <w:r w:rsidR="00CE6741">
        <w:rPr>
          <w:sz w:val="24"/>
          <w:szCs w:val="24"/>
        </w:rPr>
        <w:t xml:space="preserve">he relationship between </w:t>
      </w:r>
      <w:proofErr w:type="spellStart"/>
      <w:r w:rsidR="00CE6741">
        <w:rPr>
          <w:sz w:val="24"/>
          <w:szCs w:val="24"/>
        </w:rPr>
        <w:t>Voiculescu’s</w:t>
      </w:r>
      <w:proofErr w:type="spellEnd"/>
      <w:r w:rsidR="00CE6741">
        <w:rPr>
          <w:sz w:val="24"/>
          <w:szCs w:val="24"/>
        </w:rPr>
        <w:t xml:space="preserve"> political and media interests was essentially symbiotic. </w:t>
      </w:r>
      <w:r w:rsidR="00D20E53">
        <w:rPr>
          <w:sz w:val="24"/>
          <w:szCs w:val="24"/>
        </w:rPr>
        <w:t xml:space="preserve">The output of </w:t>
      </w:r>
      <w:proofErr w:type="spellStart"/>
      <w:r w:rsidR="00D20E53">
        <w:rPr>
          <w:sz w:val="24"/>
          <w:szCs w:val="24"/>
        </w:rPr>
        <w:t>Voiculescu</w:t>
      </w:r>
      <w:r>
        <w:rPr>
          <w:sz w:val="24"/>
          <w:szCs w:val="24"/>
        </w:rPr>
        <w:t>’s</w:t>
      </w:r>
      <w:proofErr w:type="spellEnd"/>
      <w:r w:rsidR="00D20E53">
        <w:rPr>
          <w:sz w:val="24"/>
          <w:szCs w:val="24"/>
        </w:rPr>
        <w:t xml:space="preserve"> </w:t>
      </w:r>
      <w:r w:rsidR="00A47F77">
        <w:rPr>
          <w:sz w:val="24"/>
          <w:szCs w:val="24"/>
        </w:rPr>
        <w:t xml:space="preserve">TV channels </w:t>
      </w:r>
      <w:r w:rsidR="00D20E53">
        <w:rPr>
          <w:sz w:val="24"/>
          <w:szCs w:val="24"/>
        </w:rPr>
        <w:t>was strongly aligned with his political priorities</w:t>
      </w:r>
      <w:r w:rsidR="006919FE">
        <w:rPr>
          <w:sz w:val="24"/>
          <w:szCs w:val="24"/>
        </w:rPr>
        <w:t>, ideas</w:t>
      </w:r>
      <w:r w:rsidR="00D20E53">
        <w:rPr>
          <w:sz w:val="24"/>
          <w:szCs w:val="24"/>
        </w:rPr>
        <w:t xml:space="preserve"> and agenda</w:t>
      </w:r>
      <w:r w:rsidR="003F62DF">
        <w:rPr>
          <w:sz w:val="24"/>
          <w:szCs w:val="24"/>
        </w:rPr>
        <w:t xml:space="preserve">. </w:t>
      </w:r>
    </w:p>
    <w:p w:rsidR="00437C53" w:rsidRDefault="00437C53" w:rsidP="0097419F">
      <w:pPr>
        <w:spacing w:after="0" w:line="240" w:lineRule="auto"/>
        <w:jc w:val="both"/>
        <w:rPr>
          <w:sz w:val="24"/>
          <w:szCs w:val="24"/>
        </w:rPr>
      </w:pPr>
    </w:p>
    <w:p w:rsidR="009C0841" w:rsidRDefault="00FE3A64" w:rsidP="0097419F">
      <w:pPr>
        <w:spacing w:after="0" w:line="240" w:lineRule="auto"/>
        <w:jc w:val="both"/>
        <w:rPr>
          <w:sz w:val="24"/>
          <w:szCs w:val="24"/>
        </w:rPr>
      </w:pPr>
      <w:r>
        <w:rPr>
          <w:sz w:val="24"/>
          <w:szCs w:val="24"/>
        </w:rPr>
        <w:t>However, o</w:t>
      </w:r>
      <w:r w:rsidR="00D01CBD">
        <w:rPr>
          <w:sz w:val="24"/>
          <w:szCs w:val="24"/>
        </w:rPr>
        <w:t>n 8</w:t>
      </w:r>
      <w:r w:rsidR="007E56FD" w:rsidRPr="007E56FD">
        <w:rPr>
          <w:sz w:val="24"/>
          <w:szCs w:val="24"/>
          <w:vertAlign w:val="superscript"/>
        </w:rPr>
        <w:t>th</w:t>
      </w:r>
      <w:r w:rsidR="007E56FD">
        <w:rPr>
          <w:sz w:val="24"/>
          <w:szCs w:val="24"/>
        </w:rPr>
        <w:t xml:space="preserve"> </w:t>
      </w:r>
      <w:r w:rsidR="00437C53">
        <w:rPr>
          <w:sz w:val="24"/>
          <w:szCs w:val="24"/>
        </w:rPr>
        <w:t>August 2014</w:t>
      </w:r>
      <w:r w:rsidR="007E56FD">
        <w:rPr>
          <w:sz w:val="24"/>
          <w:szCs w:val="24"/>
        </w:rPr>
        <w:t>,</w:t>
      </w:r>
      <w:r w:rsidR="00437C53">
        <w:rPr>
          <w:sz w:val="24"/>
          <w:szCs w:val="24"/>
        </w:rPr>
        <w:t xml:space="preserve"> Dan </w:t>
      </w:r>
      <w:proofErr w:type="spellStart"/>
      <w:r w:rsidR="00437C53">
        <w:rPr>
          <w:sz w:val="24"/>
          <w:szCs w:val="24"/>
        </w:rPr>
        <w:t>Voiculescu</w:t>
      </w:r>
      <w:proofErr w:type="spellEnd"/>
      <w:r w:rsidR="00437C53">
        <w:rPr>
          <w:sz w:val="24"/>
          <w:szCs w:val="24"/>
        </w:rPr>
        <w:t xml:space="preserve"> was sentenced to ten years in prison for </w:t>
      </w:r>
      <w:r>
        <w:rPr>
          <w:sz w:val="24"/>
          <w:szCs w:val="24"/>
        </w:rPr>
        <w:t xml:space="preserve">being reputedly involved </w:t>
      </w:r>
      <w:r w:rsidR="00437C53">
        <w:rPr>
          <w:sz w:val="24"/>
          <w:szCs w:val="24"/>
        </w:rPr>
        <w:t>in the fraudulent privatisation of the Romania</w:t>
      </w:r>
      <w:r w:rsidR="007E63B0">
        <w:rPr>
          <w:sz w:val="24"/>
          <w:szCs w:val="24"/>
        </w:rPr>
        <w:t>n Food Research Institute</w:t>
      </w:r>
      <w:r w:rsidR="007E56FD">
        <w:rPr>
          <w:sz w:val="24"/>
          <w:szCs w:val="24"/>
        </w:rPr>
        <w:t xml:space="preserve"> (</w:t>
      </w:r>
      <w:r w:rsidR="007E63B0">
        <w:rPr>
          <w:sz w:val="24"/>
          <w:szCs w:val="24"/>
        </w:rPr>
        <w:t>ICA</w:t>
      </w:r>
      <w:r w:rsidR="007E56FD">
        <w:rPr>
          <w:sz w:val="24"/>
          <w:szCs w:val="24"/>
        </w:rPr>
        <w:t>)</w:t>
      </w:r>
      <w:r w:rsidR="007E63B0">
        <w:rPr>
          <w:sz w:val="24"/>
          <w:szCs w:val="24"/>
        </w:rPr>
        <w:t>.</w:t>
      </w:r>
      <w:r w:rsidR="00D01CBD">
        <w:rPr>
          <w:sz w:val="24"/>
          <w:szCs w:val="24"/>
        </w:rPr>
        <w:t xml:space="preserve"> Following the verdict</w:t>
      </w:r>
      <w:r w:rsidR="007E56FD">
        <w:rPr>
          <w:sz w:val="24"/>
          <w:szCs w:val="24"/>
        </w:rPr>
        <w:t>,</w:t>
      </w:r>
      <w:r w:rsidR="00D01CBD">
        <w:rPr>
          <w:sz w:val="24"/>
          <w:szCs w:val="24"/>
        </w:rPr>
        <w:t xml:space="preserve"> </w:t>
      </w:r>
      <w:proofErr w:type="spellStart"/>
      <w:r w:rsidR="00D01CBD">
        <w:rPr>
          <w:i/>
          <w:sz w:val="24"/>
          <w:szCs w:val="24"/>
        </w:rPr>
        <w:t>Antena</w:t>
      </w:r>
      <w:proofErr w:type="spellEnd"/>
      <w:r w:rsidR="00D01CBD">
        <w:rPr>
          <w:i/>
          <w:sz w:val="24"/>
          <w:szCs w:val="24"/>
        </w:rPr>
        <w:t xml:space="preserve"> 3 </w:t>
      </w:r>
      <w:r w:rsidR="00D01CBD">
        <w:rPr>
          <w:sz w:val="24"/>
          <w:szCs w:val="24"/>
        </w:rPr>
        <w:t xml:space="preserve">journalists wrote an open letter expressing solidarity with </w:t>
      </w:r>
      <w:proofErr w:type="spellStart"/>
      <w:r w:rsidR="00D01CBD">
        <w:rPr>
          <w:sz w:val="24"/>
          <w:szCs w:val="24"/>
        </w:rPr>
        <w:t>Voiculescu</w:t>
      </w:r>
      <w:proofErr w:type="spellEnd"/>
      <w:r w:rsidR="00D01CBD">
        <w:rPr>
          <w:sz w:val="24"/>
          <w:szCs w:val="24"/>
        </w:rPr>
        <w:t>, and on 10</w:t>
      </w:r>
      <w:r w:rsidR="007E56FD" w:rsidRPr="007E56FD">
        <w:rPr>
          <w:sz w:val="24"/>
          <w:szCs w:val="24"/>
          <w:vertAlign w:val="superscript"/>
        </w:rPr>
        <w:t>th</w:t>
      </w:r>
      <w:r w:rsidR="007E56FD">
        <w:rPr>
          <w:sz w:val="24"/>
          <w:szCs w:val="24"/>
        </w:rPr>
        <w:t xml:space="preserve"> </w:t>
      </w:r>
      <w:r w:rsidR="00D01CBD">
        <w:rPr>
          <w:sz w:val="24"/>
          <w:szCs w:val="24"/>
        </w:rPr>
        <w:t>August a protest rally was organised with around 4,000</w:t>
      </w:r>
      <w:r>
        <w:rPr>
          <w:sz w:val="24"/>
          <w:szCs w:val="24"/>
        </w:rPr>
        <w:t xml:space="preserve"> supporters</w:t>
      </w:r>
      <w:r w:rsidR="00D01CBD">
        <w:rPr>
          <w:sz w:val="24"/>
          <w:szCs w:val="24"/>
        </w:rPr>
        <w:t xml:space="preserve">. </w:t>
      </w:r>
    </w:p>
    <w:p w:rsidR="009C0841" w:rsidRDefault="009C0841" w:rsidP="0097419F">
      <w:pPr>
        <w:spacing w:after="0" w:line="240" w:lineRule="auto"/>
        <w:jc w:val="both"/>
        <w:rPr>
          <w:sz w:val="24"/>
          <w:szCs w:val="24"/>
        </w:rPr>
      </w:pPr>
    </w:p>
    <w:p w:rsidR="0083304C" w:rsidRPr="0083304C" w:rsidRDefault="00502F52" w:rsidP="0097419F">
      <w:pPr>
        <w:spacing w:after="0" w:line="240" w:lineRule="auto"/>
        <w:jc w:val="both"/>
        <w:rPr>
          <w:sz w:val="24"/>
          <w:szCs w:val="24"/>
        </w:rPr>
      </w:pPr>
      <w:r>
        <w:rPr>
          <w:sz w:val="24"/>
          <w:szCs w:val="24"/>
        </w:rPr>
        <w:t>On 12</w:t>
      </w:r>
      <w:r w:rsidR="007E56FD" w:rsidRPr="007E56FD">
        <w:rPr>
          <w:sz w:val="24"/>
          <w:szCs w:val="24"/>
          <w:vertAlign w:val="superscript"/>
        </w:rPr>
        <w:t>th</w:t>
      </w:r>
      <w:r w:rsidR="007E56FD">
        <w:rPr>
          <w:sz w:val="24"/>
          <w:szCs w:val="24"/>
        </w:rPr>
        <w:t xml:space="preserve"> </w:t>
      </w:r>
      <w:r>
        <w:rPr>
          <w:sz w:val="24"/>
          <w:szCs w:val="24"/>
        </w:rPr>
        <w:t>May 2016</w:t>
      </w:r>
      <w:r w:rsidR="00FE3A64">
        <w:rPr>
          <w:sz w:val="24"/>
          <w:szCs w:val="24"/>
        </w:rPr>
        <w:t>,</w:t>
      </w:r>
      <w:r>
        <w:rPr>
          <w:sz w:val="24"/>
          <w:szCs w:val="24"/>
        </w:rPr>
        <w:t xml:space="preserve"> Dan </w:t>
      </w:r>
      <w:proofErr w:type="spellStart"/>
      <w:r>
        <w:rPr>
          <w:sz w:val="24"/>
          <w:szCs w:val="24"/>
        </w:rPr>
        <w:t>Voiculescu</w:t>
      </w:r>
      <w:proofErr w:type="spellEnd"/>
      <w:r>
        <w:rPr>
          <w:sz w:val="24"/>
          <w:szCs w:val="24"/>
        </w:rPr>
        <w:t xml:space="preserve"> received a new two year sentence for </w:t>
      </w:r>
      <w:r w:rsidR="00FE3A64">
        <w:rPr>
          <w:sz w:val="24"/>
          <w:szCs w:val="24"/>
        </w:rPr>
        <w:t xml:space="preserve">alleged </w:t>
      </w:r>
      <w:r>
        <w:rPr>
          <w:sz w:val="24"/>
          <w:szCs w:val="24"/>
        </w:rPr>
        <w:t>blackmail of an official fro</w:t>
      </w:r>
      <w:r w:rsidR="00C603CC">
        <w:rPr>
          <w:sz w:val="24"/>
          <w:szCs w:val="24"/>
        </w:rPr>
        <w:t>m the RCS/RDS telecoms company.</w:t>
      </w:r>
      <w:r w:rsidR="002C69BD">
        <w:rPr>
          <w:rStyle w:val="FootnoteReference"/>
          <w:sz w:val="24"/>
          <w:szCs w:val="24"/>
        </w:rPr>
        <w:footnoteReference w:id="18"/>
      </w:r>
      <w:r>
        <w:rPr>
          <w:sz w:val="24"/>
          <w:szCs w:val="24"/>
        </w:rPr>
        <w:t xml:space="preserve"> </w:t>
      </w:r>
      <w:r w:rsidR="00E1262D">
        <w:rPr>
          <w:sz w:val="24"/>
          <w:szCs w:val="24"/>
        </w:rPr>
        <w:t>While he</w:t>
      </w:r>
      <w:r w:rsidR="0047035B">
        <w:rPr>
          <w:sz w:val="24"/>
          <w:szCs w:val="24"/>
        </w:rPr>
        <w:t xml:space="preserve"> was acquitted </w:t>
      </w:r>
      <w:r w:rsidR="00E1262D">
        <w:rPr>
          <w:sz w:val="24"/>
          <w:szCs w:val="24"/>
        </w:rPr>
        <w:t xml:space="preserve">on </w:t>
      </w:r>
      <w:r w:rsidR="0047035B">
        <w:rPr>
          <w:sz w:val="24"/>
          <w:szCs w:val="24"/>
        </w:rPr>
        <w:t>appeal</w:t>
      </w:r>
      <w:r w:rsidR="00E1262D">
        <w:rPr>
          <w:sz w:val="24"/>
          <w:szCs w:val="24"/>
        </w:rPr>
        <w:t>,</w:t>
      </w:r>
      <w:r w:rsidR="0047035B">
        <w:rPr>
          <w:sz w:val="24"/>
          <w:szCs w:val="24"/>
        </w:rPr>
        <w:t xml:space="preserve"> his daughter was also charged </w:t>
      </w:r>
      <w:r w:rsidR="00273CAF">
        <w:rPr>
          <w:sz w:val="24"/>
          <w:szCs w:val="24"/>
        </w:rPr>
        <w:t>in the</w:t>
      </w:r>
      <w:r w:rsidR="0047035B">
        <w:rPr>
          <w:sz w:val="24"/>
          <w:szCs w:val="24"/>
        </w:rPr>
        <w:t xml:space="preserve"> </w:t>
      </w:r>
      <w:r w:rsidR="00E1262D">
        <w:rPr>
          <w:sz w:val="24"/>
          <w:szCs w:val="24"/>
        </w:rPr>
        <w:t xml:space="preserve">same </w:t>
      </w:r>
      <w:r w:rsidR="0047035B">
        <w:rPr>
          <w:sz w:val="24"/>
          <w:szCs w:val="24"/>
        </w:rPr>
        <w:t xml:space="preserve">case. </w:t>
      </w:r>
      <w:r w:rsidR="00E1262D">
        <w:rPr>
          <w:sz w:val="24"/>
          <w:szCs w:val="24"/>
        </w:rPr>
        <w:t xml:space="preserve">Such behaviour has been all too a common in Romania and alludes to a familiar </w:t>
      </w:r>
      <w:r w:rsidR="0047035B">
        <w:rPr>
          <w:sz w:val="24"/>
          <w:szCs w:val="24"/>
        </w:rPr>
        <w:t xml:space="preserve">pattern </w:t>
      </w:r>
      <w:r w:rsidR="00273CAF">
        <w:rPr>
          <w:sz w:val="24"/>
          <w:szCs w:val="24"/>
        </w:rPr>
        <w:t xml:space="preserve">where </w:t>
      </w:r>
      <w:r w:rsidR="00E1262D">
        <w:rPr>
          <w:sz w:val="24"/>
          <w:szCs w:val="24"/>
        </w:rPr>
        <w:t xml:space="preserve">the authorities </w:t>
      </w:r>
      <w:r w:rsidR="00273CAF">
        <w:rPr>
          <w:sz w:val="24"/>
          <w:szCs w:val="24"/>
        </w:rPr>
        <w:t xml:space="preserve">often seemingly </w:t>
      </w:r>
      <w:r w:rsidR="00E1262D">
        <w:rPr>
          <w:sz w:val="24"/>
          <w:szCs w:val="24"/>
        </w:rPr>
        <w:t>try to put pressure on</w:t>
      </w:r>
      <w:r w:rsidR="00273CAF">
        <w:rPr>
          <w:sz w:val="24"/>
          <w:szCs w:val="24"/>
        </w:rPr>
        <w:t>e person</w:t>
      </w:r>
      <w:r w:rsidR="00E1262D">
        <w:rPr>
          <w:sz w:val="24"/>
          <w:szCs w:val="24"/>
        </w:rPr>
        <w:t xml:space="preserve"> by involving other, often </w:t>
      </w:r>
      <w:r w:rsidR="00273CAF">
        <w:rPr>
          <w:sz w:val="24"/>
          <w:szCs w:val="24"/>
        </w:rPr>
        <w:t xml:space="preserve">more </w:t>
      </w:r>
      <w:r w:rsidR="00E1262D">
        <w:rPr>
          <w:sz w:val="24"/>
          <w:szCs w:val="24"/>
        </w:rPr>
        <w:t xml:space="preserve">junior members, of </w:t>
      </w:r>
      <w:r w:rsidR="00273CAF">
        <w:rPr>
          <w:sz w:val="24"/>
          <w:szCs w:val="24"/>
        </w:rPr>
        <w:t>their</w:t>
      </w:r>
      <w:r w:rsidR="00E1262D">
        <w:rPr>
          <w:sz w:val="24"/>
          <w:szCs w:val="24"/>
        </w:rPr>
        <w:t xml:space="preserve"> family</w:t>
      </w:r>
      <w:r w:rsidR="0047035B">
        <w:rPr>
          <w:sz w:val="24"/>
          <w:szCs w:val="24"/>
        </w:rPr>
        <w:t xml:space="preserve">. </w:t>
      </w:r>
    </w:p>
    <w:p w:rsidR="00615B09" w:rsidRDefault="00615B09" w:rsidP="002C69BD">
      <w:pPr>
        <w:spacing w:after="0" w:line="240" w:lineRule="auto"/>
        <w:rPr>
          <w:sz w:val="24"/>
          <w:szCs w:val="24"/>
        </w:rPr>
      </w:pPr>
    </w:p>
    <w:p w:rsidR="00273CAF" w:rsidRDefault="00273CAF" w:rsidP="00273CAF">
      <w:pPr>
        <w:spacing w:after="0" w:line="240" w:lineRule="auto"/>
        <w:jc w:val="both"/>
        <w:rPr>
          <w:sz w:val="24"/>
          <w:szCs w:val="24"/>
        </w:rPr>
      </w:pPr>
      <w:r>
        <w:rPr>
          <w:sz w:val="24"/>
          <w:szCs w:val="24"/>
        </w:rPr>
        <w:t xml:space="preserve">In 2017, an audio recording came to light in which </w:t>
      </w:r>
      <w:proofErr w:type="spellStart"/>
      <w:r>
        <w:rPr>
          <w:sz w:val="24"/>
          <w:szCs w:val="24"/>
        </w:rPr>
        <w:t>Basescu</w:t>
      </w:r>
      <w:proofErr w:type="spellEnd"/>
      <w:r>
        <w:rPr>
          <w:sz w:val="24"/>
          <w:szCs w:val="24"/>
        </w:rPr>
        <w:t xml:space="preserve"> is heard telling the story of his orchestrated battle against Voicelescu.</w:t>
      </w:r>
      <w:r>
        <w:rPr>
          <w:rStyle w:val="FootnoteReference"/>
          <w:sz w:val="24"/>
          <w:szCs w:val="24"/>
        </w:rPr>
        <w:footnoteReference w:id="19"/>
      </w:r>
      <w:r>
        <w:rPr>
          <w:sz w:val="24"/>
          <w:szCs w:val="24"/>
        </w:rPr>
        <w:t xml:space="preserve"> In it, </w:t>
      </w:r>
      <w:proofErr w:type="spellStart"/>
      <w:r>
        <w:rPr>
          <w:sz w:val="24"/>
          <w:szCs w:val="24"/>
        </w:rPr>
        <w:t>Basescu</w:t>
      </w:r>
      <w:proofErr w:type="spellEnd"/>
      <w:r>
        <w:rPr>
          <w:sz w:val="24"/>
          <w:szCs w:val="24"/>
        </w:rPr>
        <w:t xml:space="preserve"> reputedly explains how the domestic intelligence </w:t>
      </w:r>
      <w:proofErr w:type="spellStart"/>
      <w:r>
        <w:rPr>
          <w:sz w:val="24"/>
          <w:szCs w:val="24"/>
        </w:rPr>
        <w:t>services’s</w:t>
      </w:r>
      <w:proofErr w:type="spellEnd"/>
      <w:r>
        <w:rPr>
          <w:sz w:val="24"/>
          <w:szCs w:val="24"/>
        </w:rPr>
        <w:t xml:space="preserve"> (SRI’s) deputy, Florian </w:t>
      </w:r>
      <w:proofErr w:type="spellStart"/>
      <w:r>
        <w:rPr>
          <w:sz w:val="24"/>
          <w:szCs w:val="24"/>
        </w:rPr>
        <w:t>Cholda</w:t>
      </w:r>
      <w:proofErr w:type="spellEnd"/>
      <w:r>
        <w:rPr>
          <w:sz w:val="24"/>
          <w:szCs w:val="24"/>
        </w:rPr>
        <w:t xml:space="preserve">, changed the judge in </w:t>
      </w:r>
      <w:proofErr w:type="spellStart"/>
      <w:r>
        <w:rPr>
          <w:sz w:val="24"/>
          <w:szCs w:val="24"/>
        </w:rPr>
        <w:t>Voicelescu’s</w:t>
      </w:r>
      <w:proofErr w:type="spellEnd"/>
      <w:r>
        <w:rPr>
          <w:sz w:val="24"/>
          <w:szCs w:val="24"/>
        </w:rPr>
        <w:t xml:space="preserve"> legal case to make sure he had been convicted ‘within a week’. </w:t>
      </w:r>
    </w:p>
    <w:p w:rsidR="00B021F8" w:rsidRDefault="00B021F8" w:rsidP="0097419F">
      <w:pPr>
        <w:spacing w:after="0" w:line="240" w:lineRule="auto"/>
        <w:jc w:val="both"/>
        <w:rPr>
          <w:b/>
          <w:i/>
          <w:sz w:val="24"/>
          <w:szCs w:val="24"/>
        </w:rPr>
      </w:pPr>
    </w:p>
    <w:p w:rsidR="001D5CF5" w:rsidRDefault="001D5CF5" w:rsidP="0097419F">
      <w:pPr>
        <w:spacing w:after="0" w:line="240" w:lineRule="auto"/>
        <w:jc w:val="both"/>
        <w:rPr>
          <w:b/>
          <w:i/>
          <w:sz w:val="24"/>
          <w:szCs w:val="24"/>
        </w:rPr>
      </w:pPr>
    </w:p>
    <w:p w:rsidR="001D5CF5" w:rsidRDefault="001D5CF5" w:rsidP="0097419F">
      <w:pPr>
        <w:spacing w:after="0" w:line="240" w:lineRule="auto"/>
        <w:jc w:val="both"/>
        <w:rPr>
          <w:b/>
          <w:i/>
          <w:sz w:val="24"/>
          <w:szCs w:val="24"/>
        </w:rPr>
      </w:pPr>
    </w:p>
    <w:p w:rsidR="001D5CF5" w:rsidRDefault="001D5CF5" w:rsidP="0097419F">
      <w:pPr>
        <w:spacing w:after="0" w:line="240" w:lineRule="auto"/>
        <w:jc w:val="both"/>
        <w:rPr>
          <w:b/>
          <w:i/>
          <w:sz w:val="24"/>
          <w:szCs w:val="24"/>
        </w:rPr>
      </w:pPr>
    </w:p>
    <w:p w:rsidR="001D5CF5" w:rsidRDefault="001D5CF5" w:rsidP="0097419F">
      <w:pPr>
        <w:spacing w:after="0" w:line="240" w:lineRule="auto"/>
        <w:jc w:val="both"/>
        <w:rPr>
          <w:b/>
          <w:i/>
          <w:sz w:val="24"/>
          <w:szCs w:val="24"/>
        </w:rPr>
      </w:pPr>
    </w:p>
    <w:p w:rsidR="00273CAF" w:rsidRDefault="00273CAF" w:rsidP="0097419F">
      <w:pPr>
        <w:spacing w:after="0" w:line="240" w:lineRule="auto"/>
        <w:jc w:val="both"/>
        <w:rPr>
          <w:b/>
          <w:i/>
          <w:sz w:val="24"/>
          <w:szCs w:val="24"/>
        </w:rPr>
      </w:pPr>
    </w:p>
    <w:p w:rsidR="009C0841" w:rsidRPr="007416FA" w:rsidRDefault="00AE39B1" w:rsidP="0097419F">
      <w:pPr>
        <w:spacing w:after="0" w:line="240" w:lineRule="auto"/>
        <w:jc w:val="both"/>
        <w:rPr>
          <w:b/>
          <w:i/>
          <w:sz w:val="24"/>
          <w:szCs w:val="24"/>
        </w:rPr>
      </w:pPr>
      <w:r w:rsidRPr="007416FA">
        <w:rPr>
          <w:b/>
          <w:i/>
          <w:sz w:val="24"/>
          <w:szCs w:val="24"/>
        </w:rPr>
        <w:t>Dinu Patriciu and</w:t>
      </w:r>
      <w:r w:rsidR="00221635" w:rsidRPr="007416FA">
        <w:rPr>
          <w:b/>
          <w:i/>
          <w:sz w:val="24"/>
          <w:szCs w:val="24"/>
        </w:rPr>
        <w:t xml:space="preserve"> </w:t>
      </w:r>
      <w:proofErr w:type="spellStart"/>
      <w:r w:rsidR="00221635" w:rsidRPr="007416FA">
        <w:rPr>
          <w:b/>
          <w:i/>
          <w:sz w:val="24"/>
          <w:szCs w:val="24"/>
        </w:rPr>
        <w:t>Adevarul</w:t>
      </w:r>
      <w:proofErr w:type="spellEnd"/>
      <w:r w:rsidR="00221635" w:rsidRPr="007416FA">
        <w:rPr>
          <w:b/>
          <w:i/>
          <w:sz w:val="24"/>
          <w:szCs w:val="24"/>
        </w:rPr>
        <w:t xml:space="preserve"> Holding</w:t>
      </w:r>
      <w:r w:rsidR="00C25D1D" w:rsidRPr="007416FA">
        <w:rPr>
          <w:b/>
          <w:i/>
          <w:sz w:val="24"/>
          <w:szCs w:val="24"/>
        </w:rPr>
        <w:t xml:space="preserve">: </w:t>
      </w:r>
    </w:p>
    <w:p w:rsidR="009C0841" w:rsidRDefault="009C0841" w:rsidP="0097419F">
      <w:pPr>
        <w:spacing w:after="0" w:line="240" w:lineRule="auto"/>
        <w:jc w:val="both"/>
        <w:rPr>
          <w:b/>
          <w:i/>
          <w:sz w:val="24"/>
          <w:szCs w:val="24"/>
        </w:rPr>
      </w:pPr>
    </w:p>
    <w:p w:rsidR="00115FCC" w:rsidRPr="00DC1552" w:rsidRDefault="00C25D1D" w:rsidP="0097419F">
      <w:pPr>
        <w:spacing w:after="0" w:line="240" w:lineRule="auto"/>
        <w:jc w:val="both"/>
        <w:rPr>
          <w:sz w:val="24"/>
          <w:szCs w:val="24"/>
        </w:rPr>
      </w:pPr>
      <w:r>
        <w:rPr>
          <w:sz w:val="24"/>
          <w:szCs w:val="24"/>
        </w:rPr>
        <w:t>Di</w:t>
      </w:r>
      <w:r w:rsidR="00115FCC">
        <w:rPr>
          <w:sz w:val="24"/>
          <w:szCs w:val="24"/>
        </w:rPr>
        <w:t>nu Patriciu became a leading</w:t>
      </w:r>
      <w:r>
        <w:rPr>
          <w:sz w:val="24"/>
          <w:szCs w:val="24"/>
        </w:rPr>
        <w:t xml:space="preserve"> figure on the Romanian media scene in 2006 </w:t>
      </w:r>
      <w:r w:rsidR="00115FCC">
        <w:rPr>
          <w:sz w:val="24"/>
          <w:szCs w:val="24"/>
        </w:rPr>
        <w:t xml:space="preserve">when he acquired </w:t>
      </w:r>
      <w:proofErr w:type="spellStart"/>
      <w:r w:rsidR="00DC1552">
        <w:rPr>
          <w:i/>
          <w:sz w:val="24"/>
          <w:szCs w:val="24"/>
        </w:rPr>
        <w:t>Adevarul</w:t>
      </w:r>
      <w:proofErr w:type="spellEnd"/>
      <w:r w:rsidR="00DC1552">
        <w:rPr>
          <w:i/>
          <w:sz w:val="24"/>
          <w:szCs w:val="24"/>
        </w:rPr>
        <w:t xml:space="preserve"> </w:t>
      </w:r>
      <w:r w:rsidR="00DC1552">
        <w:rPr>
          <w:sz w:val="24"/>
          <w:szCs w:val="24"/>
        </w:rPr>
        <w:t>newspaper. He subsequently added the</w:t>
      </w:r>
      <w:r w:rsidR="006827C0">
        <w:rPr>
          <w:sz w:val="24"/>
          <w:szCs w:val="24"/>
        </w:rPr>
        <w:t xml:space="preserve"> tabloid,</w:t>
      </w:r>
      <w:r w:rsidR="00DC1552">
        <w:rPr>
          <w:sz w:val="24"/>
          <w:szCs w:val="24"/>
        </w:rPr>
        <w:t xml:space="preserve"> </w:t>
      </w:r>
      <w:r w:rsidR="00DC1552">
        <w:rPr>
          <w:i/>
          <w:sz w:val="24"/>
          <w:szCs w:val="24"/>
        </w:rPr>
        <w:t>Click!</w:t>
      </w:r>
      <w:r w:rsidR="00DC1552">
        <w:rPr>
          <w:sz w:val="24"/>
          <w:szCs w:val="24"/>
        </w:rPr>
        <w:t xml:space="preserve">, the Romanian edition of </w:t>
      </w:r>
      <w:r w:rsidR="00DC1552">
        <w:rPr>
          <w:i/>
          <w:sz w:val="24"/>
          <w:szCs w:val="24"/>
        </w:rPr>
        <w:t xml:space="preserve">Forbes </w:t>
      </w:r>
      <w:r w:rsidR="00DC1552">
        <w:rPr>
          <w:sz w:val="24"/>
          <w:szCs w:val="24"/>
        </w:rPr>
        <w:t>magazine</w:t>
      </w:r>
      <w:r w:rsidR="006827C0">
        <w:rPr>
          <w:sz w:val="24"/>
          <w:szCs w:val="24"/>
        </w:rPr>
        <w:t>,</w:t>
      </w:r>
      <w:r w:rsidR="00DC1552">
        <w:rPr>
          <w:sz w:val="24"/>
          <w:szCs w:val="24"/>
        </w:rPr>
        <w:t xml:space="preserve"> and a number of other titles to </w:t>
      </w:r>
      <w:r w:rsidR="006827C0">
        <w:rPr>
          <w:sz w:val="24"/>
          <w:szCs w:val="24"/>
        </w:rPr>
        <w:t xml:space="preserve">what became </w:t>
      </w:r>
      <w:r w:rsidR="00DC1552">
        <w:rPr>
          <w:sz w:val="24"/>
          <w:szCs w:val="24"/>
        </w:rPr>
        <w:t xml:space="preserve">the </w:t>
      </w:r>
      <w:proofErr w:type="spellStart"/>
      <w:r w:rsidR="00DC1552">
        <w:rPr>
          <w:i/>
          <w:sz w:val="24"/>
          <w:szCs w:val="24"/>
        </w:rPr>
        <w:t>Adevarul</w:t>
      </w:r>
      <w:proofErr w:type="spellEnd"/>
      <w:r w:rsidR="00DC1552">
        <w:rPr>
          <w:i/>
          <w:sz w:val="24"/>
          <w:szCs w:val="24"/>
        </w:rPr>
        <w:t xml:space="preserve"> Holding </w:t>
      </w:r>
      <w:r w:rsidR="00DC1552">
        <w:rPr>
          <w:sz w:val="24"/>
          <w:szCs w:val="24"/>
        </w:rPr>
        <w:t>group.</w:t>
      </w:r>
    </w:p>
    <w:p w:rsidR="00115FCC" w:rsidRDefault="00115FCC" w:rsidP="0097419F">
      <w:pPr>
        <w:spacing w:after="0" w:line="240" w:lineRule="auto"/>
        <w:jc w:val="both"/>
        <w:rPr>
          <w:sz w:val="24"/>
          <w:szCs w:val="24"/>
        </w:rPr>
      </w:pPr>
    </w:p>
    <w:p w:rsidR="00AA0F6E" w:rsidRDefault="00AA0F6E" w:rsidP="00AA0F6E">
      <w:pPr>
        <w:spacing w:after="0" w:line="240" w:lineRule="auto"/>
        <w:jc w:val="both"/>
        <w:rPr>
          <w:sz w:val="24"/>
          <w:szCs w:val="24"/>
        </w:rPr>
      </w:pPr>
      <w:r>
        <w:rPr>
          <w:sz w:val="24"/>
          <w:szCs w:val="24"/>
        </w:rPr>
        <w:t xml:space="preserve">Under Patriciu, the </w:t>
      </w:r>
      <w:proofErr w:type="spellStart"/>
      <w:r>
        <w:rPr>
          <w:sz w:val="24"/>
          <w:szCs w:val="24"/>
        </w:rPr>
        <w:t>Adevarul</w:t>
      </w:r>
      <w:proofErr w:type="spellEnd"/>
      <w:r>
        <w:rPr>
          <w:sz w:val="24"/>
          <w:szCs w:val="24"/>
        </w:rPr>
        <w:t xml:space="preserve"> newspaper title expanded rapidly. He also launched a national network of local newspapers. Promoting the production and sale of everything from encyclopaedias, classic films, and a wide array of literature, the group’s </w:t>
      </w:r>
      <w:r w:rsidR="00975D8F">
        <w:rPr>
          <w:sz w:val="24"/>
          <w:szCs w:val="24"/>
        </w:rPr>
        <w:t xml:space="preserve">output </w:t>
      </w:r>
      <w:r>
        <w:rPr>
          <w:sz w:val="24"/>
          <w:szCs w:val="24"/>
        </w:rPr>
        <w:t xml:space="preserve">became widely read and politically influential. </w:t>
      </w:r>
    </w:p>
    <w:p w:rsidR="00AA0F6E" w:rsidRDefault="00AA0F6E" w:rsidP="0097419F">
      <w:pPr>
        <w:spacing w:after="0" w:line="240" w:lineRule="auto"/>
        <w:jc w:val="both"/>
        <w:rPr>
          <w:sz w:val="24"/>
          <w:szCs w:val="24"/>
        </w:rPr>
      </w:pPr>
    </w:p>
    <w:p w:rsidR="00371D7F" w:rsidRDefault="00115FCC" w:rsidP="0097419F">
      <w:pPr>
        <w:spacing w:after="0" w:line="240" w:lineRule="auto"/>
        <w:jc w:val="both"/>
        <w:rPr>
          <w:sz w:val="24"/>
          <w:szCs w:val="24"/>
        </w:rPr>
      </w:pPr>
      <w:r>
        <w:rPr>
          <w:sz w:val="24"/>
          <w:szCs w:val="24"/>
        </w:rPr>
        <w:t>Patriciu</w:t>
      </w:r>
      <w:r w:rsidR="00DC1552">
        <w:rPr>
          <w:sz w:val="24"/>
          <w:szCs w:val="24"/>
        </w:rPr>
        <w:t xml:space="preserve"> (born 1950 in Bucharest) trained as </w:t>
      </w:r>
      <w:r w:rsidR="00BF545B">
        <w:rPr>
          <w:sz w:val="24"/>
          <w:szCs w:val="24"/>
        </w:rPr>
        <w:t xml:space="preserve">an </w:t>
      </w:r>
      <w:r w:rsidR="00DC1552">
        <w:rPr>
          <w:sz w:val="24"/>
          <w:szCs w:val="24"/>
        </w:rPr>
        <w:t xml:space="preserve">architect, and during the 1980s was involved in a series of major construction projects in Romania and the </w:t>
      </w:r>
      <w:r w:rsidR="000639DC">
        <w:rPr>
          <w:sz w:val="24"/>
          <w:szCs w:val="24"/>
        </w:rPr>
        <w:t>United Arab Emirates. In 1990</w:t>
      </w:r>
      <w:r w:rsidR="00371D7F">
        <w:rPr>
          <w:sz w:val="24"/>
          <w:szCs w:val="24"/>
        </w:rPr>
        <w:t>,</w:t>
      </w:r>
      <w:r w:rsidR="000639DC">
        <w:rPr>
          <w:sz w:val="24"/>
          <w:szCs w:val="24"/>
        </w:rPr>
        <w:t xml:space="preserve"> </w:t>
      </w:r>
      <w:r w:rsidR="00BF545B">
        <w:rPr>
          <w:sz w:val="24"/>
          <w:szCs w:val="24"/>
        </w:rPr>
        <w:t xml:space="preserve">he </w:t>
      </w:r>
      <w:r w:rsidR="000639DC">
        <w:rPr>
          <w:sz w:val="24"/>
          <w:szCs w:val="24"/>
        </w:rPr>
        <w:t xml:space="preserve">established the </w:t>
      </w:r>
      <w:r w:rsidR="000639DC">
        <w:rPr>
          <w:i/>
          <w:sz w:val="24"/>
          <w:szCs w:val="24"/>
        </w:rPr>
        <w:t xml:space="preserve">Alpha </w:t>
      </w:r>
      <w:r w:rsidR="000639DC">
        <w:rPr>
          <w:sz w:val="24"/>
          <w:szCs w:val="24"/>
        </w:rPr>
        <w:t>construction company, one of the first private enterprises in post-</w:t>
      </w:r>
      <w:r w:rsidR="001F2195">
        <w:rPr>
          <w:sz w:val="24"/>
          <w:szCs w:val="24"/>
        </w:rPr>
        <w:t>communist</w:t>
      </w:r>
      <w:r w:rsidR="000639DC">
        <w:rPr>
          <w:sz w:val="24"/>
          <w:szCs w:val="24"/>
        </w:rPr>
        <w:t xml:space="preserve"> Romania.</w:t>
      </w:r>
      <w:r w:rsidR="00EC5F5A">
        <w:rPr>
          <w:sz w:val="24"/>
          <w:szCs w:val="24"/>
        </w:rPr>
        <w:t xml:space="preserve"> He subsequently expanded his business interests to include other property and investment companies. </w:t>
      </w:r>
    </w:p>
    <w:p w:rsidR="00371D7F" w:rsidRDefault="00371D7F" w:rsidP="0097419F">
      <w:pPr>
        <w:spacing w:after="0" w:line="240" w:lineRule="auto"/>
        <w:jc w:val="both"/>
        <w:rPr>
          <w:sz w:val="24"/>
          <w:szCs w:val="24"/>
        </w:rPr>
      </w:pPr>
    </w:p>
    <w:p w:rsidR="00B021F8" w:rsidRDefault="00340D2C" w:rsidP="00B021F8">
      <w:pPr>
        <w:spacing w:after="0" w:line="240" w:lineRule="auto"/>
        <w:jc w:val="both"/>
        <w:rPr>
          <w:sz w:val="24"/>
          <w:szCs w:val="24"/>
        </w:rPr>
      </w:pPr>
      <w:r>
        <w:rPr>
          <w:sz w:val="24"/>
          <w:szCs w:val="24"/>
        </w:rPr>
        <w:t>In 1998</w:t>
      </w:r>
      <w:r w:rsidR="00371D7F">
        <w:rPr>
          <w:sz w:val="24"/>
          <w:szCs w:val="24"/>
        </w:rPr>
        <w:t>,</w:t>
      </w:r>
      <w:r>
        <w:rPr>
          <w:sz w:val="24"/>
          <w:szCs w:val="24"/>
        </w:rPr>
        <w:t xml:space="preserve"> </w:t>
      </w:r>
      <w:proofErr w:type="spellStart"/>
      <w:r>
        <w:rPr>
          <w:sz w:val="24"/>
          <w:szCs w:val="24"/>
        </w:rPr>
        <w:t>Patricu</w:t>
      </w:r>
      <w:proofErr w:type="spellEnd"/>
      <w:r>
        <w:rPr>
          <w:sz w:val="24"/>
          <w:szCs w:val="24"/>
        </w:rPr>
        <w:t xml:space="preserve"> acquired the </w:t>
      </w:r>
      <w:r w:rsidR="00371D7F">
        <w:rPr>
          <w:sz w:val="24"/>
          <w:szCs w:val="24"/>
        </w:rPr>
        <w:t xml:space="preserve">newly </w:t>
      </w:r>
      <w:r>
        <w:rPr>
          <w:sz w:val="24"/>
          <w:szCs w:val="24"/>
        </w:rPr>
        <w:t xml:space="preserve">privatised </w:t>
      </w:r>
      <w:proofErr w:type="spellStart"/>
      <w:r>
        <w:rPr>
          <w:i/>
          <w:sz w:val="24"/>
          <w:szCs w:val="24"/>
        </w:rPr>
        <w:t>Rompetrol</w:t>
      </w:r>
      <w:proofErr w:type="spellEnd"/>
      <w:r>
        <w:rPr>
          <w:i/>
          <w:sz w:val="24"/>
          <w:szCs w:val="24"/>
        </w:rPr>
        <w:t xml:space="preserve"> </w:t>
      </w:r>
      <w:r w:rsidR="001F7B2D">
        <w:rPr>
          <w:sz w:val="24"/>
          <w:szCs w:val="24"/>
        </w:rPr>
        <w:t>oil company</w:t>
      </w:r>
      <w:r w:rsidR="00B021F8">
        <w:rPr>
          <w:sz w:val="24"/>
          <w:szCs w:val="24"/>
        </w:rPr>
        <w:t xml:space="preserve"> alongside the US</w:t>
      </w:r>
      <w:r w:rsidR="00AA0F6E">
        <w:rPr>
          <w:sz w:val="24"/>
          <w:szCs w:val="24"/>
        </w:rPr>
        <w:t xml:space="preserve"> entrepreneur</w:t>
      </w:r>
      <w:r w:rsidR="00B021F8">
        <w:rPr>
          <w:sz w:val="24"/>
          <w:szCs w:val="24"/>
        </w:rPr>
        <w:t xml:space="preserve">, Phil Stephenson. At the time, </w:t>
      </w:r>
      <w:proofErr w:type="spellStart"/>
      <w:r w:rsidR="00B021F8">
        <w:rPr>
          <w:sz w:val="24"/>
          <w:szCs w:val="24"/>
        </w:rPr>
        <w:t>Rompetrol</w:t>
      </w:r>
      <w:proofErr w:type="spellEnd"/>
      <w:r w:rsidR="00B021F8">
        <w:rPr>
          <w:sz w:val="24"/>
          <w:szCs w:val="24"/>
        </w:rPr>
        <w:t xml:space="preserve"> was the largest contributor to the Romania’s state budget. In 2007, </w:t>
      </w:r>
      <w:proofErr w:type="spellStart"/>
      <w:r w:rsidR="00AA0F6E">
        <w:rPr>
          <w:sz w:val="24"/>
          <w:szCs w:val="24"/>
        </w:rPr>
        <w:t>Patricu</w:t>
      </w:r>
      <w:proofErr w:type="spellEnd"/>
      <w:r w:rsidR="00B021F8">
        <w:rPr>
          <w:sz w:val="24"/>
          <w:szCs w:val="24"/>
        </w:rPr>
        <w:t xml:space="preserve"> </w:t>
      </w:r>
      <w:r w:rsidR="00AA0F6E">
        <w:rPr>
          <w:sz w:val="24"/>
          <w:szCs w:val="24"/>
        </w:rPr>
        <w:t xml:space="preserve">led the sale of </w:t>
      </w:r>
      <w:r w:rsidR="00B021F8">
        <w:rPr>
          <w:sz w:val="24"/>
          <w:szCs w:val="24"/>
        </w:rPr>
        <w:t xml:space="preserve">75% of </w:t>
      </w:r>
      <w:proofErr w:type="spellStart"/>
      <w:r w:rsidR="00B021F8">
        <w:rPr>
          <w:i/>
          <w:sz w:val="24"/>
          <w:szCs w:val="24"/>
        </w:rPr>
        <w:t>Rompetrol</w:t>
      </w:r>
      <w:proofErr w:type="spellEnd"/>
      <w:r w:rsidR="00B021F8">
        <w:rPr>
          <w:i/>
          <w:sz w:val="24"/>
          <w:szCs w:val="24"/>
        </w:rPr>
        <w:t xml:space="preserve"> </w:t>
      </w:r>
      <w:r w:rsidR="00B021F8">
        <w:rPr>
          <w:sz w:val="24"/>
          <w:szCs w:val="24"/>
        </w:rPr>
        <w:t xml:space="preserve">shares to the Kazakhstan’s state-owned company </w:t>
      </w:r>
      <w:proofErr w:type="spellStart"/>
      <w:r w:rsidR="00B021F8">
        <w:rPr>
          <w:i/>
          <w:sz w:val="24"/>
          <w:szCs w:val="24"/>
        </w:rPr>
        <w:t>KazMunayGas</w:t>
      </w:r>
      <w:proofErr w:type="spellEnd"/>
      <w:r w:rsidR="00B021F8">
        <w:rPr>
          <w:sz w:val="24"/>
          <w:szCs w:val="24"/>
        </w:rPr>
        <w:t>. Following this sale he was listed in 2008 as the richest man in Romania, and in 2009, the 397</w:t>
      </w:r>
      <w:r w:rsidR="00B021F8" w:rsidRPr="00C20822">
        <w:rPr>
          <w:sz w:val="24"/>
          <w:szCs w:val="24"/>
          <w:vertAlign w:val="superscript"/>
        </w:rPr>
        <w:t>th</w:t>
      </w:r>
      <w:r w:rsidR="00B021F8">
        <w:rPr>
          <w:sz w:val="24"/>
          <w:szCs w:val="24"/>
        </w:rPr>
        <w:t xml:space="preserve"> richest man in the world with wealth amounting to some $2.5 billion. </w:t>
      </w:r>
    </w:p>
    <w:p w:rsidR="00CA384B" w:rsidRDefault="00CA384B" w:rsidP="0097419F">
      <w:pPr>
        <w:spacing w:after="0" w:line="240" w:lineRule="auto"/>
        <w:jc w:val="both"/>
        <w:rPr>
          <w:sz w:val="24"/>
          <w:szCs w:val="24"/>
        </w:rPr>
      </w:pPr>
    </w:p>
    <w:p w:rsidR="00221635" w:rsidRDefault="00CA384B" w:rsidP="0097419F">
      <w:pPr>
        <w:spacing w:after="0" w:line="240" w:lineRule="auto"/>
        <w:jc w:val="both"/>
        <w:rPr>
          <w:b/>
          <w:i/>
          <w:sz w:val="24"/>
          <w:szCs w:val="24"/>
        </w:rPr>
      </w:pPr>
      <w:r>
        <w:rPr>
          <w:sz w:val="24"/>
          <w:szCs w:val="24"/>
        </w:rPr>
        <w:t>In September 2009</w:t>
      </w:r>
      <w:r w:rsidR="00371D7F">
        <w:rPr>
          <w:sz w:val="24"/>
          <w:szCs w:val="24"/>
        </w:rPr>
        <w:t>,</w:t>
      </w:r>
      <w:r>
        <w:rPr>
          <w:sz w:val="24"/>
          <w:szCs w:val="24"/>
        </w:rPr>
        <w:t xml:space="preserve"> Patriciu</w:t>
      </w:r>
      <w:r w:rsidR="000A3578">
        <w:rPr>
          <w:sz w:val="24"/>
          <w:szCs w:val="24"/>
        </w:rPr>
        <w:t xml:space="preserve"> formed a joint venture</w:t>
      </w:r>
      <w:r w:rsidR="00371D7F">
        <w:rPr>
          <w:sz w:val="24"/>
          <w:szCs w:val="24"/>
        </w:rPr>
        <w:t xml:space="preserve"> company called</w:t>
      </w:r>
      <w:r w:rsidR="000A3578">
        <w:rPr>
          <w:sz w:val="24"/>
          <w:szCs w:val="24"/>
        </w:rPr>
        <w:t xml:space="preserve"> </w:t>
      </w:r>
      <w:r w:rsidR="000A3578">
        <w:rPr>
          <w:i/>
          <w:sz w:val="24"/>
          <w:szCs w:val="24"/>
        </w:rPr>
        <w:t xml:space="preserve">Liberty Investment Holdings </w:t>
      </w:r>
      <w:r w:rsidR="000A3578">
        <w:rPr>
          <w:sz w:val="24"/>
          <w:szCs w:val="24"/>
        </w:rPr>
        <w:t xml:space="preserve">with </w:t>
      </w:r>
      <w:proofErr w:type="spellStart"/>
      <w:r w:rsidR="000A3578">
        <w:rPr>
          <w:sz w:val="24"/>
          <w:szCs w:val="24"/>
        </w:rPr>
        <w:t>Lado</w:t>
      </w:r>
      <w:proofErr w:type="spellEnd"/>
      <w:r w:rsidR="000A3578">
        <w:rPr>
          <w:sz w:val="24"/>
          <w:szCs w:val="24"/>
        </w:rPr>
        <w:t xml:space="preserve"> </w:t>
      </w:r>
      <w:proofErr w:type="spellStart"/>
      <w:r w:rsidR="000A3578">
        <w:rPr>
          <w:sz w:val="24"/>
          <w:szCs w:val="24"/>
        </w:rPr>
        <w:t>Gurgenidze</w:t>
      </w:r>
      <w:proofErr w:type="spellEnd"/>
      <w:r w:rsidR="000A3578">
        <w:rPr>
          <w:sz w:val="24"/>
          <w:szCs w:val="24"/>
        </w:rPr>
        <w:t xml:space="preserve">, in order to acquire the Georgian Liberty Bank. </w:t>
      </w:r>
      <w:proofErr w:type="spellStart"/>
      <w:r w:rsidR="000A3578">
        <w:rPr>
          <w:sz w:val="24"/>
          <w:szCs w:val="24"/>
        </w:rPr>
        <w:t>Lado</w:t>
      </w:r>
      <w:proofErr w:type="spellEnd"/>
      <w:r w:rsidR="000A3578">
        <w:rPr>
          <w:sz w:val="24"/>
          <w:szCs w:val="24"/>
        </w:rPr>
        <w:t xml:space="preserve"> </w:t>
      </w:r>
      <w:proofErr w:type="spellStart"/>
      <w:r w:rsidR="000A3578">
        <w:rPr>
          <w:sz w:val="24"/>
          <w:szCs w:val="24"/>
        </w:rPr>
        <w:t>Gurgenidze</w:t>
      </w:r>
      <w:proofErr w:type="spellEnd"/>
      <w:r w:rsidR="000A3578">
        <w:rPr>
          <w:sz w:val="24"/>
          <w:szCs w:val="24"/>
        </w:rPr>
        <w:t xml:space="preserve"> had been Prime Minster of Georgia from 2007-2008 and was credited with having succeeded in stabilising the Georgian economy in the aftermath of the August 2008 war with Russia. </w:t>
      </w:r>
      <w:r w:rsidR="000A3578">
        <w:rPr>
          <w:i/>
          <w:sz w:val="24"/>
          <w:szCs w:val="24"/>
        </w:rPr>
        <w:t xml:space="preserve"> </w:t>
      </w:r>
      <w:r>
        <w:rPr>
          <w:sz w:val="24"/>
          <w:szCs w:val="24"/>
        </w:rPr>
        <w:t xml:space="preserve"> </w:t>
      </w:r>
      <w:r w:rsidR="000639DC">
        <w:rPr>
          <w:sz w:val="24"/>
          <w:szCs w:val="24"/>
        </w:rPr>
        <w:t xml:space="preserve"> </w:t>
      </w:r>
      <w:r w:rsidR="00DC1552">
        <w:rPr>
          <w:sz w:val="24"/>
          <w:szCs w:val="24"/>
        </w:rPr>
        <w:t xml:space="preserve">  </w:t>
      </w:r>
      <w:r w:rsidR="00115FCC">
        <w:rPr>
          <w:sz w:val="24"/>
          <w:szCs w:val="24"/>
        </w:rPr>
        <w:t xml:space="preserve"> </w:t>
      </w:r>
      <w:r w:rsidR="00115FCC">
        <w:rPr>
          <w:i/>
          <w:sz w:val="24"/>
          <w:szCs w:val="24"/>
        </w:rPr>
        <w:t xml:space="preserve"> </w:t>
      </w:r>
      <w:r w:rsidR="00C25D1D">
        <w:rPr>
          <w:sz w:val="24"/>
          <w:szCs w:val="24"/>
        </w:rPr>
        <w:t xml:space="preserve"> </w:t>
      </w:r>
      <w:r w:rsidR="00221635">
        <w:rPr>
          <w:b/>
          <w:i/>
          <w:sz w:val="24"/>
          <w:szCs w:val="24"/>
        </w:rPr>
        <w:t xml:space="preserve"> </w:t>
      </w:r>
    </w:p>
    <w:p w:rsidR="000639DC" w:rsidRDefault="000639DC" w:rsidP="0097419F">
      <w:pPr>
        <w:spacing w:after="0" w:line="240" w:lineRule="auto"/>
        <w:jc w:val="both"/>
        <w:rPr>
          <w:b/>
          <w:i/>
          <w:sz w:val="24"/>
          <w:szCs w:val="24"/>
        </w:rPr>
      </w:pPr>
    </w:p>
    <w:p w:rsidR="00BF545B" w:rsidRDefault="000639DC" w:rsidP="0097419F">
      <w:pPr>
        <w:spacing w:after="0" w:line="240" w:lineRule="auto"/>
        <w:jc w:val="both"/>
        <w:rPr>
          <w:sz w:val="24"/>
          <w:szCs w:val="24"/>
        </w:rPr>
      </w:pPr>
      <w:r>
        <w:rPr>
          <w:sz w:val="24"/>
          <w:szCs w:val="24"/>
        </w:rPr>
        <w:t>Patriciu was also one of the</w:t>
      </w:r>
      <w:r w:rsidR="000C247A">
        <w:rPr>
          <w:sz w:val="24"/>
          <w:szCs w:val="24"/>
        </w:rPr>
        <w:t xml:space="preserve"> founding members of the re-established post-communist National Liberal Party</w:t>
      </w:r>
      <w:r w:rsidR="00BF545B">
        <w:rPr>
          <w:sz w:val="24"/>
          <w:szCs w:val="24"/>
        </w:rPr>
        <w:t xml:space="preserve"> and</w:t>
      </w:r>
      <w:r w:rsidR="00340D2C">
        <w:rPr>
          <w:sz w:val="24"/>
          <w:szCs w:val="24"/>
        </w:rPr>
        <w:t xml:space="preserve"> was </w:t>
      </w:r>
      <w:r w:rsidR="00BF545B">
        <w:rPr>
          <w:sz w:val="24"/>
          <w:szCs w:val="24"/>
        </w:rPr>
        <w:t xml:space="preserve">subsequently </w:t>
      </w:r>
      <w:r w:rsidR="00340D2C">
        <w:rPr>
          <w:sz w:val="24"/>
          <w:szCs w:val="24"/>
        </w:rPr>
        <w:t>elected a</w:t>
      </w:r>
      <w:r w:rsidR="00BF545B">
        <w:rPr>
          <w:sz w:val="24"/>
          <w:szCs w:val="24"/>
        </w:rPr>
        <w:t>n</w:t>
      </w:r>
      <w:r w:rsidR="00340D2C">
        <w:rPr>
          <w:sz w:val="24"/>
          <w:szCs w:val="24"/>
        </w:rPr>
        <w:t xml:space="preserve"> MP on the National Liberal list in Romania’s first multi-party elections</w:t>
      </w:r>
      <w:r w:rsidR="00C20822">
        <w:rPr>
          <w:sz w:val="24"/>
          <w:szCs w:val="24"/>
        </w:rPr>
        <w:t>. In 2003</w:t>
      </w:r>
      <w:r w:rsidR="00CC1F00">
        <w:rPr>
          <w:sz w:val="24"/>
          <w:szCs w:val="24"/>
        </w:rPr>
        <w:t>,</w:t>
      </w:r>
      <w:r w:rsidR="00C20822">
        <w:rPr>
          <w:sz w:val="24"/>
          <w:szCs w:val="24"/>
        </w:rPr>
        <w:t xml:space="preserve"> </w:t>
      </w:r>
      <w:r w:rsidR="00BF545B">
        <w:rPr>
          <w:sz w:val="24"/>
          <w:szCs w:val="24"/>
        </w:rPr>
        <w:t xml:space="preserve">he </w:t>
      </w:r>
      <w:r w:rsidR="00C20822">
        <w:rPr>
          <w:sz w:val="24"/>
          <w:szCs w:val="24"/>
        </w:rPr>
        <w:t xml:space="preserve">resigned as an MP in order to avoid a conflict of interest with his business activities. </w:t>
      </w:r>
      <w:r w:rsidR="00216755">
        <w:rPr>
          <w:sz w:val="24"/>
          <w:szCs w:val="24"/>
        </w:rPr>
        <w:t>Patriciu, however, remained a highly influential political figure</w:t>
      </w:r>
      <w:r w:rsidR="00BF545B">
        <w:rPr>
          <w:sz w:val="24"/>
          <w:szCs w:val="24"/>
        </w:rPr>
        <w:t xml:space="preserve"> not least because he </w:t>
      </w:r>
      <w:r w:rsidR="00015E18">
        <w:rPr>
          <w:sz w:val="24"/>
          <w:szCs w:val="24"/>
        </w:rPr>
        <w:t xml:space="preserve">was the main financial backer of the National Liberal Party. </w:t>
      </w:r>
    </w:p>
    <w:p w:rsidR="001A5E6A" w:rsidRDefault="001A5E6A" w:rsidP="0097419F">
      <w:pPr>
        <w:spacing w:after="0" w:line="240" w:lineRule="auto"/>
        <w:jc w:val="both"/>
        <w:rPr>
          <w:sz w:val="24"/>
          <w:szCs w:val="24"/>
        </w:rPr>
      </w:pPr>
    </w:p>
    <w:p w:rsidR="00D06986" w:rsidRDefault="00BF545B" w:rsidP="0097419F">
      <w:pPr>
        <w:spacing w:after="0" w:line="240" w:lineRule="auto"/>
        <w:jc w:val="both"/>
        <w:rPr>
          <w:sz w:val="24"/>
          <w:szCs w:val="24"/>
        </w:rPr>
      </w:pPr>
      <w:r>
        <w:rPr>
          <w:sz w:val="24"/>
          <w:szCs w:val="24"/>
        </w:rPr>
        <w:t xml:space="preserve">Significantly, he </w:t>
      </w:r>
      <w:r w:rsidR="00015E18">
        <w:rPr>
          <w:sz w:val="24"/>
          <w:szCs w:val="24"/>
        </w:rPr>
        <w:t xml:space="preserve">backed Prime Minister Calin Popescu </w:t>
      </w:r>
      <w:proofErr w:type="spellStart"/>
      <w:r w:rsidR="00015E18">
        <w:rPr>
          <w:sz w:val="24"/>
          <w:szCs w:val="24"/>
        </w:rPr>
        <w:t>Tarinceanu</w:t>
      </w:r>
      <w:proofErr w:type="spellEnd"/>
      <w:r w:rsidR="00015E18">
        <w:rPr>
          <w:sz w:val="24"/>
          <w:szCs w:val="24"/>
        </w:rPr>
        <w:t xml:space="preserve"> in his conflict with Prime Minister </w:t>
      </w:r>
      <w:proofErr w:type="spellStart"/>
      <w:r w:rsidR="00015E18">
        <w:rPr>
          <w:sz w:val="24"/>
          <w:szCs w:val="24"/>
        </w:rPr>
        <w:t>Traian</w:t>
      </w:r>
      <w:proofErr w:type="spellEnd"/>
      <w:r w:rsidR="00015E18">
        <w:rPr>
          <w:sz w:val="24"/>
          <w:szCs w:val="24"/>
        </w:rPr>
        <w:t xml:space="preserve"> </w:t>
      </w:r>
      <w:proofErr w:type="spellStart"/>
      <w:r w:rsidR="00015E18">
        <w:rPr>
          <w:sz w:val="24"/>
          <w:szCs w:val="24"/>
        </w:rPr>
        <w:t>Basescu</w:t>
      </w:r>
      <w:proofErr w:type="spellEnd"/>
      <w:r w:rsidR="00D87800">
        <w:rPr>
          <w:sz w:val="24"/>
          <w:szCs w:val="24"/>
        </w:rPr>
        <w:t>, which came to a head with</w:t>
      </w:r>
      <w:r w:rsidR="00671B3C">
        <w:rPr>
          <w:sz w:val="24"/>
          <w:szCs w:val="24"/>
        </w:rPr>
        <w:t xml:space="preserve"> the 2007 referend</w:t>
      </w:r>
      <w:r w:rsidR="00D87800">
        <w:rPr>
          <w:sz w:val="24"/>
          <w:szCs w:val="24"/>
        </w:rPr>
        <w:t>um on presidential impeachment. In November 2009</w:t>
      </w:r>
      <w:r w:rsidR="00CC1F00">
        <w:rPr>
          <w:sz w:val="24"/>
          <w:szCs w:val="24"/>
        </w:rPr>
        <w:t>,</w:t>
      </w:r>
      <w:r w:rsidR="00D87800">
        <w:rPr>
          <w:sz w:val="24"/>
          <w:szCs w:val="24"/>
        </w:rPr>
        <w:t xml:space="preserve"> Dinu Patriciu, as part of </w:t>
      </w:r>
      <w:r>
        <w:rPr>
          <w:sz w:val="24"/>
          <w:szCs w:val="24"/>
        </w:rPr>
        <w:t xml:space="preserve">an </w:t>
      </w:r>
      <w:r w:rsidR="00D87800">
        <w:rPr>
          <w:sz w:val="24"/>
          <w:szCs w:val="24"/>
        </w:rPr>
        <w:t xml:space="preserve">on-going feud with </w:t>
      </w:r>
      <w:proofErr w:type="spellStart"/>
      <w:r w:rsidR="00D87800">
        <w:rPr>
          <w:sz w:val="24"/>
          <w:szCs w:val="24"/>
        </w:rPr>
        <w:t>Traian</w:t>
      </w:r>
      <w:proofErr w:type="spellEnd"/>
      <w:r w:rsidR="00D87800">
        <w:rPr>
          <w:sz w:val="24"/>
          <w:szCs w:val="24"/>
        </w:rPr>
        <w:t xml:space="preserve"> </w:t>
      </w:r>
      <w:proofErr w:type="spellStart"/>
      <w:r w:rsidR="00D87800">
        <w:rPr>
          <w:sz w:val="24"/>
          <w:szCs w:val="24"/>
        </w:rPr>
        <w:t>Basescu</w:t>
      </w:r>
      <w:proofErr w:type="spellEnd"/>
      <w:r w:rsidR="00D87800">
        <w:rPr>
          <w:sz w:val="24"/>
          <w:szCs w:val="24"/>
        </w:rPr>
        <w:t xml:space="preserve">, published a video which purported to show </w:t>
      </w:r>
      <w:proofErr w:type="spellStart"/>
      <w:r w:rsidR="00D87800">
        <w:rPr>
          <w:sz w:val="24"/>
          <w:szCs w:val="24"/>
        </w:rPr>
        <w:t>Basescu</w:t>
      </w:r>
      <w:proofErr w:type="spellEnd"/>
      <w:r w:rsidR="00D87800">
        <w:rPr>
          <w:sz w:val="24"/>
          <w:szCs w:val="24"/>
        </w:rPr>
        <w:t xml:space="preserve"> striking a young boy.</w:t>
      </w:r>
      <w:r>
        <w:rPr>
          <w:sz w:val="24"/>
          <w:szCs w:val="24"/>
        </w:rPr>
        <w:t xml:space="preserve"> However,</w:t>
      </w:r>
      <w:r w:rsidR="00D87800">
        <w:rPr>
          <w:sz w:val="24"/>
          <w:szCs w:val="24"/>
        </w:rPr>
        <w:t xml:space="preserve"> </w:t>
      </w:r>
      <w:proofErr w:type="spellStart"/>
      <w:r w:rsidR="00D87800">
        <w:rPr>
          <w:sz w:val="24"/>
          <w:szCs w:val="24"/>
        </w:rPr>
        <w:t>Basescu</w:t>
      </w:r>
      <w:proofErr w:type="spellEnd"/>
      <w:r w:rsidR="00D87800">
        <w:rPr>
          <w:sz w:val="24"/>
          <w:szCs w:val="24"/>
        </w:rPr>
        <w:t xml:space="preserve"> successfully sued </w:t>
      </w:r>
      <w:r>
        <w:rPr>
          <w:sz w:val="24"/>
          <w:szCs w:val="24"/>
        </w:rPr>
        <w:t xml:space="preserve">him </w:t>
      </w:r>
      <w:r w:rsidR="00D87800">
        <w:rPr>
          <w:sz w:val="24"/>
          <w:szCs w:val="24"/>
        </w:rPr>
        <w:t>for libel.</w:t>
      </w:r>
    </w:p>
    <w:p w:rsidR="00D06986" w:rsidRDefault="00D06986" w:rsidP="0097419F">
      <w:pPr>
        <w:spacing w:after="0" w:line="240" w:lineRule="auto"/>
        <w:jc w:val="both"/>
        <w:rPr>
          <w:sz w:val="24"/>
          <w:szCs w:val="24"/>
        </w:rPr>
      </w:pPr>
    </w:p>
    <w:p w:rsidR="00975D8F" w:rsidRDefault="00975D8F" w:rsidP="0097419F">
      <w:pPr>
        <w:spacing w:after="0" w:line="240" w:lineRule="auto"/>
        <w:jc w:val="both"/>
        <w:rPr>
          <w:sz w:val="24"/>
          <w:szCs w:val="24"/>
        </w:rPr>
      </w:pPr>
      <w:r>
        <w:rPr>
          <w:sz w:val="24"/>
          <w:szCs w:val="24"/>
        </w:rPr>
        <w:t xml:space="preserve">It has been reported that when Patriciu visited </w:t>
      </w:r>
      <w:r w:rsidR="00F12AE2">
        <w:rPr>
          <w:sz w:val="24"/>
          <w:szCs w:val="24"/>
        </w:rPr>
        <w:t xml:space="preserve">President </w:t>
      </w:r>
      <w:proofErr w:type="spellStart"/>
      <w:r>
        <w:rPr>
          <w:sz w:val="24"/>
          <w:szCs w:val="24"/>
        </w:rPr>
        <w:t>Traian</w:t>
      </w:r>
      <w:proofErr w:type="spellEnd"/>
      <w:r>
        <w:rPr>
          <w:sz w:val="24"/>
          <w:szCs w:val="24"/>
        </w:rPr>
        <w:t xml:space="preserve"> </w:t>
      </w:r>
      <w:proofErr w:type="spellStart"/>
      <w:r>
        <w:rPr>
          <w:sz w:val="24"/>
          <w:szCs w:val="24"/>
        </w:rPr>
        <w:t>Basescu</w:t>
      </w:r>
      <w:proofErr w:type="spellEnd"/>
      <w:r w:rsidR="00F12AE2">
        <w:rPr>
          <w:sz w:val="24"/>
          <w:szCs w:val="24"/>
        </w:rPr>
        <w:t xml:space="preserve"> in his office</w:t>
      </w:r>
      <w:r>
        <w:rPr>
          <w:sz w:val="24"/>
          <w:szCs w:val="24"/>
        </w:rPr>
        <w:t>, the President ostentatiously left a file marked ‘</w:t>
      </w:r>
      <w:proofErr w:type="spellStart"/>
      <w:r>
        <w:rPr>
          <w:sz w:val="24"/>
          <w:szCs w:val="24"/>
        </w:rPr>
        <w:t>Rompetrol</w:t>
      </w:r>
      <w:proofErr w:type="spellEnd"/>
      <w:r>
        <w:rPr>
          <w:sz w:val="24"/>
          <w:szCs w:val="24"/>
        </w:rPr>
        <w:t xml:space="preserve">’ on his desk. Patriciu believed </w:t>
      </w:r>
      <w:proofErr w:type="spellStart"/>
      <w:r>
        <w:rPr>
          <w:sz w:val="24"/>
          <w:szCs w:val="24"/>
        </w:rPr>
        <w:t>Basescu</w:t>
      </w:r>
      <w:proofErr w:type="spellEnd"/>
      <w:r>
        <w:rPr>
          <w:sz w:val="24"/>
          <w:szCs w:val="24"/>
        </w:rPr>
        <w:t xml:space="preserve"> </w:t>
      </w:r>
      <w:r>
        <w:rPr>
          <w:sz w:val="24"/>
          <w:szCs w:val="24"/>
        </w:rPr>
        <w:lastRenderedPageBreak/>
        <w:t xml:space="preserve">was acknowledging his </w:t>
      </w:r>
      <w:r w:rsidR="00F12AE2">
        <w:rPr>
          <w:sz w:val="24"/>
          <w:szCs w:val="24"/>
        </w:rPr>
        <w:t xml:space="preserve">direct </w:t>
      </w:r>
      <w:r>
        <w:rPr>
          <w:sz w:val="24"/>
          <w:szCs w:val="24"/>
        </w:rPr>
        <w:t xml:space="preserve">involvement in a legal case subsequently brought by state prosecutors. </w:t>
      </w:r>
    </w:p>
    <w:p w:rsidR="001A5E6A" w:rsidRDefault="00975D8F" w:rsidP="0097419F">
      <w:pPr>
        <w:spacing w:after="0" w:line="240" w:lineRule="auto"/>
        <w:jc w:val="both"/>
        <w:rPr>
          <w:sz w:val="24"/>
          <w:szCs w:val="24"/>
        </w:rPr>
      </w:pPr>
      <w:r>
        <w:rPr>
          <w:sz w:val="24"/>
          <w:szCs w:val="24"/>
        </w:rPr>
        <w:t xml:space="preserve"> </w:t>
      </w:r>
    </w:p>
    <w:p w:rsidR="00BF545B" w:rsidRDefault="00D06986" w:rsidP="0097419F">
      <w:pPr>
        <w:spacing w:after="0" w:line="240" w:lineRule="auto"/>
        <w:jc w:val="both"/>
        <w:rPr>
          <w:sz w:val="24"/>
          <w:szCs w:val="24"/>
        </w:rPr>
      </w:pPr>
      <w:r>
        <w:rPr>
          <w:sz w:val="24"/>
          <w:szCs w:val="24"/>
        </w:rPr>
        <w:t>In May 2006</w:t>
      </w:r>
      <w:r w:rsidR="00CC1F00">
        <w:rPr>
          <w:sz w:val="24"/>
          <w:szCs w:val="24"/>
        </w:rPr>
        <w:t>,</w:t>
      </w:r>
      <w:r>
        <w:rPr>
          <w:sz w:val="24"/>
          <w:szCs w:val="24"/>
        </w:rPr>
        <w:t xml:space="preserve"> charges were brought against Patriciu alleging that between 1991 and 2001 he had conspired to embezzle $85 million from </w:t>
      </w:r>
      <w:proofErr w:type="spellStart"/>
      <w:r>
        <w:rPr>
          <w:i/>
          <w:sz w:val="24"/>
          <w:szCs w:val="24"/>
        </w:rPr>
        <w:t>Rompetrol</w:t>
      </w:r>
      <w:proofErr w:type="spellEnd"/>
      <w:r>
        <w:rPr>
          <w:i/>
          <w:sz w:val="24"/>
          <w:szCs w:val="24"/>
        </w:rPr>
        <w:t xml:space="preserve">, </w:t>
      </w:r>
      <w:r w:rsidR="009776A3">
        <w:rPr>
          <w:sz w:val="24"/>
          <w:szCs w:val="24"/>
        </w:rPr>
        <w:t>money that</w:t>
      </w:r>
      <w:r>
        <w:rPr>
          <w:sz w:val="24"/>
          <w:szCs w:val="24"/>
        </w:rPr>
        <w:t xml:space="preserve"> was </w:t>
      </w:r>
      <w:r w:rsidR="00975D8F">
        <w:rPr>
          <w:sz w:val="24"/>
          <w:szCs w:val="24"/>
        </w:rPr>
        <w:t>‘</w:t>
      </w:r>
      <w:r>
        <w:rPr>
          <w:sz w:val="24"/>
          <w:szCs w:val="24"/>
        </w:rPr>
        <w:t>owed to the Romanian state</w:t>
      </w:r>
      <w:r w:rsidR="00975D8F">
        <w:rPr>
          <w:sz w:val="24"/>
          <w:szCs w:val="24"/>
        </w:rPr>
        <w:t>’</w:t>
      </w:r>
      <w:r>
        <w:rPr>
          <w:sz w:val="24"/>
          <w:szCs w:val="24"/>
        </w:rPr>
        <w:t xml:space="preserve">. </w:t>
      </w:r>
    </w:p>
    <w:p w:rsidR="00BF545B" w:rsidRDefault="00BF545B" w:rsidP="0097419F">
      <w:pPr>
        <w:spacing w:after="0" w:line="240" w:lineRule="auto"/>
        <w:jc w:val="both"/>
        <w:rPr>
          <w:sz w:val="24"/>
          <w:szCs w:val="24"/>
        </w:rPr>
      </w:pPr>
    </w:p>
    <w:p w:rsidR="00FD3529" w:rsidRDefault="00BF545B" w:rsidP="0097419F">
      <w:pPr>
        <w:spacing w:after="0" w:line="240" w:lineRule="auto"/>
        <w:jc w:val="both"/>
        <w:rPr>
          <w:sz w:val="24"/>
          <w:szCs w:val="24"/>
        </w:rPr>
      </w:pPr>
      <w:r>
        <w:rPr>
          <w:sz w:val="24"/>
          <w:szCs w:val="24"/>
        </w:rPr>
        <w:t>However, i</w:t>
      </w:r>
      <w:r w:rsidR="00D06986">
        <w:rPr>
          <w:sz w:val="24"/>
          <w:szCs w:val="24"/>
        </w:rPr>
        <w:t>n</w:t>
      </w:r>
      <w:r>
        <w:rPr>
          <w:sz w:val="24"/>
          <w:szCs w:val="24"/>
        </w:rPr>
        <w:t xml:space="preserve"> </w:t>
      </w:r>
      <w:r w:rsidR="00D06986">
        <w:rPr>
          <w:sz w:val="24"/>
          <w:szCs w:val="24"/>
        </w:rPr>
        <w:t>August 2012</w:t>
      </w:r>
      <w:r>
        <w:rPr>
          <w:sz w:val="24"/>
          <w:szCs w:val="24"/>
        </w:rPr>
        <w:t>,</w:t>
      </w:r>
      <w:r w:rsidR="00D06986">
        <w:rPr>
          <w:sz w:val="24"/>
          <w:szCs w:val="24"/>
        </w:rPr>
        <w:t xml:space="preserve"> Patriciu was acquitted on all charges. The</w:t>
      </w:r>
      <w:r w:rsidR="009776A3">
        <w:rPr>
          <w:sz w:val="24"/>
          <w:szCs w:val="24"/>
        </w:rPr>
        <w:t>n, subsequently, this</w:t>
      </w:r>
      <w:r w:rsidR="00D06986">
        <w:rPr>
          <w:sz w:val="24"/>
          <w:szCs w:val="24"/>
        </w:rPr>
        <w:t xml:space="preserve"> judgement was</w:t>
      </w:r>
      <w:r w:rsidR="009776A3">
        <w:rPr>
          <w:sz w:val="24"/>
          <w:szCs w:val="24"/>
        </w:rPr>
        <w:t xml:space="preserve"> </w:t>
      </w:r>
      <w:r w:rsidR="00D06986">
        <w:rPr>
          <w:sz w:val="24"/>
          <w:szCs w:val="24"/>
        </w:rPr>
        <w:t xml:space="preserve">overturned </w:t>
      </w:r>
      <w:r w:rsidR="009776A3">
        <w:rPr>
          <w:sz w:val="24"/>
          <w:szCs w:val="24"/>
        </w:rPr>
        <w:t xml:space="preserve">on an </w:t>
      </w:r>
      <w:r w:rsidR="00D06986">
        <w:rPr>
          <w:sz w:val="24"/>
          <w:szCs w:val="24"/>
        </w:rPr>
        <w:t xml:space="preserve">appeal by the prosecution. </w:t>
      </w:r>
    </w:p>
    <w:p w:rsidR="00FD3529" w:rsidRDefault="00FD3529" w:rsidP="0097419F">
      <w:pPr>
        <w:spacing w:after="0" w:line="240" w:lineRule="auto"/>
        <w:jc w:val="both"/>
        <w:rPr>
          <w:sz w:val="24"/>
          <w:szCs w:val="24"/>
        </w:rPr>
      </w:pPr>
    </w:p>
    <w:p w:rsidR="00251511" w:rsidRDefault="00FD3529" w:rsidP="0097419F">
      <w:pPr>
        <w:spacing w:after="0" w:line="240" w:lineRule="auto"/>
        <w:jc w:val="both"/>
        <w:rPr>
          <w:sz w:val="24"/>
          <w:szCs w:val="24"/>
        </w:rPr>
      </w:pPr>
      <w:r>
        <w:rPr>
          <w:sz w:val="24"/>
          <w:szCs w:val="24"/>
        </w:rPr>
        <w:t>Dinu Patriciu died in London on 19 August 2014 after suffering from cancer and a lung infection. After his death</w:t>
      </w:r>
      <w:r w:rsidR="00CC1F00">
        <w:rPr>
          <w:sz w:val="24"/>
          <w:szCs w:val="24"/>
        </w:rPr>
        <w:t>,</w:t>
      </w:r>
      <w:r w:rsidR="00251511">
        <w:rPr>
          <w:sz w:val="24"/>
          <w:szCs w:val="24"/>
        </w:rPr>
        <w:t xml:space="preserve"> Dinu </w:t>
      </w:r>
      <w:proofErr w:type="spellStart"/>
      <w:r w:rsidR="00251511">
        <w:rPr>
          <w:sz w:val="24"/>
          <w:szCs w:val="24"/>
        </w:rPr>
        <w:t>Zamfirescu</w:t>
      </w:r>
      <w:proofErr w:type="spellEnd"/>
      <w:r w:rsidR="00251511">
        <w:rPr>
          <w:sz w:val="24"/>
          <w:szCs w:val="24"/>
        </w:rPr>
        <w:t xml:space="preserve">, a former political prisoner and president of the Romanian Institute for Investigating the Crimes of Communism (IICCMER), stated: </w:t>
      </w:r>
    </w:p>
    <w:p w:rsidR="00251511" w:rsidRDefault="00251511" w:rsidP="0097419F">
      <w:pPr>
        <w:spacing w:after="0" w:line="240" w:lineRule="auto"/>
        <w:jc w:val="both"/>
        <w:rPr>
          <w:sz w:val="24"/>
          <w:szCs w:val="24"/>
        </w:rPr>
      </w:pPr>
    </w:p>
    <w:p w:rsidR="000639DC" w:rsidRPr="000639DC" w:rsidRDefault="00251511" w:rsidP="00CC1F00">
      <w:pPr>
        <w:spacing w:after="0" w:line="240" w:lineRule="auto"/>
        <w:ind w:left="720"/>
        <w:jc w:val="both"/>
        <w:rPr>
          <w:sz w:val="24"/>
          <w:szCs w:val="24"/>
        </w:rPr>
      </w:pPr>
      <w:r>
        <w:rPr>
          <w:i/>
          <w:sz w:val="24"/>
          <w:szCs w:val="24"/>
        </w:rPr>
        <w:t>‘He wanted to bring idealism back to our country. He had libertarian ideas which weren’t always accepted.’</w:t>
      </w:r>
      <w:r w:rsidR="002C69BD">
        <w:rPr>
          <w:rStyle w:val="FootnoteReference"/>
          <w:i/>
          <w:sz w:val="24"/>
          <w:szCs w:val="24"/>
        </w:rPr>
        <w:footnoteReference w:id="20"/>
      </w:r>
      <w:r w:rsidR="000639DC">
        <w:rPr>
          <w:sz w:val="24"/>
          <w:szCs w:val="24"/>
        </w:rPr>
        <w:t xml:space="preserve"> </w:t>
      </w:r>
    </w:p>
    <w:p w:rsidR="00615B09" w:rsidRPr="003902DF" w:rsidRDefault="00615B09" w:rsidP="0097419F">
      <w:pPr>
        <w:spacing w:after="0" w:line="240" w:lineRule="auto"/>
        <w:jc w:val="both"/>
        <w:rPr>
          <w:i/>
          <w:sz w:val="24"/>
          <w:szCs w:val="24"/>
        </w:rPr>
      </w:pPr>
    </w:p>
    <w:p w:rsidR="00C454C1" w:rsidRPr="00C603CC" w:rsidRDefault="007D54D6" w:rsidP="0097419F">
      <w:pPr>
        <w:spacing w:after="0" w:line="240" w:lineRule="auto"/>
        <w:jc w:val="both"/>
        <w:rPr>
          <w:sz w:val="20"/>
          <w:szCs w:val="20"/>
        </w:rPr>
      </w:pPr>
      <w:r>
        <w:rPr>
          <w:sz w:val="24"/>
          <w:szCs w:val="24"/>
        </w:rPr>
        <w:t>Upon his death, t</w:t>
      </w:r>
      <w:r w:rsidR="00C454C1">
        <w:rPr>
          <w:sz w:val="24"/>
          <w:szCs w:val="24"/>
        </w:rPr>
        <w:t xml:space="preserve">he criminal charges against Patriciu were dropped. </w:t>
      </w:r>
      <w:r>
        <w:rPr>
          <w:sz w:val="24"/>
          <w:szCs w:val="24"/>
        </w:rPr>
        <w:t>However,</w:t>
      </w:r>
      <w:r w:rsidR="001A5E6A">
        <w:rPr>
          <w:sz w:val="24"/>
          <w:szCs w:val="24"/>
        </w:rPr>
        <w:t xml:space="preserve"> in a</w:t>
      </w:r>
      <w:r>
        <w:rPr>
          <w:sz w:val="24"/>
          <w:szCs w:val="24"/>
        </w:rPr>
        <w:t xml:space="preserve"> bizarre </w:t>
      </w:r>
      <w:r w:rsidR="001A5E6A">
        <w:rPr>
          <w:sz w:val="24"/>
          <w:szCs w:val="24"/>
        </w:rPr>
        <w:t>twist</w:t>
      </w:r>
      <w:r w:rsidR="00F12AE2">
        <w:rPr>
          <w:sz w:val="24"/>
          <w:szCs w:val="24"/>
        </w:rPr>
        <w:t xml:space="preserve"> of fate</w:t>
      </w:r>
      <w:r>
        <w:rPr>
          <w:sz w:val="24"/>
          <w:szCs w:val="24"/>
        </w:rPr>
        <w:t xml:space="preserve">, state prosecutors </w:t>
      </w:r>
      <w:r w:rsidR="00F12AE2">
        <w:rPr>
          <w:sz w:val="24"/>
          <w:szCs w:val="24"/>
        </w:rPr>
        <w:t xml:space="preserve">swiftly set about </w:t>
      </w:r>
      <w:r w:rsidR="001A5E6A">
        <w:rPr>
          <w:sz w:val="24"/>
          <w:szCs w:val="24"/>
        </w:rPr>
        <w:t>target</w:t>
      </w:r>
      <w:r w:rsidR="00F12AE2">
        <w:rPr>
          <w:sz w:val="24"/>
          <w:szCs w:val="24"/>
        </w:rPr>
        <w:t>ing</w:t>
      </w:r>
      <w:r w:rsidR="001A5E6A">
        <w:rPr>
          <w:sz w:val="24"/>
          <w:szCs w:val="24"/>
        </w:rPr>
        <w:t xml:space="preserve"> Phil Ste</w:t>
      </w:r>
      <w:r>
        <w:rPr>
          <w:sz w:val="24"/>
          <w:szCs w:val="24"/>
        </w:rPr>
        <w:t>phen</w:t>
      </w:r>
      <w:r w:rsidR="001A5E6A">
        <w:rPr>
          <w:sz w:val="24"/>
          <w:szCs w:val="24"/>
        </w:rPr>
        <w:t xml:space="preserve">son with </w:t>
      </w:r>
      <w:r w:rsidR="00D667A9">
        <w:rPr>
          <w:sz w:val="24"/>
          <w:szCs w:val="24"/>
        </w:rPr>
        <w:t xml:space="preserve">the same </w:t>
      </w:r>
      <w:r w:rsidR="001A5E6A">
        <w:rPr>
          <w:sz w:val="24"/>
          <w:szCs w:val="24"/>
        </w:rPr>
        <w:t>charges</w:t>
      </w:r>
      <w:r w:rsidR="00F12AE2">
        <w:rPr>
          <w:sz w:val="24"/>
          <w:szCs w:val="24"/>
        </w:rPr>
        <w:t xml:space="preserve"> they had tried against Patriciu</w:t>
      </w:r>
      <w:r w:rsidR="001A5E6A">
        <w:rPr>
          <w:sz w:val="24"/>
          <w:szCs w:val="24"/>
        </w:rPr>
        <w:t>.</w:t>
      </w:r>
      <w:r>
        <w:rPr>
          <w:sz w:val="24"/>
          <w:szCs w:val="24"/>
        </w:rPr>
        <w:t xml:space="preserve"> While this case has </w:t>
      </w:r>
      <w:r w:rsidR="00D667A9">
        <w:rPr>
          <w:sz w:val="24"/>
          <w:szCs w:val="24"/>
        </w:rPr>
        <w:t xml:space="preserve">now </w:t>
      </w:r>
      <w:r>
        <w:rPr>
          <w:sz w:val="24"/>
          <w:szCs w:val="24"/>
        </w:rPr>
        <w:t xml:space="preserve">gone on for </w:t>
      </w:r>
      <w:r w:rsidR="00D667A9">
        <w:rPr>
          <w:sz w:val="24"/>
          <w:szCs w:val="24"/>
        </w:rPr>
        <w:t xml:space="preserve">many </w:t>
      </w:r>
      <w:r>
        <w:rPr>
          <w:sz w:val="24"/>
          <w:szCs w:val="24"/>
        </w:rPr>
        <w:t xml:space="preserve">years it has been a matter of widespread </w:t>
      </w:r>
      <w:r w:rsidR="00F12AE2">
        <w:rPr>
          <w:sz w:val="24"/>
          <w:szCs w:val="24"/>
        </w:rPr>
        <w:t xml:space="preserve">and </w:t>
      </w:r>
      <w:r>
        <w:rPr>
          <w:sz w:val="24"/>
          <w:szCs w:val="24"/>
        </w:rPr>
        <w:t>international condemnation.</w:t>
      </w:r>
      <w:r>
        <w:rPr>
          <w:rStyle w:val="FootnoteReference"/>
          <w:sz w:val="24"/>
          <w:szCs w:val="24"/>
        </w:rPr>
        <w:footnoteReference w:id="21"/>
      </w:r>
      <w:r>
        <w:rPr>
          <w:sz w:val="24"/>
          <w:szCs w:val="24"/>
        </w:rPr>
        <w:t xml:space="preserve"> </w:t>
      </w:r>
      <w:r w:rsidR="001A5E6A">
        <w:rPr>
          <w:sz w:val="24"/>
          <w:szCs w:val="24"/>
        </w:rPr>
        <w:t xml:space="preserve"> </w:t>
      </w:r>
    </w:p>
    <w:p w:rsidR="00615B09" w:rsidRDefault="00615B09" w:rsidP="0097419F">
      <w:pPr>
        <w:spacing w:after="0" w:line="240" w:lineRule="auto"/>
        <w:jc w:val="both"/>
        <w:rPr>
          <w:b/>
          <w:sz w:val="24"/>
          <w:szCs w:val="24"/>
        </w:rPr>
      </w:pPr>
    </w:p>
    <w:p w:rsidR="00424405" w:rsidRDefault="00424405" w:rsidP="0097419F">
      <w:pPr>
        <w:spacing w:after="0" w:line="240" w:lineRule="auto"/>
        <w:jc w:val="both"/>
        <w:rPr>
          <w:b/>
          <w:i/>
          <w:sz w:val="24"/>
          <w:szCs w:val="24"/>
        </w:rPr>
      </w:pPr>
    </w:p>
    <w:p w:rsidR="003902DF" w:rsidRDefault="00DB15AF" w:rsidP="0097419F">
      <w:pPr>
        <w:spacing w:after="0" w:line="240" w:lineRule="auto"/>
        <w:jc w:val="both"/>
        <w:rPr>
          <w:b/>
          <w:i/>
          <w:sz w:val="24"/>
          <w:szCs w:val="24"/>
        </w:rPr>
      </w:pPr>
      <w:r>
        <w:rPr>
          <w:b/>
          <w:i/>
          <w:sz w:val="24"/>
          <w:szCs w:val="24"/>
        </w:rPr>
        <w:t>Adrian Sarbu and Central</w:t>
      </w:r>
      <w:r w:rsidR="008A228D">
        <w:rPr>
          <w:b/>
          <w:i/>
          <w:sz w:val="24"/>
          <w:szCs w:val="24"/>
        </w:rPr>
        <w:t xml:space="preserve"> Europe</w:t>
      </w:r>
      <w:r>
        <w:rPr>
          <w:b/>
          <w:i/>
          <w:sz w:val="24"/>
          <w:szCs w:val="24"/>
        </w:rPr>
        <w:t xml:space="preserve"> Media Enterprises </w:t>
      </w:r>
      <w:r w:rsidR="0015259F">
        <w:rPr>
          <w:b/>
          <w:i/>
          <w:sz w:val="24"/>
          <w:szCs w:val="24"/>
        </w:rPr>
        <w:t>–</w:t>
      </w:r>
      <w:r>
        <w:rPr>
          <w:b/>
          <w:i/>
          <w:sz w:val="24"/>
          <w:szCs w:val="24"/>
        </w:rPr>
        <w:t xml:space="preserve"> CME</w:t>
      </w:r>
      <w:r w:rsidR="00AF695B">
        <w:rPr>
          <w:b/>
          <w:i/>
          <w:sz w:val="24"/>
          <w:szCs w:val="24"/>
        </w:rPr>
        <w:t>:</w:t>
      </w:r>
      <w:r w:rsidR="00E40897">
        <w:rPr>
          <w:b/>
          <w:i/>
          <w:sz w:val="24"/>
          <w:szCs w:val="24"/>
        </w:rPr>
        <w:t xml:space="preserve"> </w:t>
      </w:r>
    </w:p>
    <w:p w:rsidR="003902DF" w:rsidRDefault="003902DF" w:rsidP="0097419F">
      <w:pPr>
        <w:spacing w:after="0" w:line="240" w:lineRule="auto"/>
        <w:jc w:val="both"/>
        <w:rPr>
          <w:b/>
          <w:i/>
          <w:sz w:val="24"/>
          <w:szCs w:val="24"/>
        </w:rPr>
      </w:pPr>
    </w:p>
    <w:p w:rsidR="002D7D50" w:rsidRDefault="00E40897" w:rsidP="0097419F">
      <w:pPr>
        <w:spacing w:after="0" w:line="240" w:lineRule="auto"/>
        <w:jc w:val="both"/>
        <w:rPr>
          <w:sz w:val="24"/>
          <w:szCs w:val="24"/>
        </w:rPr>
      </w:pPr>
      <w:r>
        <w:rPr>
          <w:sz w:val="24"/>
          <w:szCs w:val="24"/>
        </w:rPr>
        <w:t>Adrian Sarbu (born 1955) was one of the key figures on the post-communist media scene in Romania.</w:t>
      </w:r>
      <w:r w:rsidR="002D7D50">
        <w:rPr>
          <w:sz w:val="24"/>
          <w:szCs w:val="24"/>
        </w:rPr>
        <w:t xml:space="preserve"> He studie</w:t>
      </w:r>
      <w:r w:rsidR="00CC1F00">
        <w:rPr>
          <w:sz w:val="24"/>
          <w:szCs w:val="24"/>
        </w:rPr>
        <w:t>d</w:t>
      </w:r>
      <w:r w:rsidR="002D7D50">
        <w:rPr>
          <w:sz w:val="24"/>
          <w:szCs w:val="24"/>
        </w:rPr>
        <w:t xml:space="preserve"> at the Theatre and Film Academy and began his</w:t>
      </w:r>
      <w:r>
        <w:rPr>
          <w:sz w:val="24"/>
          <w:szCs w:val="24"/>
        </w:rPr>
        <w:t xml:space="preserve"> career during</w:t>
      </w:r>
      <w:r w:rsidR="002D7D50">
        <w:rPr>
          <w:sz w:val="24"/>
          <w:szCs w:val="24"/>
        </w:rPr>
        <w:t xml:space="preserve"> the 1980s as a </w:t>
      </w:r>
      <w:r>
        <w:rPr>
          <w:sz w:val="24"/>
          <w:szCs w:val="24"/>
        </w:rPr>
        <w:t>commercial film maker.</w:t>
      </w:r>
      <w:r w:rsidR="002D7D50">
        <w:rPr>
          <w:sz w:val="24"/>
          <w:szCs w:val="24"/>
        </w:rPr>
        <w:t xml:space="preserve"> He produced the first documentary account of the overthrown of Nicolae Ceausescu </w:t>
      </w:r>
      <w:r w:rsidR="002D7D50">
        <w:rPr>
          <w:i/>
          <w:sz w:val="24"/>
          <w:szCs w:val="24"/>
        </w:rPr>
        <w:t xml:space="preserve">(December 1989), </w:t>
      </w:r>
      <w:r w:rsidR="002D7D50">
        <w:rPr>
          <w:sz w:val="24"/>
          <w:szCs w:val="24"/>
        </w:rPr>
        <w:t>which was broadcast on Romanian TV on 27</w:t>
      </w:r>
      <w:r w:rsidR="00CC1F00" w:rsidRPr="00CC1F00">
        <w:rPr>
          <w:sz w:val="24"/>
          <w:szCs w:val="24"/>
          <w:vertAlign w:val="superscript"/>
        </w:rPr>
        <w:t>th</w:t>
      </w:r>
      <w:r w:rsidR="00CC1F00">
        <w:rPr>
          <w:sz w:val="24"/>
          <w:szCs w:val="24"/>
        </w:rPr>
        <w:t xml:space="preserve"> </w:t>
      </w:r>
      <w:r w:rsidR="002D7D50">
        <w:rPr>
          <w:sz w:val="24"/>
          <w:szCs w:val="24"/>
        </w:rPr>
        <w:t xml:space="preserve">January 1990. </w:t>
      </w:r>
    </w:p>
    <w:p w:rsidR="002D7D50" w:rsidRDefault="002D7D50" w:rsidP="0097419F">
      <w:pPr>
        <w:spacing w:after="0" w:line="240" w:lineRule="auto"/>
        <w:jc w:val="both"/>
        <w:rPr>
          <w:sz w:val="24"/>
          <w:szCs w:val="24"/>
        </w:rPr>
      </w:pPr>
    </w:p>
    <w:p w:rsidR="003F3513" w:rsidRDefault="002D7D50" w:rsidP="0097419F">
      <w:pPr>
        <w:spacing w:after="0" w:line="240" w:lineRule="auto"/>
        <w:jc w:val="both"/>
        <w:rPr>
          <w:sz w:val="24"/>
          <w:szCs w:val="24"/>
        </w:rPr>
      </w:pPr>
      <w:r>
        <w:rPr>
          <w:sz w:val="24"/>
          <w:szCs w:val="24"/>
        </w:rPr>
        <w:t xml:space="preserve">In the aftermath of the </w:t>
      </w:r>
      <w:r w:rsidR="00DB630E">
        <w:rPr>
          <w:sz w:val="24"/>
          <w:szCs w:val="24"/>
        </w:rPr>
        <w:t>r</w:t>
      </w:r>
      <w:r>
        <w:rPr>
          <w:sz w:val="24"/>
          <w:szCs w:val="24"/>
        </w:rPr>
        <w:t>evolution</w:t>
      </w:r>
      <w:r w:rsidR="00CC1F00">
        <w:rPr>
          <w:sz w:val="24"/>
          <w:szCs w:val="24"/>
        </w:rPr>
        <w:t>,</w:t>
      </w:r>
      <w:r>
        <w:rPr>
          <w:sz w:val="24"/>
          <w:szCs w:val="24"/>
        </w:rPr>
        <w:t xml:space="preserve"> Sarbu allied himself with the National Salvation Front</w:t>
      </w:r>
      <w:r w:rsidR="00DB630E">
        <w:rPr>
          <w:sz w:val="24"/>
          <w:szCs w:val="24"/>
        </w:rPr>
        <w:t xml:space="preserve"> (NSF)</w:t>
      </w:r>
      <w:r>
        <w:rPr>
          <w:sz w:val="24"/>
          <w:szCs w:val="24"/>
        </w:rPr>
        <w:t>, who had taken con</w:t>
      </w:r>
      <w:r w:rsidR="00DB630E">
        <w:rPr>
          <w:sz w:val="24"/>
          <w:szCs w:val="24"/>
        </w:rPr>
        <w:t>trol of the Romanian government. He was a member of the first revolutionary council of the NSF. Sarbu ran the NSF election campaign in Romania’s first post-communist parliamentary elections in May 1990, and was a candidate on the NSF election list. In July 1990</w:t>
      </w:r>
      <w:r w:rsidR="00CC1F00">
        <w:rPr>
          <w:sz w:val="24"/>
          <w:szCs w:val="24"/>
        </w:rPr>
        <w:t>,</w:t>
      </w:r>
      <w:r w:rsidR="00DB630E">
        <w:rPr>
          <w:sz w:val="24"/>
          <w:szCs w:val="24"/>
        </w:rPr>
        <w:t xml:space="preserve"> he was appointed as Secretary of State for Media Affairs in </w:t>
      </w:r>
      <w:proofErr w:type="spellStart"/>
      <w:r w:rsidR="00DB630E">
        <w:rPr>
          <w:sz w:val="24"/>
          <w:szCs w:val="24"/>
        </w:rPr>
        <w:t>Petre</w:t>
      </w:r>
      <w:proofErr w:type="spellEnd"/>
      <w:r w:rsidR="00DB630E">
        <w:rPr>
          <w:sz w:val="24"/>
          <w:szCs w:val="24"/>
        </w:rPr>
        <w:t xml:space="preserve"> Roman’s government. In October 1990, however, Sarbu resigned, and subsequently focussed on his business </w:t>
      </w:r>
      <w:r w:rsidR="00CC1F00">
        <w:rPr>
          <w:sz w:val="24"/>
          <w:szCs w:val="24"/>
        </w:rPr>
        <w:t>ventures</w:t>
      </w:r>
      <w:r w:rsidR="00DB630E">
        <w:rPr>
          <w:sz w:val="24"/>
          <w:szCs w:val="24"/>
        </w:rPr>
        <w:t>.</w:t>
      </w:r>
    </w:p>
    <w:p w:rsidR="003F3513" w:rsidRDefault="003F3513" w:rsidP="0097419F">
      <w:pPr>
        <w:spacing w:after="0" w:line="240" w:lineRule="auto"/>
        <w:jc w:val="both"/>
        <w:rPr>
          <w:sz w:val="24"/>
          <w:szCs w:val="24"/>
        </w:rPr>
      </w:pPr>
    </w:p>
    <w:p w:rsidR="003F3513" w:rsidRDefault="003F3513" w:rsidP="0097419F">
      <w:pPr>
        <w:spacing w:after="0" w:line="240" w:lineRule="auto"/>
        <w:jc w:val="both"/>
        <w:rPr>
          <w:sz w:val="24"/>
          <w:szCs w:val="24"/>
        </w:rPr>
      </w:pPr>
      <w:r>
        <w:rPr>
          <w:sz w:val="24"/>
          <w:szCs w:val="24"/>
        </w:rPr>
        <w:t xml:space="preserve">The 1990s saw a steady expansion of Sarbu’s media </w:t>
      </w:r>
      <w:r w:rsidR="008B5F84">
        <w:rPr>
          <w:sz w:val="24"/>
          <w:szCs w:val="24"/>
        </w:rPr>
        <w:t xml:space="preserve">interests and </w:t>
      </w:r>
      <w:r w:rsidR="00CC1F00">
        <w:rPr>
          <w:sz w:val="24"/>
          <w:szCs w:val="24"/>
        </w:rPr>
        <w:t>investments</w:t>
      </w:r>
      <w:r>
        <w:rPr>
          <w:sz w:val="24"/>
          <w:szCs w:val="24"/>
        </w:rPr>
        <w:t>. In November 1990</w:t>
      </w:r>
      <w:r w:rsidR="00CC1F00">
        <w:rPr>
          <w:sz w:val="24"/>
          <w:szCs w:val="24"/>
        </w:rPr>
        <w:t>,</w:t>
      </w:r>
      <w:r>
        <w:rPr>
          <w:sz w:val="24"/>
          <w:szCs w:val="24"/>
        </w:rPr>
        <w:t xml:space="preserve"> he founded the newspaper </w:t>
      </w:r>
      <w:proofErr w:type="spellStart"/>
      <w:r>
        <w:rPr>
          <w:i/>
          <w:sz w:val="24"/>
          <w:szCs w:val="24"/>
        </w:rPr>
        <w:t>Currierul</w:t>
      </w:r>
      <w:proofErr w:type="spellEnd"/>
      <w:r>
        <w:rPr>
          <w:i/>
          <w:sz w:val="24"/>
          <w:szCs w:val="24"/>
        </w:rPr>
        <w:t xml:space="preserve"> National</w:t>
      </w:r>
      <w:r>
        <w:rPr>
          <w:sz w:val="24"/>
          <w:szCs w:val="24"/>
        </w:rPr>
        <w:t>. In December 1990</w:t>
      </w:r>
      <w:r w:rsidR="00CC1F00">
        <w:rPr>
          <w:sz w:val="24"/>
          <w:szCs w:val="24"/>
        </w:rPr>
        <w:t>,</w:t>
      </w:r>
      <w:r>
        <w:rPr>
          <w:sz w:val="24"/>
          <w:szCs w:val="24"/>
        </w:rPr>
        <w:t xml:space="preserve"> he established the </w:t>
      </w:r>
      <w:r>
        <w:rPr>
          <w:i/>
          <w:sz w:val="24"/>
          <w:szCs w:val="24"/>
        </w:rPr>
        <w:t xml:space="preserve">MediaPro </w:t>
      </w:r>
      <w:r>
        <w:rPr>
          <w:sz w:val="24"/>
          <w:szCs w:val="24"/>
        </w:rPr>
        <w:t xml:space="preserve">group. This was followed by the </w:t>
      </w:r>
      <w:r>
        <w:rPr>
          <w:i/>
          <w:sz w:val="24"/>
          <w:szCs w:val="24"/>
        </w:rPr>
        <w:t xml:space="preserve">MediaFax </w:t>
      </w:r>
      <w:r w:rsidR="007D54D6">
        <w:rPr>
          <w:i/>
          <w:sz w:val="24"/>
          <w:szCs w:val="24"/>
        </w:rPr>
        <w:t xml:space="preserve">news </w:t>
      </w:r>
      <w:r>
        <w:rPr>
          <w:sz w:val="24"/>
          <w:szCs w:val="24"/>
        </w:rPr>
        <w:t>agency in 1991 and in 1993</w:t>
      </w:r>
      <w:r w:rsidR="009F4536">
        <w:rPr>
          <w:sz w:val="24"/>
          <w:szCs w:val="24"/>
        </w:rPr>
        <w:t>,</w:t>
      </w:r>
      <w:r>
        <w:rPr>
          <w:sz w:val="24"/>
          <w:szCs w:val="24"/>
        </w:rPr>
        <w:t xml:space="preserve"> </w:t>
      </w:r>
      <w:r w:rsidR="001A5E6A">
        <w:rPr>
          <w:sz w:val="24"/>
          <w:szCs w:val="24"/>
        </w:rPr>
        <w:t>ProTV</w:t>
      </w:r>
      <w:r w:rsidR="009F4536">
        <w:rPr>
          <w:sz w:val="24"/>
          <w:szCs w:val="24"/>
        </w:rPr>
        <w:t xml:space="preserve"> -</w:t>
      </w:r>
      <w:r w:rsidR="00C90F2B">
        <w:rPr>
          <w:sz w:val="24"/>
          <w:szCs w:val="24"/>
        </w:rPr>
        <w:t xml:space="preserve"> the country’s</w:t>
      </w:r>
      <w:r w:rsidR="001A5E6A">
        <w:rPr>
          <w:sz w:val="24"/>
          <w:szCs w:val="24"/>
        </w:rPr>
        <w:t xml:space="preserve"> first independent</w:t>
      </w:r>
      <w:r w:rsidR="00D667A9">
        <w:rPr>
          <w:sz w:val="24"/>
          <w:szCs w:val="24"/>
        </w:rPr>
        <w:t>, professional</w:t>
      </w:r>
      <w:r w:rsidR="001A5E6A">
        <w:rPr>
          <w:sz w:val="24"/>
          <w:szCs w:val="24"/>
        </w:rPr>
        <w:t xml:space="preserve"> TV channel.</w:t>
      </w:r>
    </w:p>
    <w:p w:rsidR="001C5353" w:rsidRDefault="001C5353" w:rsidP="0097419F">
      <w:pPr>
        <w:spacing w:after="0" w:line="240" w:lineRule="auto"/>
        <w:jc w:val="both"/>
        <w:rPr>
          <w:sz w:val="24"/>
          <w:szCs w:val="24"/>
        </w:rPr>
      </w:pPr>
    </w:p>
    <w:p w:rsidR="00F440F9" w:rsidRDefault="003F3513" w:rsidP="0097419F">
      <w:pPr>
        <w:spacing w:after="0" w:line="240" w:lineRule="auto"/>
        <w:jc w:val="both"/>
        <w:rPr>
          <w:sz w:val="24"/>
          <w:szCs w:val="24"/>
        </w:rPr>
      </w:pPr>
      <w:r>
        <w:rPr>
          <w:sz w:val="24"/>
          <w:szCs w:val="24"/>
        </w:rPr>
        <w:t>In 1995</w:t>
      </w:r>
      <w:r w:rsidR="00CC1F00">
        <w:rPr>
          <w:sz w:val="24"/>
          <w:szCs w:val="24"/>
        </w:rPr>
        <w:t>,</w:t>
      </w:r>
      <w:r>
        <w:rPr>
          <w:sz w:val="24"/>
          <w:szCs w:val="24"/>
        </w:rPr>
        <w:t xml:space="preserve"> Sarbu collaborated with Ronald </w:t>
      </w:r>
      <w:r w:rsidR="00826177">
        <w:rPr>
          <w:sz w:val="24"/>
          <w:szCs w:val="24"/>
        </w:rPr>
        <w:t>Lauder, an American</w:t>
      </w:r>
      <w:r w:rsidR="00CC1F00">
        <w:rPr>
          <w:sz w:val="24"/>
          <w:szCs w:val="24"/>
        </w:rPr>
        <w:t xml:space="preserve"> businessman</w:t>
      </w:r>
      <w:r w:rsidR="00826177">
        <w:rPr>
          <w:sz w:val="24"/>
          <w:szCs w:val="24"/>
        </w:rPr>
        <w:t xml:space="preserve">, in setting up Central European Media Enterprises (CME). Lauder </w:t>
      </w:r>
      <w:r w:rsidR="0029443D">
        <w:rPr>
          <w:sz w:val="24"/>
          <w:szCs w:val="24"/>
        </w:rPr>
        <w:t xml:space="preserve">was heir to the </w:t>
      </w:r>
      <w:r w:rsidR="0029443D">
        <w:rPr>
          <w:i/>
          <w:sz w:val="24"/>
          <w:szCs w:val="24"/>
        </w:rPr>
        <w:t xml:space="preserve">Estee Lauder </w:t>
      </w:r>
      <w:r w:rsidR="0029443D">
        <w:rPr>
          <w:sz w:val="24"/>
          <w:szCs w:val="24"/>
        </w:rPr>
        <w:t>cosmetics fortune</w:t>
      </w:r>
      <w:r w:rsidR="009776A3">
        <w:rPr>
          <w:sz w:val="24"/>
          <w:szCs w:val="24"/>
        </w:rPr>
        <w:t xml:space="preserve"> and</w:t>
      </w:r>
      <w:r w:rsidR="0029443D">
        <w:rPr>
          <w:sz w:val="24"/>
          <w:szCs w:val="24"/>
        </w:rPr>
        <w:t xml:space="preserve"> </w:t>
      </w:r>
      <w:r w:rsidR="009776A3">
        <w:rPr>
          <w:sz w:val="24"/>
          <w:szCs w:val="24"/>
        </w:rPr>
        <w:t>h</w:t>
      </w:r>
      <w:r w:rsidR="0029443D">
        <w:rPr>
          <w:sz w:val="24"/>
          <w:szCs w:val="24"/>
        </w:rPr>
        <w:t xml:space="preserve">e had </w:t>
      </w:r>
      <w:r w:rsidR="009776A3">
        <w:rPr>
          <w:sz w:val="24"/>
          <w:szCs w:val="24"/>
        </w:rPr>
        <w:t xml:space="preserve">strong </w:t>
      </w:r>
      <w:r w:rsidR="0029443D">
        <w:rPr>
          <w:sz w:val="24"/>
          <w:szCs w:val="24"/>
        </w:rPr>
        <w:t>US political connections. During the 1980s</w:t>
      </w:r>
      <w:r w:rsidR="00CC1F00">
        <w:rPr>
          <w:sz w:val="24"/>
          <w:szCs w:val="24"/>
        </w:rPr>
        <w:t>,</w:t>
      </w:r>
      <w:r w:rsidR="0029443D">
        <w:rPr>
          <w:sz w:val="24"/>
          <w:szCs w:val="24"/>
        </w:rPr>
        <w:t xml:space="preserve"> he was Deputy Assistant Secretary for European and NATO policy in the Reagan administration. </w:t>
      </w:r>
      <w:r w:rsidR="009776A3">
        <w:rPr>
          <w:sz w:val="24"/>
          <w:szCs w:val="24"/>
        </w:rPr>
        <w:t>And h</w:t>
      </w:r>
      <w:r w:rsidR="0029443D">
        <w:rPr>
          <w:sz w:val="24"/>
          <w:szCs w:val="24"/>
        </w:rPr>
        <w:t>e subsequently served for twenty months as the US ambassador to Austria. In 1989</w:t>
      </w:r>
      <w:r w:rsidR="00CC1F00">
        <w:rPr>
          <w:sz w:val="24"/>
          <w:szCs w:val="24"/>
        </w:rPr>
        <w:t>,</w:t>
      </w:r>
      <w:r w:rsidR="0029443D">
        <w:rPr>
          <w:sz w:val="24"/>
          <w:szCs w:val="24"/>
        </w:rPr>
        <w:t xml:space="preserve"> he stood in the Republican primary to be </w:t>
      </w:r>
      <w:r w:rsidR="00F440F9">
        <w:rPr>
          <w:sz w:val="24"/>
          <w:szCs w:val="24"/>
        </w:rPr>
        <w:t xml:space="preserve">the </w:t>
      </w:r>
      <w:r w:rsidR="0029443D">
        <w:rPr>
          <w:sz w:val="24"/>
          <w:szCs w:val="24"/>
        </w:rPr>
        <w:t>candidate for Mayor of New York, but was defeated by Rudi Giuliani. He was also well connected in Israeli politics, particularly with Benjamin Net</w:t>
      </w:r>
      <w:r w:rsidR="008A228D">
        <w:rPr>
          <w:sz w:val="24"/>
          <w:szCs w:val="24"/>
        </w:rPr>
        <w:t xml:space="preserve">anyahu. </w:t>
      </w:r>
    </w:p>
    <w:p w:rsidR="00F440F9" w:rsidRDefault="00F440F9" w:rsidP="0097419F">
      <w:pPr>
        <w:spacing w:after="0" w:line="240" w:lineRule="auto"/>
        <w:jc w:val="both"/>
        <w:rPr>
          <w:sz w:val="24"/>
          <w:szCs w:val="24"/>
        </w:rPr>
      </w:pPr>
    </w:p>
    <w:p w:rsidR="004D124D" w:rsidRDefault="00F440F9" w:rsidP="0097419F">
      <w:pPr>
        <w:spacing w:after="0" w:line="240" w:lineRule="auto"/>
        <w:jc w:val="both"/>
        <w:rPr>
          <w:sz w:val="24"/>
          <w:szCs w:val="24"/>
        </w:rPr>
      </w:pPr>
      <w:r>
        <w:rPr>
          <w:sz w:val="24"/>
          <w:szCs w:val="24"/>
        </w:rPr>
        <w:t>Sarbu was Chief Executive Officer (CEO) of CME from 2007-2009, and CEO and president from 2009-2013.</w:t>
      </w:r>
      <w:r>
        <w:rPr>
          <w:rStyle w:val="FootnoteReference"/>
          <w:sz w:val="24"/>
          <w:szCs w:val="24"/>
        </w:rPr>
        <w:footnoteReference w:id="22"/>
      </w:r>
      <w:r>
        <w:rPr>
          <w:sz w:val="24"/>
          <w:szCs w:val="24"/>
        </w:rPr>
        <w:t xml:space="preserve">  Under his leadership t</w:t>
      </w:r>
      <w:r w:rsidR="008A228D">
        <w:rPr>
          <w:sz w:val="24"/>
          <w:szCs w:val="24"/>
        </w:rPr>
        <w:t xml:space="preserve">he CME group included 33 TV stations </w:t>
      </w:r>
      <w:r w:rsidR="00CC1F00">
        <w:rPr>
          <w:sz w:val="24"/>
          <w:szCs w:val="24"/>
        </w:rPr>
        <w:t xml:space="preserve">based in countries </w:t>
      </w:r>
      <w:r>
        <w:rPr>
          <w:sz w:val="24"/>
          <w:szCs w:val="24"/>
        </w:rPr>
        <w:t xml:space="preserve">which </w:t>
      </w:r>
      <w:r w:rsidR="00CC1F00">
        <w:rPr>
          <w:sz w:val="24"/>
          <w:szCs w:val="24"/>
        </w:rPr>
        <w:t xml:space="preserve">included </w:t>
      </w:r>
      <w:r w:rsidR="008A228D">
        <w:rPr>
          <w:sz w:val="24"/>
          <w:szCs w:val="24"/>
        </w:rPr>
        <w:t xml:space="preserve">the Czech Republic, Romania, Bulgaria, Slovenia, Croatia, and Slovakia. </w:t>
      </w:r>
      <w:r>
        <w:rPr>
          <w:sz w:val="24"/>
          <w:szCs w:val="24"/>
        </w:rPr>
        <w:t>As such, CME made a significant contribution to opening up and diversifying TV in important parts of Central and Eastern Europe.</w:t>
      </w:r>
    </w:p>
    <w:p w:rsidR="001A5E6A" w:rsidRDefault="001A5E6A" w:rsidP="002C69BD">
      <w:pPr>
        <w:spacing w:after="0" w:line="240" w:lineRule="auto"/>
        <w:rPr>
          <w:sz w:val="24"/>
          <w:szCs w:val="24"/>
        </w:rPr>
      </w:pPr>
    </w:p>
    <w:p w:rsidR="00C24D82" w:rsidRDefault="00F440F9" w:rsidP="0097419F">
      <w:pPr>
        <w:spacing w:after="0" w:line="240" w:lineRule="auto"/>
        <w:jc w:val="both"/>
        <w:rPr>
          <w:sz w:val="24"/>
          <w:szCs w:val="24"/>
        </w:rPr>
      </w:pPr>
      <w:r>
        <w:rPr>
          <w:sz w:val="24"/>
          <w:szCs w:val="24"/>
        </w:rPr>
        <w:t xml:space="preserve">His </w:t>
      </w:r>
      <w:r w:rsidR="004D124D">
        <w:rPr>
          <w:sz w:val="24"/>
          <w:szCs w:val="24"/>
        </w:rPr>
        <w:t xml:space="preserve">position within CME </w:t>
      </w:r>
      <w:r>
        <w:rPr>
          <w:sz w:val="24"/>
          <w:szCs w:val="24"/>
        </w:rPr>
        <w:t xml:space="preserve">only </w:t>
      </w:r>
      <w:r w:rsidR="004D124D">
        <w:rPr>
          <w:sz w:val="24"/>
          <w:szCs w:val="24"/>
        </w:rPr>
        <w:t xml:space="preserve">began to weaken after the financial crisis of 2008, and the subsequent arrival of </w:t>
      </w:r>
      <w:r w:rsidR="004D124D">
        <w:rPr>
          <w:i/>
          <w:sz w:val="24"/>
          <w:szCs w:val="24"/>
        </w:rPr>
        <w:t xml:space="preserve">Time Warner </w:t>
      </w:r>
      <w:r w:rsidR="004D124D">
        <w:rPr>
          <w:sz w:val="24"/>
          <w:szCs w:val="24"/>
        </w:rPr>
        <w:t xml:space="preserve">as a major investor in the company. </w:t>
      </w:r>
      <w:r w:rsidR="004D124D">
        <w:rPr>
          <w:i/>
          <w:sz w:val="24"/>
          <w:szCs w:val="24"/>
        </w:rPr>
        <w:t xml:space="preserve">Time Warner </w:t>
      </w:r>
      <w:r w:rsidR="004D124D">
        <w:rPr>
          <w:sz w:val="24"/>
          <w:szCs w:val="24"/>
        </w:rPr>
        <w:t xml:space="preserve">initially acquired 31% of CME shares. This expanded </w:t>
      </w:r>
      <w:r w:rsidR="00BD3B24">
        <w:rPr>
          <w:sz w:val="24"/>
          <w:szCs w:val="24"/>
        </w:rPr>
        <w:t xml:space="preserve">to </w:t>
      </w:r>
      <w:r w:rsidR="004D124D">
        <w:rPr>
          <w:sz w:val="24"/>
          <w:szCs w:val="24"/>
        </w:rPr>
        <w:t xml:space="preserve">49.9% by 2012. </w:t>
      </w:r>
      <w:r>
        <w:rPr>
          <w:sz w:val="24"/>
          <w:szCs w:val="24"/>
        </w:rPr>
        <w:t xml:space="preserve">And </w:t>
      </w:r>
      <w:r w:rsidR="004D124D">
        <w:rPr>
          <w:sz w:val="24"/>
          <w:szCs w:val="24"/>
        </w:rPr>
        <w:t>In August 2013</w:t>
      </w:r>
      <w:r w:rsidR="00CC1F00">
        <w:rPr>
          <w:sz w:val="24"/>
          <w:szCs w:val="24"/>
        </w:rPr>
        <w:t>,</w:t>
      </w:r>
      <w:r w:rsidR="004D124D">
        <w:rPr>
          <w:sz w:val="24"/>
          <w:szCs w:val="24"/>
        </w:rPr>
        <w:t xml:space="preserve"> Sarbu resigned as </w:t>
      </w:r>
      <w:r w:rsidR="00CC1F00">
        <w:rPr>
          <w:sz w:val="24"/>
          <w:szCs w:val="24"/>
        </w:rPr>
        <w:t>P</w:t>
      </w:r>
      <w:r w:rsidR="004D124D">
        <w:rPr>
          <w:sz w:val="24"/>
          <w:szCs w:val="24"/>
        </w:rPr>
        <w:t>resident and CEO</w:t>
      </w:r>
      <w:r w:rsidR="001A5E6A">
        <w:rPr>
          <w:sz w:val="24"/>
          <w:szCs w:val="24"/>
        </w:rPr>
        <w:t xml:space="preserve"> after he was </w:t>
      </w:r>
      <w:r w:rsidR="007D54D6">
        <w:rPr>
          <w:sz w:val="24"/>
          <w:szCs w:val="24"/>
        </w:rPr>
        <w:t>publicly</w:t>
      </w:r>
      <w:r w:rsidR="001A5E6A">
        <w:rPr>
          <w:sz w:val="24"/>
          <w:szCs w:val="24"/>
        </w:rPr>
        <w:t xml:space="preserve"> attacked by Victor Ponta</w:t>
      </w:r>
      <w:r w:rsidR="00BD3B24">
        <w:rPr>
          <w:sz w:val="24"/>
          <w:szCs w:val="24"/>
        </w:rPr>
        <w:t>.</w:t>
      </w:r>
    </w:p>
    <w:p w:rsidR="00BD3B24" w:rsidRDefault="00BD3B24" w:rsidP="0097419F">
      <w:pPr>
        <w:spacing w:after="0" w:line="240" w:lineRule="auto"/>
        <w:jc w:val="both"/>
        <w:rPr>
          <w:sz w:val="24"/>
          <w:szCs w:val="24"/>
        </w:rPr>
      </w:pPr>
    </w:p>
    <w:p w:rsidR="00BD3B24" w:rsidRDefault="00BD3B24" w:rsidP="0097419F">
      <w:pPr>
        <w:spacing w:after="0" w:line="240" w:lineRule="auto"/>
        <w:jc w:val="both"/>
        <w:rPr>
          <w:sz w:val="24"/>
          <w:szCs w:val="24"/>
        </w:rPr>
      </w:pPr>
      <w:r>
        <w:rPr>
          <w:sz w:val="24"/>
          <w:szCs w:val="24"/>
        </w:rPr>
        <w:t>While Sarbu sold major parts of his group, he retained ownership of the MediaFax news agency and the national Gandul newspaper.</w:t>
      </w:r>
    </w:p>
    <w:p w:rsidR="001A5E6A" w:rsidRDefault="001A5E6A" w:rsidP="0097419F">
      <w:pPr>
        <w:spacing w:after="0" w:line="240" w:lineRule="auto"/>
        <w:jc w:val="both"/>
        <w:rPr>
          <w:sz w:val="24"/>
          <w:szCs w:val="24"/>
        </w:rPr>
      </w:pPr>
    </w:p>
    <w:p w:rsidR="008B0155" w:rsidRDefault="00F440F9" w:rsidP="0097419F">
      <w:pPr>
        <w:spacing w:after="0" w:line="240" w:lineRule="auto"/>
        <w:jc w:val="both"/>
        <w:rPr>
          <w:sz w:val="24"/>
          <w:szCs w:val="24"/>
        </w:rPr>
      </w:pPr>
      <w:r>
        <w:rPr>
          <w:sz w:val="24"/>
          <w:szCs w:val="24"/>
        </w:rPr>
        <w:t>However, i</w:t>
      </w:r>
      <w:r w:rsidR="00C24D82">
        <w:rPr>
          <w:sz w:val="24"/>
          <w:szCs w:val="24"/>
        </w:rPr>
        <w:t>n July 2014</w:t>
      </w:r>
      <w:r w:rsidR="00CC1F00">
        <w:rPr>
          <w:sz w:val="24"/>
          <w:szCs w:val="24"/>
        </w:rPr>
        <w:t>,</w:t>
      </w:r>
      <w:r w:rsidR="00C24D82">
        <w:rPr>
          <w:sz w:val="24"/>
          <w:szCs w:val="24"/>
        </w:rPr>
        <w:t xml:space="preserve"> the </w:t>
      </w:r>
      <w:r w:rsidR="00CC1F00">
        <w:rPr>
          <w:sz w:val="24"/>
          <w:szCs w:val="24"/>
        </w:rPr>
        <w:t xml:space="preserve">Romanian </w:t>
      </w:r>
      <w:r w:rsidR="00C24D82">
        <w:rPr>
          <w:sz w:val="24"/>
          <w:szCs w:val="24"/>
        </w:rPr>
        <w:t xml:space="preserve">Prime Minister, Victor Ponta, </w:t>
      </w:r>
      <w:r w:rsidR="00424405">
        <w:rPr>
          <w:sz w:val="24"/>
          <w:szCs w:val="24"/>
        </w:rPr>
        <w:t>publicly</w:t>
      </w:r>
      <w:r w:rsidR="00C24D82">
        <w:rPr>
          <w:sz w:val="24"/>
          <w:szCs w:val="24"/>
        </w:rPr>
        <w:t xml:space="preserve"> accused Sarbu of attempting to bribe him</w:t>
      </w:r>
      <w:r w:rsidR="00BD3B24">
        <w:rPr>
          <w:sz w:val="24"/>
          <w:szCs w:val="24"/>
        </w:rPr>
        <w:t>.</w:t>
      </w:r>
      <w:r w:rsidR="001A5E6A">
        <w:rPr>
          <w:sz w:val="24"/>
          <w:szCs w:val="24"/>
        </w:rPr>
        <w:t xml:space="preserve"> </w:t>
      </w:r>
      <w:r w:rsidR="00BD3B24">
        <w:rPr>
          <w:sz w:val="24"/>
          <w:szCs w:val="24"/>
        </w:rPr>
        <w:t>A</w:t>
      </w:r>
      <w:r w:rsidR="001A5E6A">
        <w:rPr>
          <w:sz w:val="24"/>
          <w:szCs w:val="24"/>
        </w:rPr>
        <w:t xml:space="preserve">fter being criticised by Sarbu’s media outlets, </w:t>
      </w:r>
      <w:r w:rsidR="00BD3B24">
        <w:rPr>
          <w:sz w:val="24"/>
          <w:szCs w:val="24"/>
        </w:rPr>
        <w:t xml:space="preserve">it seems </w:t>
      </w:r>
      <w:r w:rsidR="001A5E6A">
        <w:rPr>
          <w:sz w:val="24"/>
          <w:szCs w:val="24"/>
        </w:rPr>
        <w:t xml:space="preserve">Ponta </w:t>
      </w:r>
      <w:r w:rsidR="00D667A9">
        <w:rPr>
          <w:sz w:val="24"/>
          <w:szCs w:val="24"/>
        </w:rPr>
        <w:t xml:space="preserve">had </w:t>
      </w:r>
      <w:r w:rsidR="001A5E6A">
        <w:rPr>
          <w:sz w:val="24"/>
          <w:szCs w:val="24"/>
        </w:rPr>
        <w:t>tried to blackmail him.</w:t>
      </w:r>
      <w:r w:rsidR="00C24D82">
        <w:rPr>
          <w:sz w:val="24"/>
          <w:szCs w:val="24"/>
        </w:rPr>
        <w:t xml:space="preserve"> In September 2014</w:t>
      </w:r>
      <w:r w:rsidR="00CC1F00">
        <w:rPr>
          <w:sz w:val="24"/>
          <w:szCs w:val="24"/>
        </w:rPr>
        <w:t>,</w:t>
      </w:r>
      <w:r w:rsidR="00C24D82">
        <w:rPr>
          <w:sz w:val="24"/>
          <w:szCs w:val="24"/>
        </w:rPr>
        <w:t xml:space="preserve"> Ponta, </w:t>
      </w:r>
      <w:r w:rsidR="008B0155">
        <w:rPr>
          <w:sz w:val="24"/>
          <w:szCs w:val="24"/>
        </w:rPr>
        <w:t xml:space="preserve">speaking at conference of the South East Europe Media Organisation (SEEMO) repeated </w:t>
      </w:r>
      <w:r w:rsidR="00D667A9">
        <w:rPr>
          <w:sz w:val="24"/>
          <w:szCs w:val="24"/>
        </w:rPr>
        <w:t xml:space="preserve">his </w:t>
      </w:r>
      <w:r w:rsidR="008B0155">
        <w:rPr>
          <w:sz w:val="24"/>
          <w:szCs w:val="24"/>
        </w:rPr>
        <w:t xml:space="preserve">allegations saying: </w:t>
      </w:r>
    </w:p>
    <w:p w:rsidR="008B0155" w:rsidRDefault="008B0155" w:rsidP="0097419F">
      <w:pPr>
        <w:spacing w:after="0" w:line="240" w:lineRule="auto"/>
        <w:jc w:val="both"/>
        <w:rPr>
          <w:sz w:val="24"/>
          <w:szCs w:val="24"/>
        </w:rPr>
      </w:pPr>
    </w:p>
    <w:p w:rsidR="003F3513" w:rsidRDefault="008B0155" w:rsidP="00CC1F00">
      <w:pPr>
        <w:spacing w:after="0" w:line="240" w:lineRule="auto"/>
        <w:ind w:left="720"/>
        <w:jc w:val="both"/>
        <w:rPr>
          <w:sz w:val="24"/>
          <w:szCs w:val="24"/>
        </w:rPr>
      </w:pPr>
      <w:r>
        <w:rPr>
          <w:i/>
          <w:sz w:val="24"/>
          <w:szCs w:val="24"/>
        </w:rPr>
        <w:t>‘As prime minister I have</w:t>
      </w:r>
      <w:r w:rsidR="00DD2BDE">
        <w:rPr>
          <w:i/>
          <w:sz w:val="24"/>
          <w:szCs w:val="24"/>
        </w:rPr>
        <w:t xml:space="preserve"> very clearly related how I was blackmailed by a media tycoon who told me he made all the presidents so far, and how I should exempt him from taxes if I want him to make me president too. When I answered him I am not interested, and </w:t>
      </w:r>
      <w:r w:rsidR="00CC1F00">
        <w:rPr>
          <w:i/>
          <w:sz w:val="24"/>
          <w:szCs w:val="24"/>
        </w:rPr>
        <w:t>I</w:t>
      </w:r>
      <w:r w:rsidR="00DD2BDE">
        <w:rPr>
          <w:i/>
          <w:sz w:val="24"/>
          <w:szCs w:val="24"/>
        </w:rPr>
        <w:t xml:space="preserve"> would like him to pay taxes I became </w:t>
      </w:r>
      <w:r w:rsidR="00C603CC">
        <w:rPr>
          <w:i/>
          <w:sz w:val="24"/>
          <w:szCs w:val="24"/>
        </w:rPr>
        <w:t>the target of his media trust.’</w:t>
      </w:r>
      <w:r w:rsidR="002C69BD">
        <w:rPr>
          <w:rStyle w:val="FootnoteReference"/>
          <w:i/>
          <w:sz w:val="24"/>
          <w:szCs w:val="24"/>
        </w:rPr>
        <w:footnoteReference w:id="23"/>
      </w:r>
      <w:r>
        <w:rPr>
          <w:i/>
          <w:sz w:val="24"/>
          <w:szCs w:val="24"/>
        </w:rPr>
        <w:t xml:space="preserve"> </w:t>
      </w:r>
      <w:r w:rsidR="00C24D82">
        <w:rPr>
          <w:sz w:val="24"/>
          <w:szCs w:val="24"/>
        </w:rPr>
        <w:t xml:space="preserve">  </w:t>
      </w:r>
      <w:r w:rsidR="004D124D">
        <w:rPr>
          <w:sz w:val="24"/>
          <w:szCs w:val="24"/>
        </w:rPr>
        <w:t xml:space="preserve">   </w:t>
      </w:r>
      <w:r w:rsidR="003F3513">
        <w:rPr>
          <w:sz w:val="24"/>
          <w:szCs w:val="24"/>
        </w:rPr>
        <w:t xml:space="preserve">  </w:t>
      </w:r>
      <w:r w:rsidR="00DB630E">
        <w:rPr>
          <w:sz w:val="24"/>
          <w:szCs w:val="24"/>
        </w:rPr>
        <w:t xml:space="preserve"> </w:t>
      </w:r>
    </w:p>
    <w:p w:rsidR="00615B09" w:rsidRDefault="00615B09" w:rsidP="0097419F">
      <w:pPr>
        <w:spacing w:after="0" w:line="240" w:lineRule="auto"/>
        <w:jc w:val="both"/>
        <w:rPr>
          <w:sz w:val="24"/>
          <w:szCs w:val="24"/>
        </w:rPr>
      </w:pPr>
    </w:p>
    <w:p w:rsidR="00BD3B24" w:rsidRDefault="00F440F9" w:rsidP="0097419F">
      <w:pPr>
        <w:spacing w:after="0" w:line="240" w:lineRule="auto"/>
        <w:jc w:val="both"/>
        <w:rPr>
          <w:sz w:val="24"/>
          <w:szCs w:val="24"/>
        </w:rPr>
      </w:pPr>
      <w:r>
        <w:rPr>
          <w:sz w:val="24"/>
          <w:szCs w:val="24"/>
        </w:rPr>
        <w:t>Then, out of the blue, i</w:t>
      </w:r>
      <w:r w:rsidR="005E5C43">
        <w:rPr>
          <w:sz w:val="24"/>
          <w:szCs w:val="24"/>
        </w:rPr>
        <w:t>n February 2015</w:t>
      </w:r>
      <w:r w:rsidR="00CC1F00">
        <w:rPr>
          <w:sz w:val="24"/>
          <w:szCs w:val="24"/>
        </w:rPr>
        <w:t>,</w:t>
      </w:r>
      <w:r w:rsidR="005E5C43">
        <w:rPr>
          <w:sz w:val="24"/>
          <w:szCs w:val="24"/>
        </w:rPr>
        <w:t xml:space="preserve"> Adrian Sarbu was </w:t>
      </w:r>
      <w:r>
        <w:rPr>
          <w:sz w:val="24"/>
          <w:szCs w:val="24"/>
        </w:rPr>
        <w:t xml:space="preserve">subsequently </w:t>
      </w:r>
      <w:r w:rsidR="005E5C43">
        <w:rPr>
          <w:sz w:val="24"/>
          <w:szCs w:val="24"/>
        </w:rPr>
        <w:t>arrested on charges of tax evasion, money laundering and fraud. On 1</w:t>
      </w:r>
      <w:r w:rsidR="00CC1F00" w:rsidRPr="00CC1F00">
        <w:rPr>
          <w:sz w:val="24"/>
          <w:szCs w:val="24"/>
          <w:vertAlign w:val="superscript"/>
        </w:rPr>
        <w:t>st</w:t>
      </w:r>
      <w:r w:rsidR="00CC1F00">
        <w:rPr>
          <w:sz w:val="24"/>
          <w:szCs w:val="24"/>
        </w:rPr>
        <w:t xml:space="preserve"> </w:t>
      </w:r>
      <w:r w:rsidR="005E5C43">
        <w:rPr>
          <w:sz w:val="24"/>
          <w:szCs w:val="24"/>
        </w:rPr>
        <w:t>April 2016</w:t>
      </w:r>
      <w:r>
        <w:rPr>
          <w:sz w:val="24"/>
          <w:szCs w:val="24"/>
        </w:rPr>
        <w:t>,</w:t>
      </w:r>
      <w:r w:rsidR="005E5C43">
        <w:rPr>
          <w:sz w:val="24"/>
          <w:szCs w:val="24"/>
        </w:rPr>
        <w:t xml:space="preserve"> he was s</w:t>
      </w:r>
      <w:r w:rsidR="00C603CC">
        <w:rPr>
          <w:sz w:val="24"/>
          <w:szCs w:val="24"/>
        </w:rPr>
        <w:t>ent for trial on these charges.</w:t>
      </w:r>
      <w:r w:rsidR="002C69BD">
        <w:rPr>
          <w:rStyle w:val="FootnoteReference"/>
          <w:sz w:val="24"/>
          <w:szCs w:val="24"/>
        </w:rPr>
        <w:footnoteReference w:id="24"/>
      </w:r>
      <w:r w:rsidR="005E5C43">
        <w:rPr>
          <w:sz w:val="24"/>
          <w:szCs w:val="24"/>
        </w:rPr>
        <w:t xml:space="preserve">  </w:t>
      </w:r>
    </w:p>
    <w:p w:rsidR="001A5E6A" w:rsidRDefault="001A5E6A" w:rsidP="0097419F">
      <w:pPr>
        <w:spacing w:after="0" w:line="240" w:lineRule="auto"/>
        <w:jc w:val="both"/>
        <w:rPr>
          <w:b/>
          <w:i/>
          <w:sz w:val="24"/>
          <w:szCs w:val="24"/>
        </w:rPr>
      </w:pPr>
    </w:p>
    <w:p w:rsidR="001A5E6A" w:rsidRDefault="001A5E6A" w:rsidP="0097419F">
      <w:pPr>
        <w:spacing w:after="0" w:line="240" w:lineRule="auto"/>
        <w:jc w:val="both"/>
        <w:rPr>
          <w:b/>
          <w:i/>
          <w:sz w:val="24"/>
          <w:szCs w:val="24"/>
        </w:rPr>
      </w:pPr>
    </w:p>
    <w:p w:rsidR="003C4395" w:rsidRDefault="00E40897" w:rsidP="0097419F">
      <w:pPr>
        <w:spacing w:after="0" w:line="240" w:lineRule="auto"/>
        <w:jc w:val="both"/>
        <w:rPr>
          <w:b/>
          <w:i/>
          <w:sz w:val="24"/>
          <w:szCs w:val="24"/>
        </w:rPr>
      </w:pPr>
      <w:r>
        <w:rPr>
          <w:b/>
          <w:i/>
          <w:sz w:val="24"/>
          <w:szCs w:val="24"/>
        </w:rPr>
        <w:t xml:space="preserve">Dan Adamescu and Romania </w:t>
      </w:r>
      <w:r w:rsidR="0015259F">
        <w:rPr>
          <w:b/>
          <w:i/>
          <w:sz w:val="24"/>
          <w:szCs w:val="24"/>
        </w:rPr>
        <w:t>Libera</w:t>
      </w:r>
    </w:p>
    <w:p w:rsidR="00935955" w:rsidRDefault="00935955" w:rsidP="0097419F">
      <w:pPr>
        <w:spacing w:after="0" w:line="240" w:lineRule="auto"/>
        <w:jc w:val="both"/>
        <w:rPr>
          <w:b/>
          <w:i/>
          <w:sz w:val="24"/>
          <w:szCs w:val="24"/>
        </w:rPr>
      </w:pPr>
    </w:p>
    <w:p w:rsidR="00935955" w:rsidRDefault="00935955" w:rsidP="0097419F">
      <w:pPr>
        <w:spacing w:after="0" w:line="240" w:lineRule="auto"/>
        <w:jc w:val="both"/>
        <w:rPr>
          <w:sz w:val="24"/>
          <w:szCs w:val="24"/>
        </w:rPr>
      </w:pPr>
      <w:r>
        <w:rPr>
          <w:sz w:val="24"/>
          <w:szCs w:val="24"/>
        </w:rPr>
        <w:t xml:space="preserve">Dan Adamescu (born 1948) emigrated to West Germany in 1979, where he began </w:t>
      </w:r>
      <w:r w:rsidR="00F440F9">
        <w:rPr>
          <w:sz w:val="24"/>
          <w:szCs w:val="24"/>
        </w:rPr>
        <w:t>a</w:t>
      </w:r>
      <w:r>
        <w:rPr>
          <w:sz w:val="24"/>
          <w:szCs w:val="24"/>
        </w:rPr>
        <w:t xml:space="preserve"> business career</w:t>
      </w:r>
      <w:r w:rsidR="00F440F9">
        <w:rPr>
          <w:sz w:val="24"/>
          <w:szCs w:val="24"/>
        </w:rPr>
        <w:t xml:space="preserve"> away from the </w:t>
      </w:r>
      <w:r w:rsidR="0084077B">
        <w:rPr>
          <w:sz w:val="24"/>
          <w:szCs w:val="24"/>
        </w:rPr>
        <w:t>shackles</w:t>
      </w:r>
      <w:r w:rsidR="00F440F9">
        <w:rPr>
          <w:sz w:val="24"/>
          <w:szCs w:val="24"/>
        </w:rPr>
        <w:t xml:space="preserve"> of Romanian communism</w:t>
      </w:r>
      <w:r>
        <w:rPr>
          <w:sz w:val="24"/>
          <w:szCs w:val="24"/>
        </w:rPr>
        <w:t xml:space="preserve">. He </w:t>
      </w:r>
      <w:r w:rsidR="00F440F9">
        <w:rPr>
          <w:sz w:val="24"/>
          <w:szCs w:val="24"/>
        </w:rPr>
        <w:t xml:space="preserve">only </w:t>
      </w:r>
      <w:r>
        <w:rPr>
          <w:sz w:val="24"/>
          <w:szCs w:val="24"/>
        </w:rPr>
        <w:t xml:space="preserve">returned to Romania in </w:t>
      </w:r>
      <w:r>
        <w:rPr>
          <w:sz w:val="24"/>
          <w:szCs w:val="24"/>
        </w:rPr>
        <w:lastRenderedPageBreak/>
        <w:t xml:space="preserve">the </w:t>
      </w:r>
      <w:r w:rsidR="0084077B">
        <w:rPr>
          <w:sz w:val="24"/>
          <w:szCs w:val="24"/>
        </w:rPr>
        <w:t xml:space="preserve">early </w:t>
      </w:r>
      <w:r>
        <w:rPr>
          <w:sz w:val="24"/>
          <w:szCs w:val="24"/>
        </w:rPr>
        <w:t>1990s where</w:t>
      </w:r>
      <w:r w:rsidR="0084077B">
        <w:rPr>
          <w:sz w:val="24"/>
          <w:szCs w:val="24"/>
        </w:rPr>
        <w:t>upon</w:t>
      </w:r>
      <w:r>
        <w:rPr>
          <w:sz w:val="24"/>
          <w:szCs w:val="24"/>
        </w:rPr>
        <w:t xml:space="preserve"> he developed a range of business interests</w:t>
      </w:r>
      <w:r w:rsidR="00E85077">
        <w:rPr>
          <w:sz w:val="24"/>
          <w:szCs w:val="24"/>
        </w:rPr>
        <w:t>. Ultimately a newspaper owner,</w:t>
      </w:r>
      <w:r w:rsidR="0062320E">
        <w:rPr>
          <w:rStyle w:val="FootnoteReference"/>
          <w:sz w:val="24"/>
          <w:szCs w:val="24"/>
        </w:rPr>
        <w:footnoteReference w:id="25"/>
      </w:r>
      <w:r w:rsidR="00E85077">
        <w:rPr>
          <w:sz w:val="24"/>
          <w:szCs w:val="24"/>
        </w:rPr>
        <w:t xml:space="preserve"> he was also involved </w:t>
      </w:r>
      <w:r w:rsidR="00F440F9">
        <w:rPr>
          <w:sz w:val="24"/>
          <w:szCs w:val="24"/>
        </w:rPr>
        <w:t>in</w:t>
      </w:r>
      <w:r w:rsidR="00396877">
        <w:rPr>
          <w:sz w:val="24"/>
          <w:szCs w:val="24"/>
        </w:rPr>
        <w:t xml:space="preserve"> construction</w:t>
      </w:r>
      <w:r w:rsidR="00E85077">
        <w:rPr>
          <w:sz w:val="24"/>
          <w:szCs w:val="24"/>
        </w:rPr>
        <w:t>;</w:t>
      </w:r>
      <w:r>
        <w:rPr>
          <w:i/>
          <w:sz w:val="24"/>
          <w:szCs w:val="24"/>
        </w:rPr>
        <w:t xml:space="preserve"> </w:t>
      </w:r>
      <w:r w:rsidR="00E85077">
        <w:rPr>
          <w:i/>
          <w:sz w:val="24"/>
          <w:szCs w:val="24"/>
        </w:rPr>
        <w:t xml:space="preserve">he led </w:t>
      </w:r>
      <w:r>
        <w:rPr>
          <w:sz w:val="24"/>
          <w:szCs w:val="24"/>
        </w:rPr>
        <w:t xml:space="preserve">the </w:t>
      </w:r>
      <w:r w:rsidR="00396877">
        <w:rPr>
          <w:sz w:val="24"/>
          <w:szCs w:val="24"/>
        </w:rPr>
        <w:t xml:space="preserve">country’s </w:t>
      </w:r>
      <w:r>
        <w:rPr>
          <w:sz w:val="24"/>
          <w:szCs w:val="24"/>
        </w:rPr>
        <w:t>largest insurance company</w:t>
      </w:r>
      <w:r w:rsidR="00396877">
        <w:rPr>
          <w:sz w:val="24"/>
          <w:szCs w:val="24"/>
        </w:rPr>
        <w:t xml:space="preserve">, </w:t>
      </w:r>
      <w:r w:rsidR="00E85077">
        <w:rPr>
          <w:i/>
          <w:sz w:val="24"/>
          <w:szCs w:val="24"/>
        </w:rPr>
        <w:t>Astra Asigurari,</w:t>
      </w:r>
      <w:r w:rsidR="00E85077">
        <w:rPr>
          <w:sz w:val="24"/>
          <w:szCs w:val="24"/>
        </w:rPr>
        <w:t xml:space="preserve"> </w:t>
      </w:r>
      <w:r>
        <w:rPr>
          <w:sz w:val="24"/>
          <w:szCs w:val="24"/>
        </w:rPr>
        <w:t>and</w:t>
      </w:r>
      <w:r w:rsidR="00424405">
        <w:rPr>
          <w:sz w:val="24"/>
          <w:szCs w:val="24"/>
        </w:rPr>
        <w:t xml:space="preserve"> in</w:t>
      </w:r>
      <w:r>
        <w:rPr>
          <w:sz w:val="24"/>
          <w:szCs w:val="24"/>
        </w:rPr>
        <w:t xml:space="preserve"> property,</w:t>
      </w:r>
      <w:r w:rsidR="00E85077">
        <w:rPr>
          <w:sz w:val="24"/>
          <w:szCs w:val="24"/>
        </w:rPr>
        <w:t xml:space="preserve"> his interests included</w:t>
      </w:r>
      <w:r>
        <w:rPr>
          <w:sz w:val="24"/>
          <w:szCs w:val="24"/>
        </w:rPr>
        <w:t xml:space="preserve"> </w:t>
      </w:r>
      <w:r w:rsidR="001D733E">
        <w:rPr>
          <w:sz w:val="24"/>
          <w:szCs w:val="24"/>
        </w:rPr>
        <w:t xml:space="preserve">the </w:t>
      </w:r>
      <w:proofErr w:type="spellStart"/>
      <w:r w:rsidR="001D733E">
        <w:rPr>
          <w:i/>
          <w:sz w:val="24"/>
          <w:szCs w:val="24"/>
        </w:rPr>
        <w:t>Unirea</w:t>
      </w:r>
      <w:proofErr w:type="spellEnd"/>
      <w:r w:rsidR="001D733E">
        <w:rPr>
          <w:i/>
          <w:sz w:val="24"/>
          <w:szCs w:val="24"/>
        </w:rPr>
        <w:t xml:space="preserve"> </w:t>
      </w:r>
      <w:r w:rsidR="001D733E">
        <w:rPr>
          <w:sz w:val="24"/>
          <w:szCs w:val="24"/>
        </w:rPr>
        <w:t>shopping centre</w:t>
      </w:r>
      <w:r w:rsidR="00E85077">
        <w:rPr>
          <w:sz w:val="24"/>
          <w:szCs w:val="24"/>
        </w:rPr>
        <w:t xml:space="preserve"> in Central Bucharest</w:t>
      </w:r>
      <w:r w:rsidR="001D733E">
        <w:rPr>
          <w:sz w:val="24"/>
          <w:szCs w:val="24"/>
        </w:rPr>
        <w:t xml:space="preserve"> and the </w:t>
      </w:r>
      <w:r w:rsidR="001D733E">
        <w:rPr>
          <w:i/>
          <w:sz w:val="24"/>
          <w:szCs w:val="24"/>
        </w:rPr>
        <w:t xml:space="preserve">Rex </w:t>
      </w:r>
      <w:r w:rsidR="001D733E">
        <w:rPr>
          <w:sz w:val="24"/>
          <w:szCs w:val="24"/>
        </w:rPr>
        <w:t>hotel on the Black Sea Coast.</w:t>
      </w:r>
    </w:p>
    <w:p w:rsidR="00D94A61" w:rsidRDefault="00D94A61" w:rsidP="0097419F">
      <w:pPr>
        <w:spacing w:after="0" w:line="240" w:lineRule="auto"/>
        <w:jc w:val="both"/>
        <w:rPr>
          <w:sz w:val="24"/>
          <w:szCs w:val="24"/>
        </w:rPr>
      </w:pPr>
    </w:p>
    <w:p w:rsidR="00E713A3" w:rsidRDefault="001D733E" w:rsidP="0097419F">
      <w:pPr>
        <w:spacing w:after="0" w:line="240" w:lineRule="auto"/>
        <w:jc w:val="both"/>
        <w:rPr>
          <w:sz w:val="24"/>
          <w:szCs w:val="24"/>
        </w:rPr>
      </w:pPr>
      <w:r>
        <w:rPr>
          <w:sz w:val="24"/>
          <w:szCs w:val="24"/>
        </w:rPr>
        <w:t>In 2000</w:t>
      </w:r>
      <w:r w:rsidR="00396877">
        <w:rPr>
          <w:sz w:val="24"/>
          <w:szCs w:val="24"/>
        </w:rPr>
        <w:t>,</w:t>
      </w:r>
      <w:r>
        <w:rPr>
          <w:sz w:val="24"/>
          <w:szCs w:val="24"/>
        </w:rPr>
        <w:t xml:space="preserve"> Dan Adamescu and the TNG group acquired </w:t>
      </w:r>
      <w:r w:rsidR="00C8242A">
        <w:rPr>
          <w:sz w:val="24"/>
          <w:szCs w:val="24"/>
        </w:rPr>
        <w:t>ownership</w:t>
      </w:r>
      <w:r w:rsidR="001479E2">
        <w:rPr>
          <w:sz w:val="24"/>
          <w:szCs w:val="24"/>
        </w:rPr>
        <w:t xml:space="preserve"> of </w:t>
      </w:r>
      <w:r w:rsidR="00F440F9">
        <w:rPr>
          <w:sz w:val="24"/>
          <w:szCs w:val="24"/>
        </w:rPr>
        <w:t xml:space="preserve">Romania’s historic newspaper </w:t>
      </w:r>
      <w:r w:rsidR="001479E2">
        <w:rPr>
          <w:i/>
          <w:sz w:val="24"/>
          <w:szCs w:val="24"/>
        </w:rPr>
        <w:t>Romania Libera</w:t>
      </w:r>
      <w:r w:rsidR="00C8242A">
        <w:rPr>
          <w:sz w:val="24"/>
          <w:szCs w:val="24"/>
        </w:rPr>
        <w:t xml:space="preserve"> in co-operation with the German based WAZ group headed by Bodo </w:t>
      </w:r>
      <w:proofErr w:type="spellStart"/>
      <w:r w:rsidR="00C8242A">
        <w:rPr>
          <w:sz w:val="24"/>
          <w:szCs w:val="24"/>
        </w:rPr>
        <w:t>Hombach</w:t>
      </w:r>
      <w:proofErr w:type="spellEnd"/>
      <w:r w:rsidR="00C8242A">
        <w:rPr>
          <w:sz w:val="24"/>
          <w:szCs w:val="24"/>
        </w:rPr>
        <w:t>.</w:t>
      </w:r>
      <w:r w:rsidR="00E713A3">
        <w:rPr>
          <w:sz w:val="24"/>
          <w:szCs w:val="24"/>
        </w:rPr>
        <w:t xml:space="preserve"> In </w:t>
      </w:r>
      <w:r w:rsidR="001479E2">
        <w:rPr>
          <w:sz w:val="24"/>
          <w:szCs w:val="24"/>
        </w:rPr>
        <w:t xml:space="preserve">contrast with other </w:t>
      </w:r>
      <w:r w:rsidR="00396877">
        <w:rPr>
          <w:sz w:val="24"/>
          <w:szCs w:val="24"/>
        </w:rPr>
        <w:t xml:space="preserve">entrepreneurs and </w:t>
      </w:r>
      <w:r w:rsidR="001479E2">
        <w:rPr>
          <w:sz w:val="24"/>
          <w:szCs w:val="24"/>
        </w:rPr>
        <w:t>media owners</w:t>
      </w:r>
      <w:r w:rsidR="003902DF">
        <w:rPr>
          <w:sz w:val="24"/>
          <w:szCs w:val="24"/>
        </w:rPr>
        <w:t xml:space="preserve"> however, </w:t>
      </w:r>
      <w:r w:rsidR="003902DF">
        <w:rPr>
          <w:i/>
          <w:sz w:val="24"/>
          <w:szCs w:val="24"/>
        </w:rPr>
        <w:t xml:space="preserve">Romania Libera </w:t>
      </w:r>
      <w:r w:rsidR="003902DF">
        <w:rPr>
          <w:sz w:val="24"/>
          <w:szCs w:val="24"/>
        </w:rPr>
        <w:t>was the only media outlet owned by Adamescu and no attempt was made to accumulate other press or broadcasting interests</w:t>
      </w:r>
      <w:r w:rsidR="00F440F9">
        <w:rPr>
          <w:sz w:val="24"/>
          <w:szCs w:val="24"/>
        </w:rPr>
        <w:t xml:space="preserve"> by him</w:t>
      </w:r>
      <w:r w:rsidR="003902DF">
        <w:rPr>
          <w:sz w:val="24"/>
          <w:szCs w:val="24"/>
        </w:rPr>
        <w:t xml:space="preserve">. </w:t>
      </w:r>
      <w:r w:rsidR="001479E2">
        <w:rPr>
          <w:sz w:val="24"/>
          <w:szCs w:val="24"/>
        </w:rPr>
        <w:t xml:space="preserve"> </w:t>
      </w:r>
    </w:p>
    <w:p w:rsidR="00E713A3" w:rsidRDefault="00E713A3" w:rsidP="0097419F">
      <w:pPr>
        <w:spacing w:after="0" w:line="240" w:lineRule="auto"/>
        <w:jc w:val="both"/>
        <w:rPr>
          <w:sz w:val="24"/>
          <w:szCs w:val="24"/>
        </w:rPr>
      </w:pPr>
    </w:p>
    <w:p w:rsidR="001D733E" w:rsidRPr="00C603CC" w:rsidRDefault="00C8242A" w:rsidP="0097419F">
      <w:pPr>
        <w:spacing w:after="0" w:line="240" w:lineRule="auto"/>
        <w:jc w:val="both"/>
        <w:rPr>
          <w:sz w:val="20"/>
          <w:szCs w:val="20"/>
        </w:rPr>
      </w:pPr>
      <w:r>
        <w:rPr>
          <w:sz w:val="24"/>
          <w:szCs w:val="24"/>
        </w:rPr>
        <w:t xml:space="preserve">In </w:t>
      </w:r>
      <w:r w:rsidR="00DA2B87">
        <w:rPr>
          <w:sz w:val="24"/>
          <w:szCs w:val="24"/>
        </w:rPr>
        <w:t xml:space="preserve">October </w:t>
      </w:r>
      <w:r>
        <w:rPr>
          <w:sz w:val="24"/>
          <w:szCs w:val="24"/>
        </w:rPr>
        <w:t>2004</w:t>
      </w:r>
      <w:r w:rsidR="00396877">
        <w:rPr>
          <w:sz w:val="24"/>
          <w:szCs w:val="24"/>
        </w:rPr>
        <w:t>,</w:t>
      </w:r>
      <w:r>
        <w:rPr>
          <w:sz w:val="24"/>
          <w:szCs w:val="24"/>
        </w:rPr>
        <w:t xml:space="preserve"> </w:t>
      </w:r>
      <w:r w:rsidR="00DA2B87">
        <w:rPr>
          <w:sz w:val="24"/>
          <w:szCs w:val="24"/>
        </w:rPr>
        <w:t xml:space="preserve">protests were organised by </w:t>
      </w:r>
      <w:r w:rsidR="00DA2B87">
        <w:rPr>
          <w:i/>
          <w:sz w:val="24"/>
          <w:szCs w:val="24"/>
        </w:rPr>
        <w:t xml:space="preserve">Romania Libera </w:t>
      </w:r>
      <w:r w:rsidR="00DA2B87">
        <w:rPr>
          <w:sz w:val="24"/>
          <w:szCs w:val="24"/>
        </w:rPr>
        <w:t xml:space="preserve">journalists concerned at what they saw as the influence by WAZ to change the character of the newspaper through greater emphasis on lifestyle stories and advertising. Similar protests against management policy took place at other newspapers including </w:t>
      </w:r>
      <w:proofErr w:type="spellStart"/>
      <w:r w:rsidR="00DA2B87">
        <w:rPr>
          <w:i/>
          <w:sz w:val="24"/>
          <w:szCs w:val="24"/>
        </w:rPr>
        <w:t>Adevarul</w:t>
      </w:r>
      <w:proofErr w:type="spellEnd"/>
      <w:r w:rsidR="00DA2B87">
        <w:rPr>
          <w:i/>
          <w:sz w:val="24"/>
          <w:szCs w:val="24"/>
        </w:rPr>
        <w:t xml:space="preserve"> </w:t>
      </w:r>
      <w:r w:rsidR="00DA2B87">
        <w:rPr>
          <w:sz w:val="24"/>
          <w:szCs w:val="24"/>
        </w:rPr>
        <w:t xml:space="preserve">and </w:t>
      </w:r>
      <w:proofErr w:type="spellStart"/>
      <w:r w:rsidR="00DA2B87">
        <w:rPr>
          <w:i/>
          <w:sz w:val="24"/>
          <w:szCs w:val="24"/>
        </w:rPr>
        <w:t>Evenimentual</w:t>
      </w:r>
      <w:proofErr w:type="spellEnd"/>
      <w:r w:rsidR="00DA2B87">
        <w:rPr>
          <w:i/>
          <w:sz w:val="24"/>
          <w:szCs w:val="24"/>
        </w:rPr>
        <w:t xml:space="preserve"> </w:t>
      </w:r>
      <w:proofErr w:type="spellStart"/>
      <w:r w:rsidR="00DA2B87">
        <w:rPr>
          <w:i/>
          <w:sz w:val="24"/>
          <w:szCs w:val="24"/>
        </w:rPr>
        <w:t>Zilei</w:t>
      </w:r>
      <w:proofErr w:type="spellEnd"/>
      <w:r w:rsidR="00DA2B87">
        <w:rPr>
          <w:i/>
          <w:sz w:val="24"/>
          <w:szCs w:val="24"/>
        </w:rPr>
        <w:t xml:space="preserve"> </w:t>
      </w:r>
      <w:r w:rsidR="00396877">
        <w:rPr>
          <w:sz w:val="24"/>
          <w:szCs w:val="24"/>
        </w:rPr>
        <w:t>during</w:t>
      </w:r>
      <w:r w:rsidR="00C603CC">
        <w:rPr>
          <w:sz w:val="24"/>
          <w:szCs w:val="24"/>
        </w:rPr>
        <w:t xml:space="preserve"> this </w:t>
      </w:r>
      <w:r w:rsidR="00F440F9">
        <w:rPr>
          <w:sz w:val="24"/>
          <w:szCs w:val="24"/>
        </w:rPr>
        <w:t>period</w:t>
      </w:r>
      <w:r w:rsidR="00C603CC">
        <w:rPr>
          <w:sz w:val="24"/>
          <w:szCs w:val="24"/>
        </w:rPr>
        <w:t>.</w:t>
      </w:r>
      <w:r w:rsidR="002C69BD">
        <w:rPr>
          <w:rStyle w:val="FootnoteReference"/>
          <w:sz w:val="24"/>
          <w:szCs w:val="24"/>
        </w:rPr>
        <w:footnoteReference w:id="26"/>
      </w:r>
    </w:p>
    <w:p w:rsidR="00615B09" w:rsidRDefault="00615B09" w:rsidP="0097419F">
      <w:pPr>
        <w:spacing w:after="0" w:line="240" w:lineRule="auto"/>
        <w:jc w:val="both"/>
        <w:rPr>
          <w:b/>
          <w:i/>
          <w:sz w:val="24"/>
          <w:szCs w:val="24"/>
        </w:rPr>
      </w:pPr>
    </w:p>
    <w:p w:rsidR="00F440F9" w:rsidRDefault="003C4395" w:rsidP="00F440F9">
      <w:pPr>
        <w:spacing w:after="0" w:line="240" w:lineRule="auto"/>
        <w:jc w:val="both"/>
        <w:rPr>
          <w:sz w:val="20"/>
          <w:szCs w:val="20"/>
        </w:rPr>
      </w:pPr>
      <w:r>
        <w:rPr>
          <w:sz w:val="24"/>
          <w:szCs w:val="24"/>
        </w:rPr>
        <w:t>In August 2010</w:t>
      </w:r>
      <w:r w:rsidR="00396877">
        <w:rPr>
          <w:sz w:val="24"/>
          <w:szCs w:val="24"/>
        </w:rPr>
        <w:t>,</w:t>
      </w:r>
      <w:r>
        <w:rPr>
          <w:sz w:val="24"/>
          <w:szCs w:val="24"/>
        </w:rPr>
        <w:t xml:space="preserve"> the WAZ group announced that it was selling its shares in </w:t>
      </w:r>
      <w:r>
        <w:rPr>
          <w:i/>
          <w:sz w:val="24"/>
          <w:szCs w:val="24"/>
        </w:rPr>
        <w:t xml:space="preserve">Romania Libera. </w:t>
      </w:r>
      <w:r>
        <w:rPr>
          <w:sz w:val="24"/>
          <w:szCs w:val="24"/>
        </w:rPr>
        <w:t xml:space="preserve">Bodo </w:t>
      </w:r>
      <w:proofErr w:type="spellStart"/>
      <w:r>
        <w:rPr>
          <w:sz w:val="24"/>
          <w:szCs w:val="24"/>
        </w:rPr>
        <w:t>Hombach</w:t>
      </w:r>
      <w:proofErr w:type="spellEnd"/>
      <w:r>
        <w:rPr>
          <w:sz w:val="24"/>
          <w:szCs w:val="24"/>
        </w:rPr>
        <w:t xml:space="preserve"> stated that ‘the Romanian market is distorted’ and that it was </w:t>
      </w:r>
      <w:r w:rsidR="00F440F9">
        <w:rPr>
          <w:sz w:val="24"/>
          <w:szCs w:val="24"/>
        </w:rPr>
        <w:t xml:space="preserve">too </w:t>
      </w:r>
      <w:r>
        <w:rPr>
          <w:sz w:val="24"/>
          <w:szCs w:val="24"/>
        </w:rPr>
        <w:t>difficult to run media outlets as commercial operation</w:t>
      </w:r>
      <w:r w:rsidR="00396877">
        <w:rPr>
          <w:sz w:val="24"/>
          <w:szCs w:val="24"/>
        </w:rPr>
        <w:t>s</w:t>
      </w:r>
      <w:r>
        <w:rPr>
          <w:sz w:val="24"/>
          <w:szCs w:val="24"/>
        </w:rPr>
        <w:t xml:space="preserve">. The withdrawal of WAZ from Romania came at a time when it was also pulling out of other countries in south-east Europe, including Serbia. </w:t>
      </w:r>
      <w:r w:rsidR="00935955">
        <w:rPr>
          <w:sz w:val="24"/>
          <w:szCs w:val="24"/>
        </w:rPr>
        <w:t xml:space="preserve">The WAZ shares in </w:t>
      </w:r>
      <w:r w:rsidR="00935955">
        <w:rPr>
          <w:i/>
          <w:sz w:val="24"/>
          <w:szCs w:val="24"/>
        </w:rPr>
        <w:t xml:space="preserve">Romania Libera </w:t>
      </w:r>
      <w:r w:rsidR="00935955">
        <w:rPr>
          <w:sz w:val="24"/>
          <w:szCs w:val="24"/>
        </w:rPr>
        <w:t>were bought by Dan Adamescu and the TNG group.</w:t>
      </w:r>
      <w:r w:rsidR="002C69BD">
        <w:rPr>
          <w:rStyle w:val="FootnoteReference"/>
          <w:sz w:val="24"/>
          <w:szCs w:val="24"/>
        </w:rPr>
        <w:footnoteReference w:id="27"/>
      </w:r>
    </w:p>
    <w:p w:rsidR="00F440F9" w:rsidRDefault="00F440F9" w:rsidP="00F440F9">
      <w:pPr>
        <w:spacing w:after="0" w:line="240" w:lineRule="auto"/>
        <w:jc w:val="both"/>
        <w:rPr>
          <w:sz w:val="24"/>
          <w:szCs w:val="24"/>
        </w:rPr>
      </w:pPr>
    </w:p>
    <w:p w:rsidR="0090026B" w:rsidRPr="00F440F9" w:rsidRDefault="0096596A" w:rsidP="00F440F9">
      <w:pPr>
        <w:spacing w:after="0" w:line="240" w:lineRule="auto"/>
        <w:jc w:val="both"/>
        <w:rPr>
          <w:sz w:val="20"/>
          <w:szCs w:val="20"/>
        </w:rPr>
      </w:pPr>
      <w:r>
        <w:rPr>
          <w:sz w:val="24"/>
          <w:szCs w:val="24"/>
        </w:rPr>
        <w:t xml:space="preserve">In the political conflict between the Prime Minster, Victor Ponta, and Romanian President, </w:t>
      </w:r>
      <w:proofErr w:type="spellStart"/>
      <w:r>
        <w:rPr>
          <w:sz w:val="24"/>
          <w:szCs w:val="24"/>
        </w:rPr>
        <w:t>Traian</w:t>
      </w:r>
      <w:proofErr w:type="spellEnd"/>
      <w:r>
        <w:rPr>
          <w:sz w:val="24"/>
          <w:szCs w:val="24"/>
        </w:rPr>
        <w:t xml:space="preserve"> </w:t>
      </w:r>
      <w:proofErr w:type="spellStart"/>
      <w:r>
        <w:rPr>
          <w:sz w:val="24"/>
          <w:szCs w:val="24"/>
        </w:rPr>
        <w:t>Basescu</w:t>
      </w:r>
      <w:proofErr w:type="spellEnd"/>
      <w:r>
        <w:rPr>
          <w:sz w:val="24"/>
          <w:szCs w:val="24"/>
        </w:rPr>
        <w:t>, which took place between 2012-2014</w:t>
      </w:r>
      <w:r w:rsidR="00280CF6">
        <w:rPr>
          <w:rStyle w:val="FootnoteReference"/>
          <w:sz w:val="24"/>
          <w:szCs w:val="24"/>
        </w:rPr>
        <w:footnoteReference w:id="28"/>
      </w:r>
      <w:r>
        <w:rPr>
          <w:sz w:val="24"/>
          <w:szCs w:val="24"/>
        </w:rPr>
        <w:t xml:space="preserve"> Adamescu and </w:t>
      </w:r>
      <w:r>
        <w:rPr>
          <w:i/>
          <w:sz w:val="24"/>
          <w:szCs w:val="24"/>
        </w:rPr>
        <w:t xml:space="preserve">Romania Libera </w:t>
      </w:r>
      <w:r>
        <w:rPr>
          <w:sz w:val="24"/>
          <w:szCs w:val="24"/>
        </w:rPr>
        <w:t xml:space="preserve">were </w:t>
      </w:r>
      <w:r w:rsidR="00F440F9">
        <w:rPr>
          <w:sz w:val="24"/>
          <w:szCs w:val="24"/>
        </w:rPr>
        <w:t>generally allied to the centre right</w:t>
      </w:r>
      <w:r w:rsidR="00424405">
        <w:rPr>
          <w:sz w:val="24"/>
          <w:szCs w:val="24"/>
        </w:rPr>
        <w:t xml:space="preserve">. This led </w:t>
      </w:r>
      <w:r w:rsidR="00203051">
        <w:rPr>
          <w:sz w:val="24"/>
          <w:szCs w:val="24"/>
        </w:rPr>
        <w:t xml:space="preserve">Ponta </w:t>
      </w:r>
      <w:r w:rsidR="00424405">
        <w:rPr>
          <w:sz w:val="24"/>
          <w:szCs w:val="24"/>
        </w:rPr>
        <w:t xml:space="preserve">to believe that Adamescu was either supporting or funding </w:t>
      </w:r>
      <w:proofErr w:type="spellStart"/>
      <w:r>
        <w:rPr>
          <w:sz w:val="24"/>
          <w:szCs w:val="24"/>
        </w:rPr>
        <w:t>Basescu</w:t>
      </w:r>
      <w:proofErr w:type="spellEnd"/>
      <w:r>
        <w:rPr>
          <w:sz w:val="24"/>
          <w:szCs w:val="24"/>
        </w:rPr>
        <w:t>.</w:t>
      </w:r>
    </w:p>
    <w:p w:rsidR="0090026B" w:rsidRDefault="0090026B" w:rsidP="0097419F">
      <w:pPr>
        <w:spacing w:after="0" w:line="240" w:lineRule="auto"/>
        <w:jc w:val="both"/>
        <w:rPr>
          <w:sz w:val="24"/>
          <w:szCs w:val="24"/>
        </w:rPr>
      </w:pPr>
    </w:p>
    <w:p w:rsidR="0090026B" w:rsidRDefault="0090026B" w:rsidP="0097419F">
      <w:pPr>
        <w:spacing w:after="0" w:line="240" w:lineRule="auto"/>
        <w:jc w:val="both"/>
        <w:rPr>
          <w:sz w:val="24"/>
          <w:szCs w:val="24"/>
        </w:rPr>
      </w:pPr>
      <w:r>
        <w:rPr>
          <w:sz w:val="24"/>
          <w:szCs w:val="24"/>
        </w:rPr>
        <w:t xml:space="preserve">In </w:t>
      </w:r>
      <w:r w:rsidR="00D667A9">
        <w:rPr>
          <w:sz w:val="24"/>
          <w:szCs w:val="24"/>
        </w:rPr>
        <w:t xml:space="preserve">yet </w:t>
      </w:r>
      <w:r w:rsidR="00203051">
        <w:rPr>
          <w:sz w:val="24"/>
          <w:szCs w:val="24"/>
        </w:rPr>
        <w:t>another highly unorthodox</w:t>
      </w:r>
      <w:r>
        <w:rPr>
          <w:sz w:val="24"/>
          <w:szCs w:val="24"/>
        </w:rPr>
        <w:t xml:space="preserve"> TV interview</w:t>
      </w:r>
      <w:r w:rsidR="00203051">
        <w:rPr>
          <w:sz w:val="24"/>
          <w:szCs w:val="24"/>
        </w:rPr>
        <w:t>,</w:t>
      </w:r>
      <w:r>
        <w:rPr>
          <w:sz w:val="24"/>
          <w:szCs w:val="24"/>
        </w:rPr>
        <w:t xml:space="preserve"> </w:t>
      </w:r>
      <w:r w:rsidR="00203051">
        <w:rPr>
          <w:sz w:val="24"/>
          <w:szCs w:val="24"/>
        </w:rPr>
        <w:t xml:space="preserve">in </w:t>
      </w:r>
      <w:r>
        <w:rPr>
          <w:sz w:val="24"/>
          <w:szCs w:val="24"/>
        </w:rPr>
        <w:t>May 2014</w:t>
      </w:r>
      <w:r w:rsidR="00203051">
        <w:rPr>
          <w:sz w:val="24"/>
          <w:szCs w:val="24"/>
        </w:rPr>
        <w:t>,</w:t>
      </w:r>
      <w:r>
        <w:rPr>
          <w:sz w:val="24"/>
          <w:szCs w:val="24"/>
        </w:rPr>
        <w:t xml:space="preserve"> Ponta </w:t>
      </w:r>
      <w:r w:rsidR="00203051">
        <w:rPr>
          <w:sz w:val="24"/>
          <w:szCs w:val="24"/>
        </w:rPr>
        <w:t xml:space="preserve">as Prime Minister publicly </w:t>
      </w:r>
      <w:r>
        <w:rPr>
          <w:sz w:val="24"/>
          <w:szCs w:val="24"/>
        </w:rPr>
        <w:t xml:space="preserve">stated that: </w:t>
      </w:r>
    </w:p>
    <w:p w:rsidR="0090026B" w:rsidRDefault="0090026B" w:rsidP="0097419F">
      <w:pPr>
        <w:spacing w:after="0" w:line="240" w:lineRule="auto"/>
        <w:jc w:val="both"/>
        <w:rPr>
          <w:sz w:val="24"/>
          <w:szCs w:val="24"/>
        </w:rPr>
      </w:pPr>
    </w:p>
    <w:p w:rsidR="00E72D52" w:rsidRPr="00BA3F4C" w:rsidRDefault="0090026B" w:rsidP="00396877">
      <w:pPr>
        <w:spacing w:after="0" w:line="240" w:lineRule="auto"/>
        <w:ind w:left="720"/>
        <w:jc w:val="both"/>
        <w:rPr>
          <w:sz w:val="20"/>
          <w:szCs w:val="20"/>
        </w:rPr>
      </w:pPr>
      <w:r>
        <w:rPr>
          <w:i/>
          <w:sz w:val="24"/>
          <w:szCs w:val="24"/>
        </w:rPr>
        <w:t>‘</w:t>
      </w:r>
      <w:proofErr w:type="spellStart"/>
      <w:r>
        <w:rPr>
          <w:i/>
          <w:sz w:val="24"/>
          <w:szCs w:val="24"/>
        </w:rPr>
        <w:t>Traian</w:t>
      </w:r>
      <w:proofErr w:type="spellEnd"/>
      <w:r>
        <w:rPr>
          <w:i/>
          <w:sz w:val="24"/>
          <w:szCs w:val="24"/>
        </w:rPr>
        <w:t xml:space="preserve"> </w:t>
      </w:r>
      <w:proofErr w:type="spellStart"/>
      <w:r>
        <w:rPr>
          <w:i/>
          <w:sz w:val="24"/>
          <w:szCs w:val="24"/>
        </w:rPr>
        <w:t>Basescu</w:t>
      </w:r>
      <w:proofErr w:type="spellEnd"/>
      <w:r>
        <w:rPr>
          <w:i/>
          <w:sz w:val="24"/>
          <w:szCs w:val="24"/>
        </w:rPr>
        <w:t xml:space="preserve"> is one of the main beneficiaries of Mr </w:t>
      </w:r>
      <w:proofErr w:type="spellStart"/>
      <w:r>
        <w:rPr>
          <w:i/>
          <w:sz w:val="24"/>
          <w:szCs w:val="24"/>
        </w:rPr>
        <w:t>Adamescu’s</w:t>
      </w:r>
      <w:proofErr w:type="spellEnd"/>
      <w:r>
        <w:rPr>
          <w:i/>
          <w:sz w:val="24"/>
          <w:szCs w:val="24"/>
        </w:rPr>
        <w:t xml:space="preserve"> media support. Mr Adamescu publishes a newspaper that strongly campaigns against corruption. I think that this man who has himself led a network of corruption to such great effect over a period of many years presents himself as a publisher who speaks about the fight against corruption...I am convinced we will shortly be hearing even more things about this from the state prosecutors office.’</w:t>
      </w:r>
      <w:r w:rsidR="002C69BD">
        <w:rPr>
          <w:rStyle w:val="FootnoteReference"/>
          <w:i/>
          <w:sz w:val="24"/>
          <w:szCs w:val="24"/>
        </w:rPr>
        <w:footnoteReference w:id="29"/>
      </w:r>
    </w:p>
    <w:p w:rsidR="00CD04B6" w:rsidRDefault="00CD04B6" w:rsidP="0097419F">
      <w:pPr>
        <w:spacing w:after="0" w:line="240" w:lineRule="auto"/>
        <w:jc w:val="both"/>
        <w:rPr>
          <w:sz w:val="24"/>
          <w:szCs w:val="24"/>
        </w:rPr>
      </w:pPr>
    </w:p>
    <w:p w:rsidR="003902DF" w:rsidRDefault="00203051" w:rsidP="0097419F">
      <w:pPr>
        <w:spacing w:after="0" w:line="240" w:lineRule="auto"/>
        <w:jc w:val="both"/>
        <w:rPr>
          <w:sz w:val="24"/>
          <w:szCs w:val="24"/>
        </w:rPr>
      </w:pPr>
      <w:r>
        <w:rPr>
          <w:sz w:val="24"/>
          <w:szCs w:val="24"/>
        </w:rPr>
        <w:t xml:space="preserve">With the Prime Minister </w:t>
      </w:r>
      <w:r w:rsidR="00D667A9">
        <w:rPr>
          <w:sz w:val="24"/>
          <w:szCs w:val="24"/>
        </w:rPr>
        <w:t xml:space="preserve">again </w:t>
      </w:r>
      <w:r>
        <w:rPr>
          <w:sz w:val="24"/>
          <w:szCs w:val="24"/>
        </w:rPr>
        <w:t>shunning legal norms by making a public, political and legal attack on a perceived enemy, sure enough, o</w:t>
      </w:r>
      <w:r w:rsidR="00E72D52">
        <w:rPr>
          <w:sz w:val="24"/>
          <w:szCs w:val="24"/>
        </w:rPr>
        <w:t>n 6 June 2014</w:t>
      </w:r>
      <w:r w:rsidR="00396877">
        <w:rPr>
          <w:sz w:val="24"/>
          <w:szCs w:val="24"/>
        </w:rPr>
        <w:t>,</w:t>
      </w:r>
      <w:r w:rsidR="00E72D52">
        <w:rPr>
          <w:sz w:val="24"/>
          <w:szCs w:val="24"/>
        </w:rPr>
        <w:t xml:space="preserve"> Dan Adamescu was arrested </w:t>
      </w:r>
      <w:r w:rsidR="00C4550D">
        <w:rPr>
          <w:sz w:val="24"/>
          <w:szCs w:val="24"/>
        </w:rPr>
        <w:t xml:space="preserve">by masked anti-terror police </w:t>
      </w:r>
      <w:r w:rsidR="00E72D52">
        <w:rPr>
          <w:sz w:val="24"/>
          <w:szCs w:val="24"/>
        </w:rPr>
        <w:t xml:space="preserve">on charges of attempting to bribe judges in connection with an </w:t>
      </w:r>
      <w:r w:rsidR="00E72D52">
        <w:rPr>
          <w:sz w:val="24"/>
          <w:szCs w:val="24"/>
        </w:rPr>
        <w:lastRenderedPageBreak/>
        <w:t>insolvency case</w:t>
      </w:r>
      <w:r>
        <w:rPr>
          <w:sz w:val="24"/>
          <w:szCs w:val="24"/>
        </w:rPr>
        <w:t>.</w:t>
      </w:r>
      <w:r w:rsidR="00424405">
        <w:rPr>
          <w:rStyle w:val="FootnoteReference"/>
          <w:sz w:val="24"/>
          <w:szCs w:val="24"/>
        </w:rPr>
        <w:footnoteReference w:id="30"/>
      </w:r>
      <w:r w:rsidR="00E72D52">
        <w:rPr>
          <w:sz w:val="24"/>
          <w:szCs w:val="24"/>
        </w:rPr>
        <w:t xml:space="preserve"> </w:t>
      </w:r>
      <w:r>
        <w:rPr>
          <w:sz w:val="24"/>
          <w:szCs w:val="24"/>
        </w:rPr>
        <w:t>With little substantive evidence against him and the norms of due process systematically flouted, on</w:t>
      </w:r>
      <w:r w:rsidR="00E72D52">
        <w:rPr>
          <w:sz w:val="24"/>
          <w:szCs w:val="24"/>
        </w:rPr>
        <w:t xml:space="preserve"> </w:t>
      </w:r>
      <w:r w:rsidR="009B11D4">
        <w:rPr>
          <w:sz w:val="24"/>
          <w:szCs w:val="24"/>
        </w:rPr>
        <w:t>2</w:t>
      </w:r>
      <w:r w:rsidR="00396877" w:rsidRPr="00396877">
        <w:rPr>
          <w:sz w:val="24"/>
          <w:szCs w:val="24"/>
          <w:vertAlign w:val="superscript"/>
        </w:rPr>
        <w:t>nd</w:t>
      </w:r>
      <w:r w:rsidR="00396877">
        <w:rPr>
          <w:sz w:val="24"/>
          <w:szCs w:val="24"/>
        </w:rPr>
        <w:t xml:space="preserve"> </w:t>
      </w:r>
      <w:r w:rsidR="009B11D4">
        <w:rPr>
          <w:sz w:val="24"/>
          <w:szCs w:val="24"/>
        </w:rPr>
        <w:t>February 2015</w:t>
      </w:r>
      <w:r w:rsidR="00396877">
        <w:rPr>
          <w:sz w:val="24"/>
          <w:szCs w:val="24"/>
        </w:rPr>
        <w:t>,</w:t>
      </w:r>
      <w:r w:rsidR="009B11D4">
        <w:rPr>
          <w:sz w:val="24"/>
          <w:szCs w:val="24"/>
        </w:rPr>
        <w:t xml:space="preserve"> Adamescu was found guilty and sentenced to four years and four months in prison. The sentence was confirmed on 28</w:t>
      </w:r>
      <w:r w:rsidR="00396877" w:rsidRPr="00396877">
        <w:rPr>
          <w:sz w:val="24"/>
          <w:szCs w:val="24"/>
          <w:vertAlign w:val="superscript"/>
        </w:rPr>
        <w:t>th</w:t>
      </w:r>
      <w:r w:rsidR="00396877">
        <w:rPr>
          <w:sz w:val="24"/>
          <w:szCs w:val="24"/>
        </w:rPr>
        <w:t xml:space="preserve"> </w:t>
      </w:r>
      <w:r w:rsidR="009B11D4">
        <w:rPr>
          <w:sz w:val="24"/>
          <w:szCs w:val="24"/>
        </w:rPr>
        <w:t xml:space="preserve">May 2016. </w:t>
      </w:r>
    </w:p>
    <w:p w:rsidR="00D94A61" w:rsidRDefault="00D94A61" w:rsidP="0097419F">
      <w:pPr>
        <w:spacing w:after="0" w:line="240" w:lineRule="auto"/>
        <w:jc w:val="both"/>
        <w:rPr>
          <w:sz w:val="24"/>
          <w:szCs w:val="24"/>
        </w:rPr>
      </w:pPr>
    </w:p>
    <w:p w:rsidR="00501ECF" w:rsidRDefault="00203051" w:rsidP="0097419F">
      <w:pPr>
        <w:spacing w:after="0" w:line="240" w:lineRule="auto"/>
        <w:jc w:val="both"/>
        <w:rPr>
          <w:i/>
          <w:sz w:val="24"/>
          <w:szCs w:val="24"/>
        </w:rPr>
      </w:pPr>
      <w:r w:rsidRPr="00203051">
        <w:rPr>
          <w:sz w:val="24"/>
          <w:szCs w:val="24"/>
        </w:rPr>
        <w:t xml:space="preserve">It subsequently seems that </w:t>
      </w:r>
      <w:proofErr w:type="spellStart"/>
      <w:r w:rsidRPr="00203051">
        <w:rPr>
          <w:sz w:val="24"/>
          <w:szCs w:val="24"/>
        </w:rPr>
        <w:t>Adamescu’s</w:t>
      </w:r>
      <w:proofErr w:type="spellEnd"/>
      <w:r w:rsidRPr="00203051">
        <w:rPr>
          <w:sz w:val="24"/>
          <w:szCs w:val="24"/>
        </w:rPr>
        <w:t xml:space="preserve"> insurance company, </w:t>
      </w:r>
      <w:r w:rsidR="000F1F13" w:rsidRPr="00203051">
        <w:rPr>
          <w:i/>
          <w:sz w:val="24"/>
          <w:szCs w:val="24"/>
        </w:rPr>
        <w:t>Astra Asigurari</w:t>
      </w:r>
      <w:r w:rsidR="000F1F13" w:rsidRPr="00203051">
        <w:rPr>
          <w:sz w:val="24"/>
          <w:szCs w:val="24"/>
        </w:rPr>
        <w:t xml:space="preserve">, </w:t>
      </w:r>
      <w:r w:rsidR="00D667A9">
        <w:rPr>
          <w:sz w:val="24"/>
          <w:szCs w:val="24"/>
        </w:rPr>
        <w:t>had been</w:t>
      </w:r>
      <w:r w:rsidRPr="00203051">
        <w:rPr>
          <w:sz w:val="24"/>
          <w:szCs w:val="24"/>
        </w:rPr>
        <w:t xml:space="preserve"> targeted by agents from a range of </w:t>
      </w:r>
      <w:r>
        <w:rPr>
          <w:sz w:val="24"/>
          <w:szCs w:val="24"/>
        </w:rPr>
        <w:t>state bodies and purposefully sent into bankruptcy under the order of Prime Minister</w:t>
      </w:r>
      <w:r w:rsidR="0097597B">
        <w:rPr>
          <w:sz w:val="24"/>
          <w:szCs w:val="24"/>
        </w:rPr>
        <w:t xml:space="preserve"> Ponta</w:t>
      </w:r>
      <w:r>
        <w:rPr>
          <w:sz w:val="24"/>
          <w:szCs w:val="24"/>
        </w:rPr>
        <w:t>.</w:t>
      </w:r>
      <w:r>
        <w:rPr>
          <w:rStyle w:val="FootnoteReference"/>
          <w:sz w:val="24"/>
          <w:szCs w:val="24"/>
        </w:rPr>
        <w:footnoteReference w:id="31"/>
      </w:r>
      <w:r>
        <w:rPr>
          <w:sz w:val="24"/>
          <w:szCs w:val="24"/>
        </w:rPr>
        <w:t xml:space="preserve"> The former head of </w:t>
      </w:r>
      <w:r w:rsidR="0084077B">
        <w:rPr>
          <w:sz w:val="24"/>
          <w:szCs w:val="24"/>
        </w:rPr>
        <w:t>Britain’s Secret Intelligence Service (</w:t>
      </w:r>
      <w:r>
        <w:rPr>
          <w:sz w:val="24"/>
          <w:szCs w:val="24"/>
        </w:rPr>
        <w:t>MI6</w:t>
      </w:r>
      <w:r w:rsidR="0084077B">
        <w:rPr>
          <w:sz w:val="24"/>
          <w:szCs w:val="24"/>
        </w:rPr>
        <w:t>)</w:t>
      </w:r>
      <w:r>
        <w:rPr>
          <w:sz w:val="24"/>
          <w:szCs w:val="24"/>
        </w:rPr>
        <w:t>, Sir John Scarlet,</w:t>
      </w:r>
      <w:r w:rsidR="00E85077">
        <w:rPr>
          <w:sz w:val="24"/>
          <w:szCs w:val="24"/>
        </w:rPr>
        <w:t xml:space="preserve"> </w:t>
      </w:r>
      <w:r w:rsidR="00D667A9">
        <w:rPr>
          <w:sz w:val="24"/>
          <w:szCs w:val="24"/>
        </w:rPr>
        <w:t>seems</w:t>
      </w:r>
      <w:r w:rsidR="00E85077">
        <w:rPr>
          <w:sz w:val="24"/>
          <w:szCs w:val="24"/>
        </w:rPr>
        <w:t xml:space="preserve"> clear</w:t>
      </w:r>
      <w:r w:rsidR="0084077B">
        <w:rPr>
          <w:sz w:val="24"/>
          <w:szCs w:val="24"/>
        </w:rPr>
        <w:t xml:space="preserve"> that Victor Ponta illegally mobilised </w:t>
      </w:r>
      <w:r w:rsidR="00E85077">
        <w:rPr>
          <w:sz w:val="24"/>
          <w:szCs w:val="24"/>
        </w:rPr>
        <w:t xml:space="preserve">elements of </w:t>
      </w:r>
      <w:r w:rsidR="00501ECF">
        <w:rPr>
          <w:sz w:val="24"/>
          <w:szCs w:val="24"/>
        </w:rPr>
        <w:t>Romania</w:t>
      </w:r>
      <w:r w:rsidR="00E85077">
        <w:rPr>
          <w:sz w:val="24"/>
          <w:szCs w:val="24"/>
        </w:rPr>
        <w:t>’s</w:t>
      </w:r>
      <w:r w:rsidR="00501ECF">
        <w:rPr>
          <w:sz w:val="24"/>
          <w:szCs w:val="24"/>
        </w:rPr>
        <w:t xml:space="preserve"> </w:t>
      </w:r>
      <w:r w:rsidR="0084077B">
        <w:rPr>
          <w:sz w:val="24"/>
          <w:szCs w:val="24"/>
        </w:rPr>
        <w:t xml:space="preserve">secret state to directly target and destroy Astra </w:t>
      </w:r>
      <w:proofErr w:type="spellStart"/>
      <w:r w:rsidR="0084077B">
        <w:rPr>
          <w:sz w:val="24"/>
          <w:szCs w:val="24"/>
        </w:rPr>
        <w:t>Asiguari</w:t>
      </w:r>
      <w:proofErr w:type="spellEnd"/>
      <w:r w:rsidR="0084077B">
        <w:rPr>
          <w:sz w:val="24"/>
          <w:szCs w:val="24"/>
        </w:rPr>
        <w:t xml:space="preserve">, and therein undermine </w:t>
      </w:r>
      <w:r w:rsidR="000F1F13">
        <w:rPr>
          <w:i/>
          <w:sz w:val="24"/>
          <w:szCs w:val="24"/>
        </w:rPr>
        <w:t>Romania Libera</w:t>
      </w:r>
      <w:r w:rsidR="0084077B">
        <w:rPr>
          <w:i/>
          <w:sz w:val="24"/>
          <w:szCs w:val="24"/>
        </w:rPr>
        <w:t>.</w:t>
      </w:r>
      <w:r w:rsidR="00E85077">
        <w:rPr>
          <w:rStyle w:val="FootnoteReference"/>
          <w:i/>
          <w:sz w:val="24"/>
          <w:szCs w:val="24"/>
        </w:rPr>
        <w:footnoteReference w:id="32"/>
      </w:r>
      <w:r w:rsidR="000F1F13">
        <w:rPr>
          <w:i/>
          <w:sz w:val="24"/>
          <w:szCs w:val="24"/>
        </w:rPr>
        <w:t xml:space="preserve"> </w:t>
      </w:r>
    </w:p>
    <w:p w:rsidR="00E85077" w:rsidRDefault="00E85077" w:rsidP="0097419F">
      <w:pPr>
        <w:spacing w:after="0" w:line="240" w:lineRule="auto"/>
        <w:jc w:val="both"/>
        <w:rPr>
          <w:sz w:val="24"/>
          <w:szCs w:val="24"/>
        </w:rPr>
      </w:pPr>
    </w:p>
    <w:p w:rsidR="0084077B" w:rsidRDefault="0084077B" w:rsidP="0097419F">
      <w:pPr>
        <w:spacing w:after="0" w:line="240" w:lineRule="auto"/>
        <w:jc w:val="both"/>
        <w:rPr>
          <w:i/>
          <w:sz w:val="24"/>
          <w:szCs w:val="24"/>
        </w:rPr>
      </w:pPr>
      <w:r w:rsidRPr="0084077B">
        <w:rPr>
          <w:sz w:val="24"/>
          <w:szCs w:val="24"/>
        </w:rPr>
        <w:t xml:space="preserve">However, this was not simply a means of undermining a perceived </w:t>
      </w:r>
      <w:r w:rsidR="0097597B">
        <w:rPr>
          <w:sz w:val="24"/>
          <w:szCs w:val="24"/>
        </w:rPr>
        <w:t xml:space="preserve">political </w:t>
      </w:r>
      <w:r w:rsidRPr="0084077B">
        <w:rPr>
          <w:sz w:val="24"/>
          <w:szCs w:val="24"/>
        </w:rPr>
        <w:t xml:space="preserve">opponent and a champion of a free and open media. Because Adamescu </w:t>
      </w:r>
      <w:r>
        <w:rPr>
          <w:sz w:val="24"/>
          <w:szCs w:val="24"/>
        </w:rPr>
        <w:t xml:space="preserve">had been a German passport holder for many years, </w:t>
      </w:r>
      <w:proofErr w:type="spellStart"/>
      <w:r>
        <w:rPr>
          <w:sz w:val="24"/>
          <w:szCs w:val="24"/>
        </w:rPr>
        <w:t>Potna</w:t>
      </w:r>
      <w:proofErr w:type="spellEnd"/>
      <w:r>
        <w:rPr>
          <w:sz w:val="24"/>
          <w:szCs w:val="24"/>
        </w:rPr>
        <w:t xml:space="preserve"> was also trying to signal to Germany’s Angela Merkel that if granted greater freedom within the EU, Romania would be so tough on the fight against corruption </w:t>
      </w:r>
      <w:r w:rsidR="0097597B">
        <w:rPr>
          <w:sz w:val="24"/>
          <w:szCs w:val="24"/>
        </w:rPr>
        <w:t xml:space="preserve">that </w:t>
      </w:r>
      <w:r>
        <w:rPr>
          <w:sz w:val="24"/>
          <w:szCs w:val="24"/>
        </w:rPr>
        <w:t xml:space="preserve">it would even bring down a Germany citizen. In targeting Adamescu, Ponta was trying to metaphorically kill two birds with one, large, </w:t>
      </w:r>
      <w:r w:rsidR="00D667A9">
        <w:rPr>
          <w:sz w:val="24"/>
          <w:szCs w:val="24"/>
        </w:rPr>
        <w:t>illegal</w:t>
      </w:r>
      <w:r w:rsidR="00501ECF">
        <w:rPr>
          <w:sz w:val="24"/>
          <w:szCs w:val="24"/>
        </w:rPr>
        <w:t xml:space="preserve"> </w:t>
      </w:r>
      <w:r>
        <w:rPr>
          <w:sz w:val="24"/>
          <w:szCs w:val="24"/>
        </w:rPr>
        <w:t xml:space="preserve">stone. </w:t>
      </w:r>
    </w:p>
    <w:p w:rsidR="0084077B" w:rsidRDefault="0084077B" w:rsidP="0097419F">
      <w:pPr>
        <w:spacing w:after="0" w:line="240" w:lineRule="auto"/>
        <w:jc w:val="both"/>
        <w:rPr>
          <w:sz w:val="24"/>
          <w:szCs w:val="24"/>
        </w:rPr>
      </w:pPr>
    </w:p>
    <w:p w:rsidR="00F8046C" w:rsidRPr="0084077B" w:rsidRDefault="008E595D" w:rsidP="0097419F">
      <w:pPr>
        <w:spacing w:after="0" w:line="240" w:lineRule="auto"/>
        <w:jc w:val="both"/>
        <w:rPr>
          <w:i/>
          <w:sz w:val="24"/>
          <w:szCs w:val="24"/>
        </w:rPr>
      </w:pPr>
      <w:r>
        <w:rPr>
          <w:sz w:val="24"/>
          <w:szCs w:val="24"/>
        </w:rPr>
        <w:t xml:space="preserve">Sabin </w:t>
      </w:r>
      <w:proofErr w:type="spellStart"/>
      <w:r w:rsidR="00F8046C">
        <w:rPr>
          <w:sz w:val="24"/>
          <w:szCs w:val="24"/>
        </w:rPr>
        <w:t>Orcan</w:t>
      </w:r>
      <w:proofErr w:type="spellEnd"/>
      <w:r w:rsidR="00F8046C">
        <w:rPr>
          <w:sz w:val="24"/>
          <w:szCs w:val="24"/>
        </w:rPr>
        <w:t xml:space="preserve">, the </w:t>
      </w:r>
      <w:r w:rsidR="00501ECF">
        <w:rPr>
          <w:sz w:val="24"/>
          <w:szCs w:val="24"/>
        </w:rPr>
        <w:t xml:space="preserve">respected </w:t>
      </w:r>
      <w:r w:rsidR="00F8046C">
        <w:rPr>
          <w:sz w:val="24"/>
          <w:szCs w:val="24"/>
        </w:rPr>
        <w:t xml:space="preserve">editor of </w:t>
      </w:r>
      <w:r w:rsidR="00F8046C">
        <w:rPr>
          <w:i/>
          <w:sz w:val="24"/>
          <w:szCs w:val="24"/>
        </w:rPr>
        <w:t xml:space="preserve">Romania Libera </w:t>
      </w:r>
      <w:r w:rsidR="00F8046C">
        <w:rPr>
          <w:sz w:val="24"/>
          <w:szCs w:val="24"/>
        </w:rPr>
        <w:t>stated</w:t>
      </w:r>
      <w:r w:rsidR="00B31780">
        <w:rPr>
          <w:sz w:val="24"/>
          <w:szCs w:val="24"/>
        </w:rPr>
        <w:t>, in an open letter published on 24</w:t>
      </w:r>
      <w:r w:rsidR="00396877" w:rsidRPr="00396877">
        <w:rPr>
          <w:sz w:val="24"/>
          <w:szCs w:val="24"/>
          <w:vertAlign w:val="superscript"/>
        </w:rPr>
        <w:t>th</w:t>
      </w:r>
      <w:r w:rsidR="00396877">
        <w:rPr>
          <w:sz w:val="24"/>
          <w:szCs w:val="24"/>
        </w:rPr>
        <w:t xml:space="preserve"> </w:t>
      </w:r>
      <w:r w:rsidR="00B31780">
        <w:rPr>
          <w:sz w:val="24"/>
          <w:szCs w:val="24"/>
        </w:rPr>
        <w:t>October</w:t>
      </w:r>
      <w:r w:rsidR="00F8046C">
        <w:rPr>
          <w:sz w:val="24"/>
          <w:szCs w:val="24"/>
        </w:rPr>
        <w:t xml:space="preserve"> </w:t>
      </w:r>
      <w:r w:rsidR="000C3A1D">
        <w:rPr>
          <w:sz w:val="24"/>
          <w:szCs w:val="24"/>
        </w:rPr>
        <w:t xml:space="preserve">2016 </w:t>
      </w:r>
      <w:r w:rsidR="00F8046C">
        <w:rPr>
          <w:sz w:val="24"/>
          <w:szCs w:val="24"/>
        </w:rPr>
        <w:t xml:space="preserve">that the moves to bankrupt </w:t>
      </w:r>
      <w:r w:rsidR="00F8046C">
        <w:rPr>
          <w:i/>
          <w:sz w:val="24"/>
          <w:szCs w:val="24"/>
        </w:rPr>
        <w:t xml:space="preserve">Romania Libera </w:t>
      </w:r>
      <w:r w:rsidR="00F8046C">
        <w:rPr>
          <w:sz w:val="24"/>
          <w:szCs w:val="24"/>
        </w:rPr>
        <w:t xml:space="preserve">were a deliberate attempt to silence it as a long-established and critical voice on the Romanian media scene. He drew attention to the fact that possible debt settlement plans proposed for the paper had been rejected. </w:t>
      </w:r>
      <w:proofErr w:type="spellStart"/>
      <w:r w:rsidR="00F8046C">
        <w:rPr>
          <w:sz w:val="24"/>
          <w:szCs w:val="24"/>
        </w:rPr>
        <w:t>Orcan</w:t>
      </w:r>
      <w:proofErr w:type="spellEnd"/>
      <w:r w:rsidR="00F8046C">
        <w:rPr>
          <w:sz w:val="24"/>
          <w:szCs w:val="24"/>
        </w:rPr>
        <w:t xml:space="preserve"> said</w:t>
      </w:r>
      <w:r w:rsidR="00B31780">
        <w:rPr>
          <w:sz w:val="24"/>
          <w:szCs w:val="24"/>
        </w:rPr>
        <w:t xml:space="preserve"> in the open letter</w:t>
      </w:r>
      <w:r w:rsidR="00F8046C">
        <w:rPr>
          <w:sz w:val="24"/>
          <w:szCs w:val="24"/>
        </w:rPr>
        <w:t xml:space="preserve">: </w:t>
      </w:r>
    </w:p>
    <w:p w:rsidR="00F8046C" w:rsidRDefault="00F8046C" w:rsidP="0097419F">
      <w:pPr>
        <w:spacing w:after="0" w:line="240" w:lineRule="auto"/>
        <w:jc w:val="both"/>
        <w:rPr>
          <w:sz w:val="24"/>
          <w:szCs w:val="24"/>
        </w:rPr>
      </w:pPr>
    </w:p>
    <w:p w:rsidR="00B31780" w:rsidRDefault="00F8046C" w:rsidP="00C4550D">
      <w:pPr>
        <w:spacing w:after="0" w:line="240" w:lineRule="auto"/>
        <w:ind w:left="720"/>
        <w:jc w:val="both"/>
        <w:rPr>
          <w:i/>
          <w:sz w:val="20"/>
          <w:szCs w:val="20"/>
        </w:rPr>
      </w:pPr>
      <w:r>
        <w:rPr>
          <w:i/>
          <w:sz w:val="24"/>
          <w:szCs w:val="24"/>
        </w:rPr>
        <w:t xml:space="preserve">‘We are a thorn in the side of the Romanian state, because we relentlessly expose graft, despotism, and incompetence, across the political spectrum. Their solution is to nationalise us and to have control over </w:t>
      </w:r>
      <w:r w:rsidR="0080683E">
        <w:rPr>
          <w:i/>
          <w:sz w:val="24"/>
          <w:szCs w:val="24"/>
        </w:rPr>
        <w:t>our investigations.’</w:t>
      </w:r>
      <w:r w:rsidR="00280CF6">
        <w:rPr>
          <w:rStyle w:val="FootnoteReference"/>
          <w:i/>
          <w:sz w:val="24"/>
          <w:szCs w:val="24"/>
        </w:rPr>
        <w:footnoteReference w:id="33"/>
      </w:r>
    </w:p>
    <w:p w:rsidR="00B31780" w:rsidRDefault="00B31780" w:rsidP="0097419F">
      <w:pPr>
        <w:spacing w:after="0" w:line="240" w:lineRule="auto"/>
        <w:jc w:val="both"/>
        <w:rPr>
          <w:i/>
          <w:sz w:val="20"/>
          <w:szCs w:val="20"/>
        </w:rPr>
      </w:pPr>
    </w:p>
    <w:p w:rsidR="00B31780" w:rsidRDefault="00B31780" w:rsidP="0097419F">
      <w:pPr>
        <w:spacing w:after="0" w:line="240" w:lineRule="auto"/>
        <w:jc w:val="both"/>
        <w:rPr>
          <w:sz w:val="24"/>
          <w:szCs w:val="24"/>
        </w:rPr>
      </w:pPr>
      <w:r>
        <w:rPr>
          <w:sz w:val="24"/>
          <w:szCs w:val="24"/>
        </w:rPr>
        <w:t xml:space="preserve">He went on to accuse the accountancy firm KPMG, who were acting as administrators for </w:t>
      </w:r>
      <w:r>
        <w:rPr>
          <w:i/>
          <w:sz w:val="24"/>
          <w:szCs w:val="24"/>
        </w:rPr>
        <w:t xml:space="preserve">Astra Asigurari, </w:t>
      </w:r>
      <w:r>
        <w:rPr>
          <w:sz w:val="24"/>
          <w:szCs w:val="24"/>
        </w:rPr>
        <w:t>of work</w:t>
      </w:r>
      <w:r w:rsidR="0097597B">
        <w:rPr>
          <w:sz w:val="24"/>
          <w:szCs w:val="24"/>
        </w:rPr>
        <w:t>ing</w:t>
      </w:r>
      <w:r>
        <w:rPr>
          <w:sz w:val="24"/>
          <w:szCs w:val="24"/>
        </w:rPr>
        <w:t xml:space="preserve"> on behalf of the Romanian government to close down </w:t>
      </w:r>
      <w:r>
        <w:rPr>
          <w:i/>
          <w:sz w:val="24"/>
          <w:szCs w:val="24"/>
        </w:rPr>
        <w:t xml:space="preserve">Romania Libera. </w:t>
      </w:r>
      <w:r>
        <w:rPr>
          <w:sz w:val="24"/>
          <w:szCs w:val="24"/>
        </w:rPr>
        <w:t xml:space="preserve">He stated that: </w:t>
      </w:r>
    </w:p>
    <w:p w:rsidR="00B31780" w:rsidRDefault="00B31780" w:rsidP="0097419F">
      <w:pPr>
        <w:spacing w:after="0" w:line="240" w:lineRule="auto"/>
        <w:jc w:val="both"/>
        <w:rPr>
          <w:sz w:val="24"/>
          <w:szCs w:val="24"/>
        </w:rPr>
      </w:pPr>
    </w:p>
    <w:p w:rsidR="00512F5B" w:rsidRDefault="00B31780" w:rsidP="00C4550D">
      <w:pPr>
        <w:spacing w:after="0" w:line="240" w:lineRule="auto"/>
        <w:ind w:left="720"/>
        <w:jc w:val="both"/>
        <w:rPr>
          <w:i/>
          <w:sz w:val="20"/>
          <w:szCs w:val="20"/>
        </w:rPr>
      </w:pPr>
      <w:r>
        <w:rPr>
          <w:i/>
          <w:sz w:val="24"/>
          <w:szCs w:val="24"/>
        </w:rPr>
        <w:t xml:space="preserve">‘There is no doubt about it this is a case of privatized censorship. KPMG has been used as a front by certain members of the Romanian government to take over control or shut us down...our publication has survived more than 140 years of the worst type </w:t>
      </w:r>
      <w:r w:rsidR="00F10C2F">
        <w:rPr>
          <w:i/>
          <w:sz w:val="24"/>
          <w:szCs w:val="24"/>
        </w:rPr>
        <w:lastRenderedPageBreak/>
        <w:t>of opposition including during the Soviet period but who knew it would be the accountants who would deliver the death blow to freedom of the press in Romania</w:t>
      </w:r>
      <w:r w:rsidR="000C3A1D">
        <w:rPr>
          <w:i/>
          <w:sz w:val="24"/>
          <w:szCs w:val="24"/>
        </w:rPr>
        <w:t>.</w:t>
      </w:r>
      <w:r w:rsidR="00F10C2F">
        <w:rPr>
          <w:i/>
          <w:sz w:val="24"/>
          <w:szCs w:val="24"/>
        </w:rPr>
        <w:t>’</w:t>
      </w:r>
      <w:r w:rsidR="00280CF6">
        <w:rPr>
          <w:rStyle w:val="FootnoteReference"/>
          <w:i/>
          <w:sz w:val="24"/>
          <w:szCs w:val="24"/>
        </w:rPr>
        <w:footnoteReference w:id="34"/>
      </w:r>
    </w:p>
    <w:p w:rsidR="00512F5B" w:rsidRDefault="00512F5B" w:rsidP="0097419F">
      <w:pPr>
        <w:spacing w:after="0" w:line="240" w:lineRule="auto"/>
        <w:jc w:val="both"/>
        <w:rPr>
          <w:i/>
          <w:sz w:val="20"/>
          <w:szCs w:val="20"/>
        </w:rPr>
      </w:pPr>
    </w:p>
    <w:p w:rsidR="0097419F" w:rsidRPr="00907BBC" w:rsidRDefault="00E85077" w:rsidP="0097419F">
      <w:pPr>
        <w:spacing w:after="0" w:line="240" w:lineRule="auto"/>
        <w:jc w:val="both"/>
        <w:rPr>
          <w:sz w:val="24"/>
          <w:szCs w:val="24"/>
        </w:rPr>
      </w:pPr>
      <w:r w:rsidRPr="00F12AE2">
        <w:rPr>
          <w:sz w:val="24"/>
          <w:szCs w:val="24"/>
        </w:rPr>
        <w:t xml:space="preserve">Despite </w:t>
      </w:r>
      <w:r w:rsidR="004C47A5" w:rsidRPr="00F12AE2">
        <w:rPr>
          <w:sz w:val="24"/>
          <w:szCs w:val="24"/>
        </w:rPr>
        <w:t xml:space="preserve">repeated protestations </w:t>
      </w:r>
      <w:r w:rsidR="00907BBC" w:rsidRPr="00F12AE2">
        <w:rPr>
          <w:sz w:val="24"/>
          <w:szCs w:val="24"/>
        </w:rPr>
        <w:t>concerning</w:t>
      </w:r>
      <w:r w:rsidR="004C47A5" w:rsidRPr="00F12AE2">
        <w:rPr>
          <w:sz w:val="24"/>
          <w:szCs w:val="24"/>
        </w:rPr>
        <w:t xml:space="preserve"> this case by</w:t>
      </w:r>
      <w:r w:rsidRPr="00F12AE2">
        <w:rPr>
          <w:sz w:val="24"/>
          <w:szCs w:val="24"/>
        </w:rPr>
        <w:t xml:space="preserve"> the British Labour</w:t>
      </w:r>
      <w:r w:rsidR="001D5CF5">
        <w:rPr>
          <w:sz w:val="24"/>
          <w:szCs w:val="24"/>
        </w:rPr>
        <w:t xml:space="preserve"> politician</w:t>
      </w:r>
      <w:r w:rsidRPr="00F12AE2">
        <w:rPr>
          <w:sz w:val="24"/>
          <w:szCs w:val="24"/>
        </w:rPr>
        <w:t>, Jeremy Corbyn</w:t>
      </w:r>
      <w:r w:rsidR="001D5CF5">
        <w:rPr>
          <w:sz w:val="24"/>
          <w:szCs w:val="24"/>
        </w:rPr>
        <w:t xml:space="preserve"> MP</w:t>
      </w:r>
      <w:r w:rsidRPr="00F12AE2">
        <w:rPr>
          <w:sz w:val="24"/>
          <w:szCs w:val="24"/>
        </w:rPr>
        <w:t xml:space="preserve">, </w:t>
      </w:r>
      <w:r w:rsidR="00907BBC" w:rsidRPr="00F12AE2">
        <w:rPr>
          <w:sz w:val="24"/>
          <w:szCs w:val="24"/>
        </w:rPr>
        <w:t xml:space="preserve">who has </w:t>
      </w:r>
      <w:r w:rsidR="00F12AE2" w:rsidRPr="00F12AE2">
        <w:rPr>
          <w:sz w:val="24"/>
          <w:szCs w:val="24"/>
        </w:rPr>
        <w:t xml:space="preserve">long </w:t>
      </w:r>
      <w:r w:rsidR="00907BBC" w:rsidRPr="00F12AE2">
        <w:rPr>
          <w:sz w:val="24"/>
          <w:szCs w:val="24"/>
        </w:rPr>
        <w:t xml:space="preserve">been </w:t>
      </w:r>
      <w:r w:rsidR="00EC1255" w:rsidRPr="00F12AE2">
        <w:rPr>
          <w:sz w:val="24"/>
          <w:szCs w:val="24"/>
        </w:rPr>
        <w:t>concern</w:t>
      </w:r>
      <w:r w:rsidR="00907BBC" w:rsidRPr="00F12AE2">
        <w:rPr>
          <w:sz w:val="24"/>
          <w:szCs w:val="24"/>
        </w:rPr>
        <w:t xml:space="preserve">ed about </w:t>
      </w:r>
      <w:r w:rsidR="00F12AE2" w:rsidRPr="00F12AE2">
        <w:rPr>
          <w:sz w:val="24"/>
          <w:szCs w:val="24"/>
        </w:rPr>
        <w:t xml:space="preserve">the </w:t>
      </w:r>
      <w:r w:rsidR="00EC1255" w:rsidRPr="00F12AE2">
        <w:rPr>
          <w:sz w:val="24"/>
          <w:szCs w:val="24"/>
        </w:rPr>
        <w:t>Romanian</w:t>
      </w:r>
      <w:r w:rsidR="00907BBC" w:rsidRPr="00F12AE2">
        <w:rPr>
          <w:sz w:val="24"/>
          <w:szCs w:val="24"/>
        </w:rPr>
        <w:t xml:space="preserve"> </w:t>
      </w:r>
      <w:r w:rsidRPr="00F12AE2">
        <w:rPr>
          <w:sz w:val="24"/>
          <w:szCs w:val="24"/>
        </w:rPr>
        <w:t>abuses of human rights and due process</w:t>
      </w:r>
      <w:r w:rsidR="000C3A1D">
        <w:rPr>
          <w:sz w:val="24"/>
          <w:szCs w:val="24"/>
        </w:rPr>
        <w:t xml:space="preserve"> in this case</w:t>
      </w:r>
      <w:r w:rsidR="00EC1255" w:rsidRPr="00F12AE2">
        <w:rPr>
          <w:sz w:val="24"/>
          <w:szCs w:val="24"/>
        </w:rPr>
        <w:t>,</w:t>
      </w:r>
      <w:r w:rsidR="00EB5E33" w:rsidRPr="00F12AE2">
        <w:rPr>
          <w:rStyle w:val="FootnoteReference"/>
          <w:sz w:val="24"/>
          <w:szCs w:val="24"/>
        </w:rPr>
        <w:footnoteReference w:id="35"/>
      </w:r>
      <w:r w:rsidR="00EC1255" w:rsidRPr="00F12AE2">
        <w:rPr>
          <w:sz w:val="24"/>
          <w:szCs w:val="24"/>
        </w:rPr>
        <w:t xml:space="preserve"> Dan Adamescu eventually died in custody in early 2017.</w:t>
      </w:r>
      <w:r w:rsidR="00907BBC" w:rsidRPr="00F12AE2">
        <w:rPr>
          <w:sz w:val="24"/>
          <w:szCs w:val="24"/>
        </w:rPr>
        <w:t xml:space="preserve"> </w:t>
      </w:r>
      <w:r w:rsidR="006666DF">
        <w:rPr>
          <w:sz w:val="24"/>
          <w:szCs w:val="24"/>
        </w:rPr>
        <w:t xml:space="preserve">The abuses </w:t>
      </w:r>
      <w:r w:rsidR="00907BBC" w:rsidRPr="00F12AE2">
        <w:rPr>
          <w:sz w:val="24"/>
          <w:szCs w:val="24"/>
        </w:rPr>
        <w:t>Mr Adamescu</w:t>
      </w:r>
      <w:r w:rsidR="001D5CF5">
        <w:rPr>
          <w:sz w:val="24"/>
          <w:szCs w:val="24"/>
        </w:rPr>
        <w:t xml:space="preserve"> suffered</w:t>
      </w:r>
      <w:r w:rsidR="00907BBC" w:rsidRPr="00F12AE2">
        <w:rPr>
          <w:sz w:val="24"/>
          <w:szCs w:val="24"/>
        </w:rPr>
        <w:t xml:space="preserve"> </w:t>
      </w:r>
      <w:r w:rsidR="001D5CF5">
        <w:rPr>
          <w:sz w:val="24"/>
          <w:szCs w:val="24"/>
        </w:rPr>
        <w:t xml:space="preserve">have also been </w:t>
      </w:r>
      <w:r w:rsidR="006666DF">
        <w:rPr>
          <w:sz w:val="24"/>
          <w:szCs w:val="24"/>
        </w:rPr>
        <w:t xml:space="preserve">highlighted </w:t>
      </w:r>
      <w:r w:rsidR="001D5CF5">
        <w:rPr>
          <w:sz w:val="24"/>
          <w:szCs w:val="24"/>
        </w:rPr>
        <w:t xml:space="preserve">in reports </w:t>
      </w:r>
      <w:r w:rsidR="00907BBC" w:rsidRPr="00F12AE2">
        <w:rPr>
          <w:sz w:val="24"/>
          <w:szCs w:val="24"/>
        </w:rPr>
        <w:t>by Fair Trials</w:t>
      </w:r>
      <w:r w:rsidR="000C3A1D">
        <w:rPr>
          <w:sz w:val="24"/>
          <w:szCs w:val="24"/>
        </w:rPr>
        <w:t xml:space="preserve"> and elsewhere</w:t>
      </w:r>
      <w:r w:rsidR="00907BBC" w:rsidRPr="00F12AE2">
        <w:rPr>
          <w:sz w:val="24"/>
          <w:szCs w:val="24"/>
        </w:rPr>
        <w:t>.</w:t>
      </w:r>
      <w:r w:rsidR="00907BBC" w:rsidRPr="00F12AE2">
        <w:rPr>
          <w:rStyle w:val="FootnoteReference"/>
          <w:sz w:val="24"/>
          <w:szCs w:val="24"/>
        </w:rPr>
        <w:footnoteReference w:id="36"/>
      </w:r>
    </w:p>
    <w:p w:rsidR="00E85077" w:rsidRDefault="00E85077" w:rsidP="0097419F">
      <w:pPr>
        <w:spacing w:after="0" w:line="240" w:lineRule="auto"/>
        <w:jc w:val="both"/>
        <w:rPr>
          <w:b/>
          <w:i/>
          <w:sz w:val="24"/>
          <w:szCs w:val="24"/>
        </w:rPr>
      </w:pPr>
    </w:p>
    <w:p w:rsidR="00E85077" w:rsidRDefault="00E85077" w:rsidP="0097419F">
      <w:pPr>
        <w:spacing w:after="0" w:line="240" w:lineRule="auto"/>
        <w:jc w:val="both"/>
        <w:rPr>
          <w:b/>
          <w:i/>
          <w:sz w:val="24"/>
          <w:szCs w:val="24"/>
        </w:rPr>
      </w:pPr>
    </w:p>
    <w:p w:rsidR="00EA6644" w:rsidRDefault="007416FA" w:rsidP="0097419F">
      <w:pPr>
        <w:spacing w:after="0" w:line="240" w:lineRule="auto"/>
        <w:jc w:val="both"/>
        <w:rPr>
          <w:b/>
          <w:i/>
          <w:sz w:val="24"/>
          <w:szCs w:val="24"/>
        </w:rPr>
      </w:pPr>
      <w:r>
        <w:rPr>
          <w:b/>
          <w:i/>
          <w:sz w:val="24"/>
          <w:szCs w:val="24"/>
        </w:rPr>
        <w:t xml:space="preserve">Dan </w:t>
      </w:r>
      <w:proofErr w:type="spellStart"/>
      <w:r>
        <w:rPr>
          <w:b/>
          <w:i/>
          <w:sz w:val="24"/>
          <w:szCs w:val="24"/>
        </w:rPr>
        <w:t>Diaconescu</w:t>
      </w:r>
      <w:proofErr w:type="spellEnd"/>
      <w:r>
        <w:rPr>
          <w:b/>
          <w:i/>
          <w:sz w:val="24"/>
          <w:szCs w:val="24"/>
        </w:rPr>
        <w:t xml:space="preserve"> and the ‘Army of Angels’</w:t>
      </w:r>
    </w:p>
    <w:p w:rsidR="00EA6644" w:rsidRDefault="00EA6644" w:rsidP="0097419F">
      <w:pPr>
        <w:spacing w:after="0" w:line="240" w:lineRule="auto"/>
        <w:jc w:val="both"/>
        <w:rPr>
          <w:b/>
          <w:i/>
          <w:sz w:val="24"/>
          <w:szCs w:val="24"/>
        </w:rPr>
      </w:pPr>
    </w:p>
    <w:p w:rsidR="00F41ED4" w:rsidRDefault="00EA6644" w:rsidP="0097419F">
      <w:pPr>
        <w:spacing w:after="0" w:line="240" w:lineRule="auto"/>
        <w:jc w:val="both"/>
        <w:rPr>
          <w:sz w:val="24"/>
          <w:szCs w:val="24"/>
        </w:rPr>
      </w:pPr>
      <w:r>
        <w:rPr>
          <w:sz w:val="24"/>
          <w:szCs w:val="24"/>
        </w:rPr>
        <w:t xml:space="preserve">The </w:t>
      </w:r>
      <w:r w:rsidR="008663DC">
        <w:rPr>
          <w:sz w:val="24"/>
          <w:szCs w:val="24"/>
        </w:rPr>
        <w:t xml:space="preserve">short-lived </w:t>
      </w:r>
      <w:r>
        <w:rPr>
          <w:sz w:val="24"/>
          <w:szCs w:val="24"/>
        </w:rPr>
        <w:t xml:space="preserve">career of Dan </w:t>
      </w:r>
      <w:proofErr w:type="spellStart"/>
      <w:r>
        <w:rPr>
          <w:sz w:val="24"/>
          <w:szCs w:val="24"/>
        </w:rPr>
        <w:t>Diaconescu</w:t>
      </w:r>
      <w:proofErr w:type="spellEnd"/>
      <w:r>
        <w:rPr>
          <w:sz w:val="24"/>
          <w:szCs w:val="24"/>
        </w:rPr>
        <w:t xml:space="preserve"> provides an illustration of the connections which have </w:t>
      </w:r>
      <w:r w:rsidR="008E236A">
        <w:rPr>
          <w:sz w:val="24"/>
          <w:szCs w:val="24"/>
        </w:rPr>
        <w:t>sometimes</w:t>
      </w:r>
      <w:r>
        <w:rPr>
          <w:sz w:val="24"/>
          <w:szCs w:val="24"/>
        </w:rPr>
        <w:t xml:space="preserve"> existed</w:t>
      </w:r>
      <w:r w:rsidR="008663DC">
        <w:rPr>
          <w:sz w:val="24"/>
          <w:szCs w:val="24"/>
        </w:rPr>
        <w:t xml:space="preserve"> between the media and politics in post-communist Romania</w:t>
      </w:r>
      <w:r w:rsidR="00006FF9">
        <w:rPr>
          <w:sz w:val="24"/>
          <w:szCs w:val="24"/>
        </w:rPr>
        <w:t xml:space="preserve">. </w:t>
      </w:r>
    </w:p>
    <w:p w:rsidR="00F41ED4" w:rsidRDefault="00F41ED4" w:rsidP="0097419F">
      <w:pPr>
        <w:spacing w:after="0" w:line="240" w:lineRule="auto"/>
        <w:jc w:val="both"/>
        <w:rPr>
          <w:sz w:val="24"/>
          <w:szCs w:val="24"/>
        </w:rPr>
      </w:pPr>
    </w:p>
    <w:p w:rsidR="009D604E" w:rsidRDefault="00006FF9" w:rsidP="0097419F">
      <w:pPr>
        <w:spacing w:after="0" w:line="240" w:lineRule="auto"/>
        <w:jc w:val="both"/>
        <w:rPr>
          <w:sz w:val="24"/>
          <w:szCs w:val="24"/>
        </w:rPr>
      </w:pPr>
      <w:r>
        <w:rPr>
          <w:sz w:val="24"/>
          <w:szCs w:val="24"/>
        </w:rPr>
        <w:t xml:space="preserve">Dan </w:t>
      </w:r>
      <w:proofErr w:type="spellStart"/>
      <w:r>
        <w:rPr>
          <w:sz w:val="24"/>
          <w:szCs w:val="24"/>
        </w:rPr>
        <w:t>Diaconescu</w:t>
      </w:r>
      <w:proofErr w:type="spellEnd"/>
      <w:r>
        <w:rPr>
          <w:sz w:val="24"/>
          <w:szCs w:val="24"/>
        </w:rPr>
        <w:t xml:space="preserve"> was the owner of</w:t>
      </w:r>
      <w:r w:rsidR="00633245">
        <w:rPr>
          <w:sz w:val="24"/>
          <w:szCs w:val="24"/>
        </w:rPr>
        <w:t xml:space="preserve"> and presenter on OTV. The OTV programming content was popular and sensationalist. </w:t>
      </w:r>
      <w:proofErr w:type="spellStart"/>
      <w:r w:rsidR="00633245">
        <w:rPr>
          <w:sz w:val="24"/>
          <w:szCs w:val="24"/>
        </w:rPr>
        <w:t>Diaconescu</w:t>
      </w:r>
      <w:proofErr w:type="spellEnd"/>
      <w:r w:rsidR="00633245">
        <w:rPr>
          <w:sz w:val="24"/>
          <w:szCs w:val="24"/>
        </w:rPr>
        <w:t xml:space="preserve"> described the guests on the OTV show </w:t>
      </w:r>
      <w:proofErr w:type="spellStart"/>
      <w:r w:rsidR="00633245">
        <w:rPr>
          <w:i/>
          <w:sz w:val="24"/>
          <w:szCs w:val="24"/>
        </w:rPr>
        <w:t>Oglinda</w:t>
      </w:r>
      <w:proofErr w:type="spellEnd"/>
      <w:r w:rsidR="00633245">
        <w:rPr>
          <w:i/>
          <w:sz w:val="24"/>
          <w:szCs w:val="24"/>
        </w:rPr>
        <w:t xml:space="preserve"> </w:t>
      </w:r>
      <w:r w:rsidR="00633245">
        <w:rPr>
          <w:sz w:val="24"/>
          <w:szCs w:val="24"/>
        </w:rPr>
        <w:t xml:space="preserve">as </w:t>
      </w:r>
      <w:r w:rsidR="00633245">
        <w:rPr>
          <w:i/>
          <w:sz w:val="24"/>
          <w:szCs w:val="24"/>
        </w:rPr>
        <w:t>‘Ones that gesticulate, shout, use foul language, and make grammar mistakes</w:t>
      </w:r>
      <w:r w:rsidR="0011064E">
        <w:rPr>
          <w:i/>
          <w:sz w:val="24"/>
          <w:szCs w:val="24"/>
        </w:rPr>
        <w:t xml:space="preserve">, with whom the viewer can identify.’ </w:t>
      </w:r>
      <w:r w:rsidR="0011064E">
        <w:rPr>
          <w:sz w:val="24"/>
          <w:szCs w:val="24"/>
        </w:rPr>
        <w:t xml:space="preserve">The guests on </w:t>
      </w:r>
      <w:proofErr w:type="spellStart"/>
      <w:r w:rsidR="0011064E">
        <w:rPr>
          <w:sz w:val="24"/>
          <w:szCs w:val="24"/>
        </w:rPr>
        <w:t>Diaconescu’s</w:t>
      </w:r>
      <w:proofErr w:type="spellEnd"/>
      <w:r w:rsidR="0011064E">
        <w:rPr>
          <w:sz w:val="24"/>
          <w:szCs w:val="24"/>
        </w:rPr>
        <w:t xml:space="preserve"> show also, however, included leading politicians from across the political spectrum including Victor Ponta, Sorin </w:t>
      </w:r>
      <w:proofErr w:type="spellStart"/>
      <w:r w:rsidR="0011064E">
        <w:rPr>
          <w:sz w:val="24"/>
          <w:szCs w:val="24"/>
        </w:rPr>
        <w:t>Oprescu</w:t>
      </w:r>
      <w:proofErr w:type="spellEnd"/>
      <w:r w:rsidR="0011064E">
        <w:rPr>
          <w:sz w:val="24"/>
          <w:szCs w:val="24"/>
        </w:rPr>
        <w:t xml:space="preserve">, </w:t>
      </w:r>
      <w:proofErr w:type="spellStart"/>
      <w:r w:rsidR="0011064E">
        <w:rPr>
          <w:sz w:val="24"/>
          <w:szCs w:val="24"/>
        </w:rPr>
        <w:t>Traian</w:t>
      </w:r>
      <w:proofErr w:type="spellEnd"/>
      <w:r w:rsidR="0011064E">
        <w:rPr>
          <w:sz w:val="24"/>
          <w:szCs w:val="24"/>
        </w:rPr>
        <w:t xml:space="preserve"> </w:t>
      </w:r>
      <w:proofErr w:type="spellStart"/>
      <w:r w:rsidR="005250AA">
        <w:rPr>
          <w:sz w:val="24"/>
          <w:szCs w:val="24"/>
        </w:rPr>
        <w:t>B</w:t>
      </w:r>
      <w:r w:rsidR="0011064E">
        <w:rPr>
          <w:sz w:val="24"/>
          <w:szCs w:val="24"/>
        </w:rPr>
        <w:t>asescu</w:t>
      </w:r>
      <w:proofErr w:type="spellEnd"/>
      <w:r w:rsidR="0011064E">
        <w:rPr>
          <w:sz w:val="24"/>
          <w:szCs w:val="24"/>
        </w:rPr>
        <w:t xml:space="preserve">, and </w:t>
      </w:r>
      <w:proofErr w:type="spellStart"/>
      <w:r w:rsidR="0011064E">
        <w:rPr>
          <w:sz w:val="24"/>
          <w:szCs w:val="24"/>
        </w:rPr>
        <w:t>Eleana</w:t>
      </w:r>
      <w:proofErr w:type="spellEnd"/>
      <w:r w:rsidR="0011064E">
        <w:rPr>
          <w:sz w:val="24"/>
          <w:szCs w:val="24"/>
        </w:rPr>
        <w:t xml:space="preserve"> </w:t>
      </w:r>
      <w:proofErr w:type="spellStart"/>
      <w:r w:rsidR="0011064E">
        <w:rPr>
          <w:sz w:val="24"/>
          <w:szCs w:val="24"/>
        </w:rPr>
        <w:t>Udrea</w:t>
      </w:r>
      <w:proofErr w:type="spellEnd"/>
      <w:r w:rsidR="0011064E">
        <w:rPr>
          <w:sz w:val="24"/>
          <w:szCs w:val="24"/>
        </w:rPr>
        <w:t xml:space="preserve">. These politicians saw </w:t>
      </w:r>
      <w:proofErr w:type="spellStart"/>
      <w:r w:rsidR="0011064E">
        <w:rPr>
          <w:sz w:val="24"/>
          <w:szCs w:val="24"/>
        </w:rPr>
        <w:t>Diaconescu’s</w:t>
      </w:r>
      <w:proofErr w:type="spellEnd"/>
      <w:r w:rsidR="0011064E">
        <w:rPr>
          <w:sz w:val="24"/>
          <w:szCs w:val="24"/>
        </w:rPr>
        <w:t xml:space="preserve"> show as </w:t>
      </w:r>
      <w:r w:rsidR="009D604E">
        <w:rPr>
          <w:sz w:val="24"/>
          <w:szCs w:val="24"/>
        </w:rPr>
        <w:t>a way of reaching a broad audience amongst the Romanian public.</w:t>
      </w:r>
    </w:p>
    <w:p w:rsidR="009D604E" w:rsidRDefault="009D604E" w:rsidP="0097419F">
      <w:pPr>
        <w:spacing w:after="0" w:line="240" w:lineRule="auto"/>
        <w:jc w:val="both"/>
        <w:rPr>
          <w:sz w:val="24"/>
          <w:szCs w:val="24"/>
        </w:rPr>
      </w:pPr>
    </w:p>
    <w:p w:rsidR="005C58CC" w:rsidRDefault="00FB73E5" w:rsidP="0097419F">
      <w:pPr>
        <w:spacing w:after="0" w:line="240" w:lineRule="auto"/>
        <w:jc w:val="both"/>
        <w:rPr>
          <w:sz w:val="24"/>
          <w:szCs w:val="24"/>
        </w:rPr>
      </w:pPr>
      <w:r>
        <w:rPr>
          <w:sz w:val="24"/>
          <w:szCs w:val="24"/>
        </w:rPr>
        <w:t>O</w:t>
      </w:r>
      <w:r w:rsidR="009D604E">
        <w:rPr>
          <w:sz w:val="24"/>
          <w:szCs w:val="24"/>
        </w:rPr>
        <w:t>n 22</w:t>
      </w:r>
      <w:r w:rsidR="00C4550D" w:rsidRPr="00C4550D">
        <w:rPr>
          <w:sz w:val="24"/>
          <w:szCs w:val="24"/>
          <w:vertAlign w:val="superscript"/>
        </w:rPr>
        <w:t>nd</w:t>
      </w:r>
      <w:r w:rsidR="00C4550D">
        <w:rPr>
          <w:sz w:val="24"/>
          <w:szCs w:val="24"/>
        </w:rPr>
        <w:t xml:space="preserve"> </w:t>
      </w:r>
      <w:r w:rsidR="009D604E">
        <w:rPr>
          <w:sz w:val="24"/>
          <w:szCs w:val="24"/>
        </w:rPr>
        <w:t xml:space="preserve">June 2010, </w:t>
      </w:r>
      <w:proofErr w:type="spellStart"/>
      <w:r w:rsidR="009D604E">
        <w:rPr>
          <w:sz w:val="24"/>
          <w:szCs w:val="24"/>
        </w:rPr>
        <w:t>Diaconescu</w:t>
      </w:r>
      <w:proofErr w:type="spellEnd"/>
      <w:r w:rsidR="009D604E">
        <w:rPr>
          <w:sz w:val="24"/>
          <w:szCs w:val="24"/>
        </w:rPr>
        <w:t xml:space="preserve"> was arrested on charges of having a</w:t>
      </w:r>
      <w:r w:rsidR="005C58CC">
        <w:rPr>
          <w:sz w:val="24"/>
          <w:szCs w:val="24"/>
        </w:rPr>
        <w:t xml:space="preserve">ttempted to extort 200,000 Euros from Ion Mot, a mayor from Transylvania. Ion Mot had reportedly handed over 30,000 Euros to an intermediary on the understanding that this money would end up in the hands of the </w:t>
      </w:r>
      <w:proofErr w:type="spellStart"/>
      <w:r w:rsidR="005C58CC">
        <w:rPr>
          <w:sz w:val="24"/>
          <w:szCs w:val="24"/>
        </w:rPr>
        <w:t>Diaconescu</w:t>
      </w:r>
      <w:proofErr w:type="spellEnd"/>
      <w:r w:rsidR="005C58CC">
        <w:rPr>
          <w:sz w:val="24"/>
          <w:szCs w:val="24"/>
        </w:rPr>
        <w:t>.</w:t>
      </w:r>
    </w:p>
    <w:p w:rsidR="0097419F" w:rsidRDefault="0097419F" w:rsidP="0097419F">
      <w:pPr>
        <w:spacing w:after="0" w:line="240" w:lineRule="auto"/>
        <w:jc w:val="both"/>
        <w:rPr>
          <w:sz w:val="24"/>
          <w:szCs w:val="24"/>
        </w:rPr>
      </w:pPr>
    </w:p>
    <w:p w:rsidR="00C4550D" w:rsidRDefault="005C58CC" w:rsidP="0097419F">
      <w:pPr>
        <w:spacing w:after="0" w:line="240" w:lineRule="auto"/>
        <w:jc w:val="both"/>
        <w:rPr>
          <w:sz w:val="24"/>
          <w:szCs w:val="24"/>
        </w:rPr>
      </w:pPr>
      <w:proofErr w:type="spellStart"/>
      <w:r>
        <w:rPr>
          <w:sz w:val="24"/>
          <w:szCs w:val="24"/>
        </w:rPr>
        <w:t>Diaconescu’s</w:t>
      </w:r>
      <w:proofErr w:type="spellEnd"/>
      <w:r>
        <w:rPr>
          <w:sz w:val="24"/>
          <w:szCs w:val="24"/>
        </w:rPr>
        <w:t xml:space="preserve"> clash with the authorities appears to have prompted him to move directly into politics. </w:t>
      </w:r>
      <w:r w:rsidR="006A3A03">
        <w:rPr>
          <w:sz w:val="24"/>
          <w:szCs w:val="24"/>
        </w:rPr>
        <w:t>On 29</w:t>
      </w:r>
      <w:r w:rsidR="00C4550D" w:rsidRPr="00C4550D">
        <w:rPr>
          <w:sz w:val="24"/>
          <w:szCs w:val="24"/>
          <w:vertAlign w:val="superscript"/>
        </w:rPr>
        <w:t>th</w:t>
      </w:r>
      <w:r w:rsidR="00C4550D">
        <w:rPr>
          <w:sz w:val="24"/>
          <w:szCs w:val="24"/>
        </w:rPr>
        <w:t xml:space="preserve"> </w:t>
      </w:r>
      <w:r w:rsidR="006A3A03">
        <w:rPr>
          <w:sz w:val="24"/>
          <w:szCs w:val="24"/>
        </w:rPr>
        <w:t>November 2010</w:t>
      </w:r>
      <w:r w:rsidR="00C4550D">
        <w:rPr>
          <w:sz w:val="24"/>
          <w:szCs w:val="24"/>
        </w:rPr>
        <w:t>,</w:t>
      </w:r>
      <w:r w:rsidR="006A3A03">
        <w:rPr>
          <w:sz w:val="24"/>
          <w:szCs w:val="24"/>
        </w:rPr>
        <w:t xml:space="preserve"> </w:t>
      </w:r>
      <w:r w:rsidR="00C4550D">
        <w:rPr>
          <w:sz w:val="24"/>
          <w:szCs w:val="24"/>
        </w:rPr>
        <w:t xml:space="preserve">he </w:t>
      </w:r>
      <w:r w:rsidR="006A3A03">
        <w:rPr>
          <w:sz w:val="24"/>
          <w:szCs w:val="24"/>
        </w:rPr>
        <w:t xml:space="preserve">announced the </w:t>
      </w:r>
      <w:r w:rsidR="00C4550D">
        <w:rPr>
          <w:sz w:val="24"/>
          <w:szCs w:val="24"/>
        </w:rPr>
        <w:t xml:space="preserve">launch of the </w:t>
      </w:r>
      <w:r w:rsidR="000C3A1D">
        <w:rPr>
          <w:sz w:val="24"/>
          <w:szCs w:val="24"/>
        </w:rPr>
        <w:t>‘</w:t>
      </w:r>
      <w:r w:rsidR="006A3A03">
        <w:rPr>
          <w:sz w:val="24"/>
          <w:szCs w:val="24"/>
        </w:rPr>
        <w:t xml:space="preserve">People’s Party Dan </w:t>
      </w:r>
      <w:proofErr w:type="spellStart"/>
      <w:r w:rsidR="006A3A03">
        <w:rPr>
          <w:sz w:val="24"/>
          <w:szCs w:val="24"/>
        </w:rPr>
        <w:t>Diaconsescu</w:t>
      </w:r>
      <w:proofErr w:type="spellEnd"/>
      <w:r w:rsidR="000C3A1D">
        <w:rPr>
          <w:sz w:val="24"/>
          <w:szCs w:val="24"/>
        </w:rPr>
        <w:t>’</w:t>
      </w:r>
      <w:r w:rsidR="006A3A03">
        <w:rPr>
          <w:sz w:val="24"/>
          <w:szCs w:val="24"/>
        </w:rPr>
        <w:t xml:space="preserve"> (PP-DD)</w:t>
      </w:r>
      <w:r w:rsidR="00FB73E5">
        <w:rPr>
          <w:sz w:val="24"/>
          <w:szCs w:val="24"/>
        </w:rPr>
        <w:t>.</w:t>
      </w:r>
      <w:r w:rsidR="006A3A03">
        <w:rPr>
          <w:sz w:val="24"/>
          <w:szCs w:val="24"/>
        </w:rPr>
        <w:t xml:space="preserve"> The first congress of the PP-DD was, however, not held until 6</w:t>
      </w:r>
      <w:r w:rsidR="00C4550D" w:rsidRPr="00C4550D">
        <w:rPr>
          <w:sz w:val="24"/>
          <w:szCs w:val="24"/>
          <w:vertAlign w:val="superscript"/>
        </w:rPr>
        <w:t>th</w:t>
      </w:r>
      <w:r w:rsidR="00C4550D">
        <w:rPr>
          <w:sz w:val="24"/>
          <w:szCs w:val="24"/>
        </w:rPr>
        <w:t xml:space="preserve"> </w:t>
      </w:r>
      <w:r w:rsidR="006A3A03">
        <w:rPr>
          <w:sz w:val="24"/>
          <w:szCs w:val="24"/>
        </w:rPr>
        <w:t xml:space="preserve"> April 2012. The platform of the PP-DD was classically populist. </w:t>
      </w:r>
      <w:proofErr w:type="spellStart"/>
      <w:r w:rsidR="006A3A03">
        <w:rPr>
          <w:sz w:val="24"/>
          <w:szCs w:val="24"/>
        </w:rPr>
        <w:t>Diaconscu</w:t>
      </w:r>
      <w:proofErr w:type="spellEnd"/>
      <w:r w:rsidR="006A3A03">
        <w:rPr>
          <w:sz w:val="24"/>
          <w:szCs w:val="24"/>
        </w:rPr>
        <w:t xml:space="preserve"> declared that he was opposed to the</w:t>
      </w:r>
      <w:r w:rsidR="007C42B3">
        <w:rPr>
          <w:sz w:val="24"/>
          <w:szCs w:val="24"/>
        </w:rPr>
        <w:t xml:space="preserve"> political </w:t>
      </w:r>
      <w:r w:rsidR="006A3A03">
        <w:rPr>
          <w:sz w:val="24"/>
          <w:szCs w:val="24"/>
        </w:rPr>
        <w:t>establishment and called for a ‘new Romanian revolution</w:t>
      </w:r>
      <w:r w:rsidR="00C4550D">
        <w:rPr>
          <w:sz w:val="24"/>
          <w:szCs w:val="24"/>
        </w:rPr>
        <w:t>’</w:t>
      </w:r>
      <w:r w:rsidR="006A3A03">
        <w:rPr>
          <w:sz w:val="24"/>
          <w:szCs w:val="24"/>
        </w:rPr>
        <w:t>. He described his supporters as being an ‘army of angels.’</w:t>
      </w:r>
      <w:r w:rsidR="00685552">
        <w:rPr>
          <w:sz w:val="24"/>
          <w:szCs w:val="24"/>
        </w:rPr>
        <w:t xml:space="preserve"> </w:t>
      </w:r>
    </w:p>
    <w:p w:rsidR="00C4550D" w:rsidRDefault="00C4550D" w:rsidP="0097419F">
      <w:pPr>
        <w:spacing w:after="0" w:line="240" w:lineRule="auto"/>
        <w:jc w:val="both"/>
        <w:rPr>
          <w:sz w:val="24"/>
          <w:szCs w:val="24"/>
        </w:rPr>
      </w:pPr>
    </w:p>
    <w:p w:rsidR="009D604E" w:rsidRDefault="00685552" w:rsidP="0097419F">
      <w:pPr>
        <w:spacing w:after="0" w:line="240" w:lineRule="auto"/>
        <w:jc w:val="both"/>
        <w:rPr>
          <w:sz w:val="24"/>
          <w:szCs w:val="24"/>
        </w:rPr>
      </w:pPr>
      <w:r>
        <w:rPr>
          <w:sz w:val="24"/>
          <w:szCs w:val="24"/>
        </w:rPr>
        <w:t>In the run-up to the December 2012 parliamentary elections</w:t>
      </w:r>
      <w:r w:rsidR="00C4550D">
        <w:rPr>
          <w:sz w:val="24"/>
          <w:szCs w:val="24"/>
        </w:rPr>
        <w:t>,</w:t>
      </w:r>
      <w:r>
        <w:rPr>
          <w:sz w:val="24"/>
          <w:szCs w:val="24"/>
        </w:rPr>
        <w:t xml:space="preserve"> </w:t>
      </w:r>
      <w:proofErr w:type="spellStart"/>
      <w:r>
        <w:rPr>
          <w:sz w:val="24"/>
          <w:szCs w:val="24"/>
        </w:rPr>
        <w:t>Diaconescu</w:t>
      </w:r>
      <w:proofErr w:type="spellEnd"/>
      <w:r>
        <w:rPr>
          <w:sz w:val="24"/>
          <w:szCs w:val="24"/>
        </w:rPr>
        <w:t xml:space="preserve"> demonstrated his capacity for grand populist gestures. On 1</w:t>
      </w:r>
      <w:r w:rsidR="00C4550D" w:rsidRPr="00C4550D">
        <w:rPr>
          <w:sz w:val="24"/>
          <w:szCs w:val="24"/>
          <w:vertAlign w:val="superscript"/>
        </w:rPr>
        <w:t>st</w:t>
      </w:r>
      <w:r w:rsidR="00C4550D">
        <w:rPr>
          <w:sz w:val="24"/>
          <w:szCs w:val="24"/>
        </w:rPr>
        <w:t xml:space="preserve"> </w:t>
      </w:r>
      <w:r>
        <w:rPr>
          <w:sz w:val="24"/>
          <w:szCs w:val="24"/>
        </w:rPr>
        <w:t>October 2012</w:t>
      </w:r>
      <w:r w:rsidR="00BB01E0">
        <w:rPr>
          <w:sz w:val="24"/>
          <w:szCs w:val="24"/>
        </w:rPr>
        <w:t>,</w:t>
      </w:r>
      <w:r>
        <w:rPr>
          <w:sz w:val="24"/>
          <w:szCs w:val="24"/>
        </w:rPr>
        <w:t xml:space="preserve"> </w:t>
      </w:r>
      <w:r w:rsidR="00C4550D">
        <w:rPr>
          <w:sz w:val="24"/>
          <w:szCs w:val="24"/>
        </w:rPr>
        <w:t xml:space="preserve">he </w:t>
      </w:r>
      <w:r w:rsidR="00BB01E0">
        <w:rPr>
          <w:sz w:val="24"/>
          <w:szCs w:val="24"/>
        </w:rPr>
        <w:t xml:space="preserve">arrived </w:t>
      </w:r>
      <w:r>
        <w:rPr>
          <w:sz w:val="24"/>
          <w:szCs w:val="24"/>
        </w:rPr>
        <w:t>at the Ministry of the Economy with s</w:t>
      </w:r>
      <w:r w:rsidR="00F03B3D">
        <w:rPr>
          <w:sz w:val="24"/>
          <w:szCs w:val="24"/>
        </w:rPr>
        <w:t xml:space="preserve">even bags containing three million Euros in cash in order </w:t>
      </w:r>
      <w:r w:rsidR="007C42B3">
        <w:rPr>
          <w:sz w:val="24"/>
          <w:szCs w:val="24"/>
        </w:rPr>
        <w:t xml:space="preserve">pay the overdue and unpaid wages of workers from the </w:t>
      </w:r>
      <w:proofErr w:type="spellStart"/>
      <w:r w:rsidR="007C42B3">
        <w:rPr>
          <w:i/>
          <w:sz w:val="24"/>
          <w:szCs w:val="24"/>
        </w:rPr>
        <w:t>Oltchim</w:t>
      </w:r>
      <w:proofErr w:type="spellEnd"/>
      <w:r w:rsidR="007C42B3">
        <w:rPr>
          <w:i/>
          <w:sz w:val="24"/>
          <w:szCs w:val="24"/>
        </w:rPr>
        <w:t xml:space="preserve"> </w:t>
      </w:r>
      <w:r w:rsidR="007C42B3">
        <w:rPr>
          <w:sz w:val="24"/>
          <w:szCs w:val="24"/>
        </w:rPr>
        <w:t xml:space="preserve">chemical factory. The PP-DD programme promised increased pensions and salaries, decreased VAT, and the collectivisation of agriculture. </w:t>
      </w:r>
      <w:r w:rsidR="00A060F0">
        <w:rPr>
          <w:sz w:val="24"/>
          <w:szCs w:val="24"/>
        </w:rPr>
        <w:t xml:space="preserve">One political analyst described </w:t>
      </w:r>
      <w:r w:rsidR="00BB01E0">
        <w:rPr>
          <w:sz w:val="24"/>
          <w:szCs w:val="24"/>
        </w:rPr>
        <w:t xml:space="preserve">such moves </w:t>
      </w:r>
      <w:r w:rsidR="00A060F0">
        <w:rPr>
          <w:sz w:val="24"/>
          <w:szCs w:val="24"/>
        </w:rPr>
        <w:t>as ‘the politics of bread and circuses.’</w:t>
      </w:r>
      <w:r w:rsidR="00B30EB0">
        <w:rPr>
          <w:sz w:val="24"/>
          <w:szCs w:val="24"/>
        </w:rPr>
        <w:t xml:space="preserve"> </w:t>
      </w:r>
      <w:proofErr w:type="spellStart"/>
      <w:r w:rsidR="00B30EB0">
        <w:rPr>
          <w:sz w:val="24"/>
          <w:szCs w:val="24"/>
        </w:rPr>
        <w:t>Diaconescu</w:t>
      </w:r>
      <w:proofErr w:type="spellEnd"/>
      <w:r w:rsidR="00B30EB0">
        <w:rPr>
          <w:sz w:val="24"/>
          <w:szCs w:val="24"/>
        </w:rPr>
        <w:t xml:space="preserve"> sought to depict himself and the PP-DD as an alternative to the </w:t>
      </w:r>
      <w:r w:rsidR="00B30EB0">
        <w:rPr>
          <w:sz w:val="24"/>
          <w:szCs w:val="24"/>
        </w:rPr>
        <w:lastRenderedPageBreak/>
        <w:t xml:space="preserve">feuding blocs of the left and right led by Victor Ponta and </w:t>
      </w:r>
      <w:proofErr w:type="spellStart"/>
      <w:r w:rsidR="00B30EB0">
        <w:rPr>
          <w:sz w:val="24"/>
          <w:szCs w:val="24"/>
        </w:rPr>
        <w:t>Traian</w:t>
      </w:r>
      <w:proofErr w:type="spellEnd"/>
      <w:r w:rsidR="00B30EB0">
        <w:rPr>
          <w:sz w:val="24"/>
          <w:szCs w:val="24"/>
        </w:rPr>
        <w:t xml:space="preserve"> </w:t>
      </w:r>
      <w:proofErr w:type="spellStart"/>
      <w:r w:rsidR="00B30EB0">
        <w:rPr>
          <w:sz w:val="24"/>
          <w:szCs w:val="24"/>
        </w:rPr>
        <w:t>Basescu</w:t>
      </w:r>
      <w:proofErr w:type="spellEnd"/>
      <w:r w:rsidR="00BB01E0">
        <w:rPr>
          <w:sz w:val="24"/>
          <w:szCs w:val="24"/>
        </w:rPr>
        <w:t xml:space="preserve"> and he eventually </w:t>
      </w:r>
      <w:r w:rsidR="00B30EB0">
        <w:rPr>
          <w:sz w:val="24"/>
          <w:szCs w:val="24"/>
        </w:rPr>
        <w:t xml:space="preserve">took to describing himself as ‘Romania’s next president.’  </w:t>
      </w:r>
      <w:r w:rsidR="00A060F0">
        <w:rPr>
          <w:sz w:val="24"/>
          <w:szCs w:val="24"/>
        </w:rPr>
        <w:t xml:space="preserve"> </w:t>
      </w:r>
      <w:r w:rsidR="007C42B3">
        <w:rPr>
          <w:sz w:val="24"/>
          <w:szCs w:val="24"/>
        </w:rPr>
        <w:t xml:space="preserve"> </w:t>
      </w:r>
      <w:r w:rsidR="006A3A03">
        <w:rPr>
          <w:sz w:val="24"/>
          <w:szCs w:val="24"/>
        </w:rPr>
        <w:t xml:space="preserve">   </w:t>
      </w:r>
    </w:p>
    <w:p w:rsidR="009D604E" w:rsidRDefault="009D604E" w:rsidP="0097419F">
      <w:pPr>
        <w:spacing w:after="0" w:line="240" w:lineRule="auto"/>
        <w:jc w:val="both"/>
        <w:rPr>
          <w:sz w:val="24"/>
          <w:szCs w:val="24"/>
        </w:rPr>
      </w:pPr>
    </w:p>
    <w:p w:rsidR="000A4A57" w:rsidRDefault="00B30EB0" w:rsidP="0097419F">
      <w:pPr>
        <w:spacing w:after="0" w:line="240" w:lineRule="auto"/>
        <w:jc w:val="both"/>
        <w:rPr>
          <w:sz w:val="24"/>
          <w:szCs w:val="24"/>
        </w:rPr>
      </w:pPr>
      <w:r>
        <w:rPr>
          <w:sz w:val="24"/>
          <w:szCs w:val="24"/>
        </w:rPr>
        <w:t xml:space="preserve">In the December 2012 </w:t>
      </w:r>
      <w:r w:rsidR="00C60A78">
        <w:rPr>
          <w:sz w:val="24"/>
          <w:szCs w:val="24"/>
        </w:rPr>
        <w:t>elections the PP-DD emerged as the third largest political grouping</w:t>
      </w:r>
      <w:r w:rsidR="00705B18">
        <w:rPr>
          <w:sz w:val="24"/>
          <w:szCs w:val="24"/>
        </w:rPr>
        <w:t>. It  gained  13.99% and 47 seats in the Chamber of Deputies and 14.65</w:t>
      </w:r>
      <w:r w:rsidR="00C4550D">
        <w:rPr>
          <w:sz w:val="24"/>
          <w:szCs w:val="24"/>
        </w:rPr>
        <w:t>%</w:t>
      </w:r>
      <w:r w:rsidR="00705B18">
        <w:rPr>
          <w:sz w:val="24"/>
          <w:szCs w:val="24"/>
        </w:rPr>
        <w:t xml:space="preserve"> and 21 seats in the senate. This represented a significant electoral success for the PP-DD. The party’s fall would, how</w:t>
      </w:r>
      <w:r w:rsidR="009440F4">
        <w:rPr>
          <w:sz w:val="24"/>
          <w:szCs w:val="24"/>
        </w:rPr>
        <w:t>e</w:t>
      </w:r>
      <w:r w:rsidR="00705B18">
        <w:rPr>
          <w:sz w:val="24"/>
          <w:szCs w:val="24"/>
        </w:rPr>
        <w:t>ver, turn out to be as rapid as its rise.</w:t>
      </w:r>
      <w:r w:rsidR="00BB01E0">
        <w:rPr>
          <w:sz w:val="24"/>
          <w:szCs w:val="24"/>
        </w:rPr>
        <w:t xml:space="preserve"> </w:t>
      </w:r>
      <w:r w:rsidR="009440F4">
        <w:rPr>
          <w:sz w:val="24"/>
          <w:szCs w:val="24"/>
        </w:rPr>
        <w:t>In December 2013</w:t>
      </w:r>
      <w:r w:rsidR="00C4550D">
        <w:rPr>
          <w:sz w:val="24"/>
          <w:szCs w:val="24"/>
        </w:rPr>
        <w:t>,</w:t>
      </w:r>
      <w:r w:rsidR="009440F4">
        <w:rPr>
          <w:sz w:val="24"/>
          <w:szCs w:val="24"/>
        </w:rPr>
        <w:t xml:space="preserve"> </w:t>
      </w:r>
      <w:proofErr w:type="spellStart"/>
      <w:r w:rsidR="009440F4">
        <w:rPr>
          <w:sz w:val="24"/>
          <w:szCs w:val="24"/>
        </w:rPr>
        <w:t>Diaconescu</w:t>
      </w:r>
      <w:proofErr w:type="spellEnd"/>
      <w:r w:rsidR="009440F4">
        <w:rPr>
          <w:sz w:val="24"/>
          <w:szCs w:val="24"/>
        </w:rPr>
        <w:t xml:space="preserve"> was sentenced to three years in prison on the basis of blackmail charges brought against him in 2010. On appeal</w:t>
      </w:r>
      <w:r w:rsidR="00BB01E0">
        <w:rPr>
          <w:sz w:val="24"/>
          <w:szCs w:val="24"/>
        </w:rPr>
        <w:t>,</w:t>
      </w:r>
      <w:r w:rsidR="009440F4">
        <w:rPr>
          <w:sz w:val="24"/>
          <w:szCs w:val="24"/>
        </w:rPr>
        <w:t xml:space="preserve"> this was increased to five years and six months in March 2014. The sentence was confirmed in March 2015.</w:t>
      </w:r>
      <w:r w:rsidR="004B61F6">
        <w:rPr>
          <w:sz w:val="24"/>
          <w:szCs w:val="24"/>
        </w:rPr>
        <w:t xml:space="preserve"> </w:t>
      </w:r>
      <w:proofErr w:type="spellStart"/>
      <w:r w:rsidR="004B61F6">
        <w:rPr>
          <w:sz w:val="24"/>
          <w:szCs w:val="24"/>
        </w:rPr>
        <w:t>Diaconescu’s</w:t>
      </w:r>
      <w:proofErr w:type="spellEnd"/>
      <w:r w:rsidR="004B61F6">
        <w:rPr>
          <w:sz w:val="24"/>
          <w:szCs w:val="24"/>
        </w:rPr>
        <w:t xml:space="preserve"> supporters claimed that the charges against him were fabricated.</w:t>
      </w:r>
      <w:r w:rsidR="009440F4">
        <w:rPr>
          <w:sz w:val="24"/>
          <w:szCs w:val="24"/>
        </w:rPr>
        <w:t xml:space="preserve"> </w:t>
      </w:r>
    </w:p>
    <w:p w:rsidR="000A4A57" w:rsidRDefault="000A4A57" w:rsidP="0097419F">
      <w:pPr>
        <w:spacing w:after="0" w:line="240" w:lineRule="auto"/>
        <w:jc w:val="both"/>
        <w:rPr>
          <w:sz w:val="24"/>
          <w:szCs w:val="24"/>
        </w:rPr>
      </w:pPr>
    </w:p>
    <w:p w:rsidR="00006FF9" w:rsidRDefault="000A4A57" w:rsidP="0097419F">
      <w:pPr>
        <w:spacing w:after="0" w:line="240" w:lineRule="auto"/>
        <w:jc w:val="both"/>
        <w:rPr>
          <w:sz w:val="24"/>
          <w:szCs w:val="24"/>
        </w:rPr>
      </w:pPr>
      <w:r>
        <w:rPr>
          <w:sz w:val="24"/>
          <w:szCs w:val="24"/>
        </w:rPr>
        <w:t xml:space="preserve">In </w:t>
      </w:r>
      <w:proofErr w:type="spellStart"/>
      <w:r>
        <w:rPr>
          <w:sz w:val="24"/>
          <w:szCs w:val="24"/>
        </w:rPr>
        <w:t>Dianconescu’s</w:t>
      </w:r>
      <w:proofErr w:type="spellEnd"/>
      <w:r>
        <w:rPr>
          <w:sz w:val="24"/>
          <w:szCs w:val="24"/>
        </w:rPr>
        <w:t xml:space="preserve"> absence the PP-DD fragmented with its deputies leaving to join other parliamentary groups. </w:t>
      </w:r>
      <w:r w:rsidR="00246A1B">
        <w:rPr>
          <w:sz w:val="24"/>
          <w:szCs w:val="24"/>
        </w:rPr>
        <w:t>In August 2015</w:t>
      </w:r>
      <w:r w:rsidR="00C4550D">
        <w:rPr>
          <w:sz w:val="24"/>
          <w:szCs w:val="24"/>
        </w:rPr>
        <w:t>,</w:t>
      </w:r>
      <w:r w:rsidR="00246A1B">
        <w:rPr>
          <w:sz w:val="24"/>
          <w:szCs w:val="24"/>
        </w:rPr>
        <w:t xml:space="preserve"> the remnants of the PP-DD merged with National Union for the Progress of Romania (UNPR) led by Gabriel </w:t>
      </w:r>
      <w:proofErr w:type="spellStart"/>
      <w:r w:rsidR="00246A1B">
        <w:rPr>
          <w:sz w:val="24"/>
          <w:szCs w:val="24"/>
        </w:rPr>
        <w:t>Oprea</w:t>
      </w:r>
      <w:proofErr w:type="spellEnd"/>
      <w:r w:rsidR="00246A1B">
        <w:rPr>
          <w:sz w:val="24"/>
          <w:szCs w:val="24"/>
        </w:rPr>
        <w:t xml:space="preserve">. </w:t>
      </w:r>
      <w:r w:rsidR="0011064E">
        <w:rPr>
          <w:sz w:val="24"/>
          <w:szCs w:val="24"/>
        </w:rPr>
        <w:t xml:space="preserve"> </w:t>
      </w:r>
      <w:r w:rsidR="00633245">
        <w:rPr>
          <w:i/>
          <w:sz w:val="24"/>
          <w:szCs w:val="24"/>
        </w:rPr>
        <w:t xml:space="preserve"> </w:t>
      </w:r>
      <w:r w:rsidR="00006FF9">
        <w:rPr>
          <w:sz w:val="24"/>
          <w:szCs w:val="24"/>
        </w:rPr>
        <w:t xml:space="preserve"> </w:t>
      </w:r>
    </w:p>
    <w:p w:rsidR="007416FA" w:rsidRDefault="007416FA" w:rsidP="0097419F">
      <w:pPr>
        <w:spacing w:after="0" w:line="240" w:lineRule="auto"/>
        <w:jc w:val="both"/>
        <w:rPr>
          <w:b/>
          <w:i/>
          <w:sz w:val="24"/>
          <w:szCs w:val="24"/>
        </w:rPr>
      </w:pPr>
      <w:r>
        <w:rPr>
          <w:b/>
          <w:i/>
          <w:sz w:val="24"/>
          <w:szCs w:val="24"/>
        </w:rPr>
        <w:t xml:space="preserve"> </w:t>
      </w:r>
    </w:p>
    <w:p w:rsidR="00136C29" w:rsidRPr="00412A69" w:rsidRDefault="00136C29" w:rsidP="0097419F">
      <w:pPr>
        <w:spacing w:after="0" w:line="240" w:lineRule="auto"/>
        <w:jc w:val="both"/>
        <w:rPr>
          <w:b/>
          <w:i/>
          <w:sz w:val="24"/>
          <w:szCs w:val="24"/>
        </w:rPr>
      </w:pPr>
    </w:p>
    <w:p w:rsidR="00561D6A" w:rsidRDefault="00265982" w:rsidP="0097419F">
      <w:pPr>
        <w:spacing w:after="0" w:line="240" w:lineRule="auto"/>
        <w:jc w:val="both"/>
        <w:rPr>
          <w:b/>
          <w:i/>
          <w:sz w:val="24"/>
          <w:szCs w:val="24"/>
        </w:rPr>
      </w:pPr>
      <w:r>
        <w:rPr>
          <w:b/>
          <w:i/>
          <w:sz w:val="24"/>
          <w:szCs w:val="24"/>
        </w:rPr>
        <w:t xml:space="preserve">Sebastian </w:t>
      </w:r>
      <w:proofErr w:type="spellStart"/>
      <w:r>
        <w:rPr>
          <w:b/>
          <w:i/>
          <w:sz w:val="24"/>
          <w:szCs w:val="24"/>
        </w:rPr>
        <w:t>Ghita</w:t>
      </w:r>
      <w:proofErr w:type="spellEnd"/>
      <w:r w:rsidR="00EE2025">
        <w:rPr>
          <w:b/>
          <w:i/>
          <w:sz w:val="24"/>
          <w:szCs w:val="24"/>
        </w:rPr>
        <w:t xml:space="preserve"> -</w:t>
      </w:r>
      <w:r w:rsidR="00EA6644">
        <w:rPr>
          <w:b/>
          <w:i/>
          <w:sz w:val="24"/>
          <w:szCs w:val="24"/>
        </w:rPr>
        <w:t xml:space="preserve"> Secrets and Lies</w:t>
      </w:r>
    </w:p>
    <w:p w:rsidR="00561D6A" w:rsidRDefault="00561D6A" w:rsidP="0097419F">
      <w:pPr>
        <w:spacing w:after="0" w:line="240" w:lineRule="auto"/>
        <w:jc w:val="both"/>
        <w:rPr>
          <w:b/>
          <w:i/>
          <w:sz w:val="24"/>
          <w:szCs w:val="24"/>
        </w:rPr>
      </w:pPr>
    </w:p>
    <w:p w:rsidR="004B7D55" w:rsidRDefault="00561D6A" w:rsidP="0097419F">
      <w:pPr>
        <w:spacing w:after="0" w:line="240" w:lineRule="auto"/>
        <w:jc w:val="both"/>
        <w:rPr>
          <w:i/>
          <w:sz w:val="24"/>
          <w:szCs w:val="24"/>
        </w:rPr>
      </w:pPr>
      <w:r>
        <w:rPr>
          <w:sz w:val="24"/>
          <w:szCs w:val="24"/>
        </w:rPr>
        <w:t xml:space="preserve">Sebastian </w:t>
      </w:r>
      <w:proofErr w:type="spellStart"/>
      <w:r>
        <w:rPr>
          <w:sz w:val="24"/>
          <w:szCs w:val="24"/>
        </w:rPr>
        <w:t>Ghita</w:t>
      </w:r>
      <w:proofErr w:type="spellEnd"/>
      <w:r>
        <w:rPr>
          <w:sz w:val="24"/>
          <w:szCs w:val="24"/>
        </w:rPr>
        <w:t xml:space="preserve"> (born 1978) made his </w:t>
      </w:r>
      <w:r w:rsidR="00E55B23">
        <w:rPr>
          <w:sz w:val="24"/>
          <w:szCs w:val="24"/>
        </w:rPr>
        <w:t>money</w:t>
      </w:r>
      <w:r>
        <w:rPr>
          <w:sz w:val="24"/>
          <w:szCs w:val="24"/>
        </w:rPr>
        <w:t xml:space="preserve"> in post-</w:t>
      </w:r>
      <w:r w:rsidR="00F41ED4">
        <w:rPr>
          <w:sz w:val="24"/>
          <w:szCs w:val="24"/>
        </w:rPr>
        <w:t>communist</w:t>
      </w:r>
      <w:r>
        <w:rPr>
          <w:sz w:val="24"/>
          <w:szCs w:val="24"/>
        </w:rPr>
        <w:t xml:space="preserve"> Romania </w:t>
      </w:r>
      <w:r w:rsidR="00F41ED4">
        <w:rPr>
          <w:sz w:val="24"/>
          <w:szCs w:val="24"/>
        </w:rPr>
        <w:t xml:space="preserve">from </w:t>
      </w:r>
      <w:r>
        <w:rPr>
          <w:sz w:val="24"/>
          <w:szCs w:val="24"/>
        </w:rPr>
        <w:t xml:space="preserve">Information Technology. He moved into the media sector </w:t>
      </w:r>
      <w:r w:rsidR="00E866D8">
        <w:rPr>
          <w:sz w:val="24"/>
          <w:szCs w:val="24"/>
        </w:rPr>
        <w:t xml:space="preserve">in 2010 when he secured the management contract for Sorin Ovidiu </w:t>
      </w:r>
      <w:proofErr w:type="spellStart"/>
      <w:r w:rsidR="00E866D8">
        <w:rPr>
          <w:sz w:val="24"/>
          <w:szCs w:val="24"/>
        </w:rPr>
        <w:t>Vantu’s</w:t>
      </w:r>
      <w:proofErr w:type="spellEnd"/>
      <w:r w:rsidR="00E866D8">
        <w:rPr>
          <w:sz w:val="24"/>
          <w:szCs w:val="24"/>
        </w:rPr>
        <w:t xml:space="preserve"> </w:t>
      </w:r>
      <w:proofErr w:type="spellStart"/>
      <w:r w:rsidR="00E866D8">
        <w:rPr>
          <w:i/>
          <w:sz w:val="24"/>
          <w:szCs w:val="24"/>
        </w:rPr>
        <w:t>Realitatea</w:t>
      </w:r>
      <w:proofErr w:type="spellEnd"/>
      <w:r w:rsidR="00E866D8">
        <w:rPr>
          <w:i/>
          <w:sz w:val="24"/>
          <w:szCs w:val="24"/>
        </w:rPr>
        <w:t xml:space="preserve"> TV</w:t>
      </w:r>
      <w:r w:rsidR="00370510">
        <w:rPr>
          <w:i/>
          <w:sz w:val="24"/>
          <w:szCs w:val="24"/>
        </w:rPr>
        <w:t>.</w:t>
      </w:r>
      <w:r w:rsidR="00370510">
        <w:rPr>
          <w:sz w:val="24"/>
          <w:szCs w:val="24"/>
        </w:rPr>
        <w:t xml:space="preserve"> </w:t>
      </w:r>
      <w:r w:rsidR="00FB7FFD">
        <w:rPr>
          <w:sz w:val="24"/>
          <w:szCs w:val="24"/>
        </w:rPr>
        <w:t xml:space="preserve">Eventually, </w:t>
      </w:r>
      <w:proofErr w:type="spellStart"/>
      <w:r w:rsidR="00370510">
        <w:rPr>
          <w:sz w:val="24"/>
          <w:szCs w:val="24"/>
        </w:rPr>
        <w:t>Ghita</w:t>
      </w:r>
      <w:proofErr w:type="spellEnd"/>
      <w:r w:rsidR="00370510">
        <w:rPr>
          <w:sz w:val="24"/>
          <w:szCs w:val="24"/>
        </w:rPr>
        <w:t xml:space="preserve"> </w:t>
      </w:r>
      <w:r w:rsidR="00FB7FFD">
        <w:rPr>
          <w:sz w:val="24"/>
          <w:szCs w:val="24"/>
        </w:rPr>
        <w:t>took</w:t>
      </w:r>
      <w:r w:rsidR="00370510">
        <w:rPr>
          <w:sz w:val="24"/>
          <w:szCs w:val="24"/>
        </w:rPr>
        <w:t xml:space="preserve"> control of the </w:t>
      </w:r>
      <w:proofErr w:type="spellStart"/>
      <w:r w:rsidR="00AD1556">
        <w:rPr>
          <w:i/>
          <w:sz w:val="24"/>
          <w:szCs w:val="24"/>
        </w:rPr>
        <w:t>Realitatea</w:t>
      </w:r>
      <w:proofErr w:type="spellEnd"/>
      <w:r w:rsidR="00AD1556">
        <w:rPr>
          <w:i/>
          <w:sz w:val="24"/>
          <w:szCs w:val="24"/>
        </w:rPr>
        <w:t xml:space="preserve"> </w:t>
      </w:r>
      <w:r w:rsidR="00AD1556">
        <w:rPr>
          <w:sz w:val="24"/>
          <w:szCs w:val="24"/>
        </w:rPr>
        <w:t>studios</w:t>
      </w:r>
      <w:r w:rsidR="00DB611F">
        <w:rPr>
          <w:sz w:val="24"/>
          <w:szCs w:val="24"/>
        </w:rPr>
        <w:t xml:space="preserve">, using them as the basis </w:t>
      </w:r>
      <w:r w:rsidR="00261CD2">
        <w:rPr>
          <w:sz w:val="24"/>
          <w:szCs w:val="24"/>
        </w:rPr>
        <w:t xml:space="preserve">of his station, </w:t>
      </w:r>
      <w:r w:rsidR="00261CD2">
        <w:rPr>
          <w:i/>
          <w:sz w:val="24"/>
          <w:szCs w:val="24"/>
        </w:rPr>
        <w:t>Romania TV.</w:t>
      </w:r>
    </w:p>
    <w:p w:rsidR="001B58B3" w:rsidRDefault="001B58B3" w:rsidP="0097419F">
      <w:pPr>
        <w:spacing w:after="0" w:line="240" w:lineRule="auto"/>
        <w:jc w:val="both"/>
        <w:rPr>
          <w:i/>
          <w:sz w:val="24"/>
          <w:szCs w:val="24"/>
        </w:rPr>
      </w:pPr>
    </w:p>
    <w:p w:rsidR="007422BA" w:rsidRDefault="00535254" w:rsidP="0097419F">
      <w:pPr>
        <w:spacing w:after="0" w:line="240" w:lineRule="auto"/>
        <w:jc w:val="both"/>
        <w:rPr>
          <w:sz w:val="24"/>
          <w:szCs w:val="24"/>
        </w:rPr>
      </w:pPr>
      <w:r>
        <w:rPr>
          <w:sz w:val="24"/>
          <w:szCs w:val="24"/>
        </w:rPr>
        <w:t>In the December 2012 elections</w:t>
      </w:r>
      <w:r w:rsidR="006574F3">
        <w:rPr>
          <w:sz w:val="24"/>
          <w:szCs w:val="24"/>
        </w:rPr>
        <w:t>,</w:t>
      </w:r>
      <w:r>
        <w:rPr>
          <w:sz w:val="24"/>
          <w:szCs w:val="24"/>
        </w:rPr>
        <w:t xml:space="preserve"> Sebastian </w:t>
      </w:r>
      <w:proofErr w:type="spellStart"/>
      <w:r>
        <w:rPr>
          <w:sz w:val="24"/>
          <w:szCs w:val="24"/>
        </w:rPr>
        <w:t>Ghita</w:t>
      </w:r>
      <w:proofErr w:type="spellEnd"/>
      <w:r>
        <w:rPr>
          <w:sz w:val="24"/>
          <w:szCs w:val="24"/>
        </w:rPr>
        <w:t xml:space="preserve"> was elected to parliament as a Social Democrat MP. Within the </w:t>
      </w:r>
      <w:r w:rsidR="000C3A1D">
        <w:rPr>
          <w:sz w:val="24"/>
          <w:szCs w:val="24"/>
        </w:rPr>
        <w:t>Social Democrat Party (</w:t>
      </w:r>
      <w:r>
        <w:rPr>
          <w:sz w:val="24"/>
          <w:szCs w:val="24"/>
        </w:rPr>
        <w:t>PSD</w:t>
      </w:r>
      <w:r w:rsidR="000C3A1D">
        <w:rPr>
          <w:sz w:val="24"/>
          <w:szCs w:val="24"/>
        </w:rPr>
        <w:t>)</w:t>
      </w:r>
      <w:r w:rsidR="00F41ED4">
        <w:rPr>
          <w:sz w:val="24"/>
          <w:szCs w:val="24"/>
        </w:rPr>
        <w:t>,</w:t>
      </w:r>
      <w:r>
        <w:rPr>
          <w:sz w:val="24"/>
          <w:szCs w:val="24"/>
        </w:rPr>
        <w:t xml:space="preserve"> </w:t>
      </w:r>
      <w:proofErr w:type="spellStart"/>
      <w:r w:rsidR="007422BA">
        <w:rPr>
          <w:sz w:val="24"/>
          <w:szCs w:val="24"/>
        </w:rPr>
        <w:t>Ghita</w:t>
      </w:r>
      <w:proofErr w:type="spellEnd"/>
      <w:r w:rsidR="007422BA">
        <w:rPr>
          <w:sz w:val="24"/>
          <w:szCs w:val="24"/>
        </w:rPr>
        <w:t xml:space="preserve"> was a close associate of Victor Ponta. This was a source of considerable intra-party dissension, particularly in the aftermath of Ponta’s unexpected election defeat in the November 2014 presidential</w:t>
      </w:r>
      <w:r w:rsidR="006574F3">
        <w:rPr>
          <w:sz w:val="24"/>
          <w:szCs w:val="24"/>
        </w:rPr>
        <w:t xml:space="preserve"> campaign</w:t>
      </w:r>
      <w:r w:rsidR="007422BA">
        <w:rPr>
          <w:sz w:val="24"/>
          <w:szCs w:val="24"/>
        </w:rPr>
        <w:t>.</w:t>
      </w:r>
    </w:p>
    <w:p w:rsidR="007422BA" w:rsidRDefault="007422BA" w:rsidP="0097419F">
      <w:pPr>
        <w:spacing w:after="0" w:line="240" w:lineRule="auto"/>
        <w:jc w:val="both"/>
        <w:rPr>
          <w:sz w:val="24"/>
          <w:szCs w:val="24"/>
        </w:rPr>
      </w:pPr>
    </w:p>
    <w:p w:rsidR="00F41ED4" w:rsidRDefault="00700A32" w:rsidP="0097419F">
      <w:pPr>
        <w:spacing w:after="0" w:line="240" w:lineRule="auto"/>
        <w:jc w:val="both"/>
        <w:rPr>
          <w:sz w:val="24"/>
          <w:szCs w:val="24"/>
        </w:rPr>
      </w:pPr>
      <w:r>
        <w:rPr>
          <w:sz w:val="24"/>
          <w:szCs w:val="24"/>
        </w:rPr>
        <w:t>In June 2015</w:t>
      </w:r>
      <w:r w:rsidR="006574F3">
        <w:rPr>
          <w:sz w:val="24"/>
          <w:szCs w:val="24"/>
        </w:rPr>
        <w:t>,</w:t>
      </w:r>
      <w:r>
        <w:rPr>
          <w:sz w:val="24"/>
          <w:szCs w:val="24"/>
        </w:rPr>
        <w:t xml:space="preserve"> charges were brought against Sebastian </w:t>
      </w:r>
      <w:proofErr w:type="spellStart"/>
      <w:r>
        <w:rPr>
          <w:sz w:val="24"/>
          <w:szCs w:val="24"/>
        </w:rPr>
        <w:t>Ghita</w:t>
      </w:r>
      <w:proofErr w:type="spellEnd"/>
      <w:r>
        <w:rPr>
          <w:sz w:val="24"/>
          <w:szCs w:val="24"/>
        </w:rPr>
        <w:t xml:space="preserve"> by the </w:t>
      </w:r>
      <w:r w:rsidR="006574F3">
        <w:rPr>
          <w:sz w:val="24"/>
          <w:szCs w:val="24"/>
        </w:rPr>
        <w:t>Romanian National Anti-Corruption Agency (</w:t>
      </w:r>
      <w:r>
        <w:rPr>
          <w:sz w:val="24"/>
          <w:szCs w:val="24"/>
        </w:rPr>
        <w:t>DNA</w:t>
      </w:r>
      <w:r w:rsidR="006574F3">
        <w:rPr>
          <w:sz w:val="24"/>
          <w:szCs w:val="24"/>
        </w:rPr>
        <w:t>)</w:t>
      </w:r>
      <w:r>
        <w:rPr>
          <w:sz w:val="24"/>
          <w:szCs w:val="24"/>
        </w:rPr>
        <w:t xml:space="preserve"> </w:t>
      </w:r>
      <w:r w:rsidR="00FB7FFD">
        <w:rPr>
          <w:sz w:val="24"/>
          <w:szCs w:val="24"/>
        </w:rPr>
        <w:t xml:space="preserve">for </w:t>
      </w:r>
      <w:r>
        <w:rPr>
          <w:sz w:val="24"/>
          <w:szCs w:val="24"/>
        </w:rPr>
        <w:t>peddling</w:t>
      </w:r>
      <w:r w:rsidR="00FB7FFD">
        <w:rPr>
          <w:sz w:val="24"/>
          <w:szCs w:val="24"/>
        </w:rPr>
        <w:t xml:space="preserve"> influence</w:t>
      </w:r>
      <w:r>
        <w:rPr>
          <w:sz w:val="24"/>
          <w:szCs w:val="24"/>
        </w:rPr>
        <w:t>, money laundering, tax evasion, embezzlement of EU f</w:t>
      </w:r>
      <w:r w:rsidR="003D76C0">
        <w:rPr>
          <w:sz w:val="24"/>
          <w:szCs w:val="24"/>
        </w:rPr>
        <w:t>unds, and bribing voters.</w:t>
      </w:r>
      <w:r w:rsidR="000D1177">
        <w:rPr>
          <w:sz w:val="24"/>
          <w:szCs w:val="24"/>
        </w:rPr>
        <w:t xml:space="preserve"> </w:t>
      </w:r>
    </w:p>
    <w:p w:rsidR="00F41ED4" w:rsidRDefault="00F41ED4" w:rsidP="0097419F">
      <w:pPr>
        <w:spacing w:after="0" w:line="240" w:lineRule="auto"/>
        <w:jc w:val="both"/>
        <w:rPr>
          <w:sz w:val="24"/>
          <w:szCs w:val="24"/>
        </w:rPr>
      </w:pPr>
    </w:p>
    <w:p w:rsidR="00F41ED4" w:rsidRDefault="00F41ED4" w:rsidP="0097419F">
      <w:pPr>
        <w:spacing w:after="0" w:line="240" w:lineRule="auto"/>
        <w:jc w:val="both"/>
        <w:rPr>
          <w:sz w:val="24"/>
          <w:szCs w:val="24"/>
        </w:rPr>
      </w:pPr>
      <w:r>
        <w:rPr>
          <w:sz w:val="24"/>
          <w:szCs w:val="24"/>
        </w:rPr>
        <w:t>Whil</w:t>
      </w:r>
      <w:r w:rsidR="00FB7FFD">
        <w:rPr>
          <w:sz w:val="24"/>
          <w:szCs w:val="24"/>
        </w:rPr>
        <w:t>e</w:t>
      </w:r>
      <w:r>
        <w:rPr>
          <w:sz w:val="24"/>
          <w:szCs w:val="24"/>
        </w:rPr>
        <w:t xml:space="preserve"> much DNA work has subsequently been discredited by Romania’s Constitutional Court, o</w:t>
      </w:r>
      <w:r w:rsidR="000D1177">
        <w:rPr>
          <w:sz w:val="24"/>
          <w:szCs w:val="24"/>
        </w:rPr>
        <w:t xml:space="preserve">ne </w:t>
      </w:r>
      <w:r>
        <w:rPr>
          <w:sz w:val="24"/>
          <w:szCs w:val="24"/>
        </w:rPr>
        <w:t xml:space="preserve">of </w:t>
      </w:r>
      <w:r w:rsidR="00FB7FFD">
        <w:rPr>
          <w:sz w:val="24"/>
          <w:szCs w:val="24"/>
        </w:rPr>
        <w:t>the</w:t>
      </w:r>
      <w:r>
        <w:rPr>
          <w:sz w:val="24"/>
          <w:szCs w:val="24"/>
        </w:rPr>
        <w:t xml:space="preserve"> </w:t>
      </w:r>
      <w:r w:rsidR="000D1177">
        <w:rPr>
          <w:sz w:val="24"/>
          <w:szCs w:val="24"/>
        </w:rPr>
        <w:t>charge</w:t>
      </w:r>
      <w:r>
        <w:rPr>
          <w:sz w:val="24"/>
          <w:szCs w:val="24"/>
        </w:rPr>
        <w:t>s</w:t>
      </w:r>
      <w:r w:rsidR="000D1177">
        <w:rPr>
          <w:sz w:val="24"/>
          <w:szCs w:val="24"/>
        </w:rPr>
        <w:t xml:space="preserve"> </w:t>
      </w:r>
      <w:r w:rsidR="00FB7FFD">
        <w:rPr>
          <w:sz w:val="24"/>
          <w:szCs w:val="24"/>
        </w:rPr>
        <w:t xml:space="preserve">against </w:t>
      </w:r>
      <w:proofErr w:type="spellStart"/>
      <w:r w:rsidR="00FB7FFD">
        <w:rPr>
          <w:sz w:val="24"/>
          <w:szCs w:val="24"/>
        </w:rPr>
        <w:t>Ghita</w:t>
      </w:r>
      <w:proofErr w:type="spellEnd"/>
      <w:r w:rsidR="00FB7FFD">
        <w:rPr>
          <w:sz w:val="24"/>
          <w:szCs w:val="24"/>
        </w:rPr>
        <w:t xml:space="preserve"> </w:t>
      </w:r>
      <w:r w:rsidR="000D1177">
        <w:rPr>
          <w:sz w:val="24"/>
          <w:szCs w:val="24"/>
        </w:rPr>
        <w:t xml:space="preserve">alleged that in 2012 </w:t>
      </w:r>
      <w:r w:rsidR="006574F3">
        <w:rPr>
          <w:sz w:val="24"/>
          <w:szCs w:val="24"/>
        </w:rPr>
        <w:t xml:space="preserve">he </w:t>
      </w:r>
      <w:r w:rsidR="000D1177">
        <w:rPr>
          <w:sz w:val="24"/>
          <w:szCs w:val="24"/>
        </w:rPr>
        <w:t>had spent between 184,000 and 220,000 Euros on organising a visit by the former British Prime Minister, Tony Blair, to Bucharest.</w:t>
      </w:r>
      <w:r w:rsidR="006574F3">
        <w:rPr>
          <w:sz w:val="24"/>
          <w:szCs w:val="24"/>
        </w:rPr>
        <w:t xml:space="preserve"> </w:t>
      </w:r>
      <w:r w:rsidR="000D1177">
        <w:rPr>
          <w:sz w:val="24"/>
          <w:szCs w:val="24"/>
        </w:rPr>
        <w:t>The visit was ostensibly non-political</w:t>
      </w:r>
      <w:r w:rsidR="006574F3">
        <w:rPr>
          <w:sz w:val="24"/>
          <w:szCs w:val="24"/>
        </w:rPr>
        <w:t>, having</w:t>
      </w:r>
      <w:r w:rsidR="000D1177">
        <w:rPr>
          <w:sz w:val="24"/>
          <w:szCs w:val="24"/>
        </w:rPr>
        <w:t xml:space="preserve"> being organised by a Romanian NGO, the Multi-Media Foundation for Local Democracy, with the help of the Centre for American Progress. </w:t>
      </w:r>
    </w:p>
    <w:p w:rsidR="00F41ED4" w:rsidRDefault="00F41ED4" w:rsidP="0097419F">
      <w:pPr>
        <w:spacing w:after="0" w:line="240" w:lineRule="auto"/>
        <w:jc w:val="both"/>
        <w:rPr>
          <w:sz w:val="24"/>
          <w:szCs w:val="24"/>
        </w:rPr>
      </w:pPr>
    </w:p>
    <w:p w:rsidR="003304B8" w:rsidRDefault="00FB7FFD" w:rsidP="0097419F">
      <w:pPr>
        <w:spacing w:after="0" w:line="240" w:lineRule="auto"/>
        <w:jc w:val="both"/>
        <w:rPr>
          <w:sz w:val="24"/>
          <w:szCs w:val="24"/>
        </w:rPr>
      </w:pPr>
      <w:r>
        <w:rPr>
          <w:sz w:val="24"/>
          <w:szCs w:val="24"/>
        </w:rPr>
        <w:t xml:space="preserve">Apparently, </w:t>
      </w:r>
      <w:r w:rsidR="000D1177">
        <w:rPr>
          <w:sz w:val="24"/>
          <w:szCs w:val="24"/>
        </w:rPr>
        <w:t xml:space="preserve">Victor Ponta, </w:t>
      </w:r>
      <w:r>
        <w:rPr>
          <w:sz w:val="24"/>
          <w:szCs w:val="24"/>
        </w:rPr>
        <w:t xml:space="preserve">also </w:t>
      </w:r>
      <w:r w:rsidR="000D1177">
        <w:rPr>
          <w:sz w:val="24"/>
          <w:szCs w:val="24"/>
        </w:rPr>
        <w:t>hoped to benefit</w:t>
      </w:r>
      <w:r w:rsidR="003304B8">
        <w:rPr>
          <w:sz w:val="24"/>
          <w:szCs w:val="24"/>
        </w:rPr>
        <w:t xml:space="preserve"> </w:t>
      </w:r>
      <w:r w:rsidR="000D1177">
        <w:rPr>
          <w:sz w:val="24"/>
          <w:szCs w:val="24"/>
        </w:rPr>
        <w:t xml:space="preserve">from Tony Blair’s presence in Romania in the run-up </w:t>
      </w:r>
      <w:r w:rsidR="003304B8">
        <w:rPr>
          <w:sz w:val="24"/>
          <w:szCs w:val="24"/>
        </w:rPr>
        <w:t xml:space="preserve">to the December 2012 parliamentary elections. The charges stated that in return Sebastian </w:t>
      </w:r>
      <w:proofErr w:type="spellStart"/>
      <w:r w:rsidR="003304B8">
        <w:rPr>
          <w:sz w:val="24"/>
          <w:szCs w:val="24"/>
        </w:rPr>
        <w:t>Ghita</w:t>
      </w:r>
      <w:proofErr w:type="spellEnd"/>
      <w:r w:rsidR="003304B8">
        <w:rPr>
          <w:sz w:val="24"/>
          <w:szCs w:val="24"/>
        </w:rPr>
        <w:t xml:space="preserve"> had been rewarded with a place on the PSD candidate’s</w:t>
      </w:r>
      <w:r w:rsidR="00054006">
        <w:rPr>
          <w:sz w:val="24"/>
          <w:szCs w:val="24"/>
        </w:rPr>
        <w:t xml:space="preserve"> </w:t>
      </w:r>
      <w:r w:rsidR="003304B8">
        <w:rPr>
          <w:sz w:val="24"/>
          <w:szCs w:val="24"/>
        </w:rPr>
        <w:t xml:space="preserve">list for the forthcoming elections. </w:t>
      </w:r>
    </w:p>
    <w:p w:rsidR="00F41ED4" w:rsidRDefault="00F41ED4" w:rsidP="0097419F">
      <w:pPr>
        <w:spacing w:after="0" w:line="240" w:lineRule="auto"/>
        <w:jc w:val="both"/>
        <w:rPr>
          <w:sz w:val="24"/>
          <w:szCs w:val="24"/>
        </w:rPr>
      </w:pPr>
    </w:p>
    <w:p w:rsidR="00477EC5" w:rsidRDefault="0017099B" w:rsidP="0097419F">
      <w:pPr>
        <w:spacing w:after="0" w:line="240" w:lineRule="auto"/>
        <w:jc w:val="both"/>
        <w:rPr>
          <w:sz w:val="24"/>
          <w:szCs w:val="24"/>
        </w:rPr>
      </w:pPr>
      <w:r>
        <w:rPr>
          <w:sz w:val="24"/>
          <w:szCs w:val="24"/>
        </w:rPr>
        <w:t xml:space="preserve">In late December </w:t>
      </w:r>
      <w:r w:rsidR="00F41ED4">
        <w:rPr>
          <w:sz w:val="24"/>
          <w:szCs w:val="24"/>
        </w:rPr>
        <w:t xml:space="preserve">2016, </w:t>
      </w:r>
      <w:r>
        <w:rPr>
          <w:sz w:val="24"/>
          <w:szCs w:val="24"/>
        </w:rPr>
        <w:t xml:space="preserve">and early January </w:t>
      </w:r>
      <w:r w:rsidR="00F41ED4">
        <w:rPr>
          <w:sz w:val="24"/>
          <w:szCs w:val="24"/>
        </w:rPr>
        <w:t xml:space="preserve">2017, </w:t>
      </w:r>
      <w:proofErr w:type="spellStart"/>
      <w:r>
        <w:rPr>
          <w:sz w:val="24"/>
          <w:szCs w:val="24"/>
        </w:rPr>
        <w:t>Ghita</w:t>
      </w:r>
      <w:proofErr w:type="spellEnd"/>
      <w:r>
        <w:rPr>
          <w:sz w:val="24"/>
          <w:szCs w:val="24"/>
        </w:rPr>
        <w:t xml:space="preserve"> </w:t>
      </w:r>
      <w:r w:rsidR="00477EC5">
        <w:rPr>
          <w:sz w:val="24"/>
          <w:szCs w:val="24"/>
        </w:rPr>
        <w:t xml:space="preserve">released </w:t>
      </w:r>
      <w:r>
        <w:rPr>
          <w:sz w:val="24"/>
          <w:szCs w:val="24"/>
        </w:rPr>
        <w:t xml:space="preserve">a series of videos which were subsequently broadcast on his </w:t>
      </w:r>
      <w:r>
        <w:rPr>
          <w:i/>
          <w:sz w:val="24"/>
          <w:szCs w:val="24"/>
        </w:rPr>
        <w:t xml:space="preserve">Romania TV </w:t>
      </w:r>
      <w:r>
        <w:rPr>
          <w:sz w:val="24"/>
          <w:szCs w:val="24"/>
        </w:rPr>
        <w:t>station.</w:t>
      </w:r>
      <w:r w:rsidR="00054006">
        <w:rPr>
          <w:sz w:val="24"/>
          <w:szCs w:val="24"/>
        </w:rPr>
        <w:t xml:space="preserve"> In the video broadcasts he stated that </w:t>
      </w:r>
      <w:r w:rsidR="00054006">
        <w:rPr>
          <w:sz w:val="24"/>
          <w:szCs w:val="24"/>
        </w:rPr>
        <w:lastRenderedPageBreak/>
        <w:t xml:space="preserve">he had previously been a close associate of both Florin </w:t>
      </w:r>
      <w:proofErr w:type="spellStart"/>
      <w:r w:rsidR="00054006">
        <w:rPr>
          <w:sz w:val="24"/>
          <w:szCs w:val="24"/>
        </w:rPr>
        <w:t>Coldea</w:t>
      </w:r>
      <w:proofErr w:type="spellEnd"/>
      <w:r w:rsidR="00054006">
        <w:rPr>
          <w:sz w:val="24"/>
          <w:szCs w:val="24"/>
        </w:rPr>
        <w:t xml:space="preserve">, deputy head of the SRI, and Laura Kovesi, the head of the DNA. He said that Laura Kovesi’s appointment as head of the DNA had been secured by threatening Victor Ponta with blackmail. </w:t>
      </w:r>
    </w:p>
    <w:p w:rsidR="00477EC5" w:rsidRDefault="00477EC5" w:rsidP="0097419F">
      <w:pPr>
        <w:spacing w:after="0" w:line="240" w:lineRule="auto"/>
        <w:jc w:val="both"/>
        <w:rPr>
          <w:sz w:val="24"/>
          <w:szCs w:val="24"/>
        </w:rPr>
      </w:pPr>
    </w:p>
    <w:p w:rsidR="00477EC5" w:rsidRDefault="00054006" w:rsidP="00034E13">
      <w:pPr>
        <w:spacing w:after="0" w:line="240" w:lineRule="auto"/>
        <w:jc w:val="both"/>
        <w:rPr>
          <w:sz w:val="24"/>
          <w:szCs w:val="24"/>
        </w:rPr>
      </w:pPr>
      <w:proofErr w:type="spellStart"/>
      <w:r>
        <w:rPr>
          <w:sz w:val="24"/>
          <w:szCs w:val="24"/>
        </w:rPr>
        <w:t>Ghita</w:t>
      </w:r>
      <w:proofErr w:type="spellEnd"/>
      <w:r>
        <w:rPr>
          <w:sz w:val="24"/>
          <w:szCs w:val="24"/>
        </w:rPr>
        <w:t xml:space="preserve"> then stated that he had co-operated with Laura Kovesi in order to bring down Sorin Ovidiu </w:t>
      </w:r>
      <w:proofErr w:type="spellStart"/>
      <w:r>
        <w:rPr>
          <w:sz w:val="24"/>
          <w:szCs w:val="24"/>
        </w:rPr>
        <w:t>Vantu</w:t>
      </w:r>
      <w:proofErr w:type="spellEnd"/>
      <w:r>
        <w:rPr>
          <w:sz w:val="24"/>
          <w:szCs w:val="24"/>
        </w:rPr>
        <w:t xml:space="preserve">, and </w:t>
      </w:r>
      <w:r w:rsidR="0089652D">
        <w:rPr>
          <w:sz w:val="24"/>
          <w:szCs w:val="24"/>
        </w:rPr>
        <w:t xml:space="preserve">remove </w:t>
      </w:r>
      <w:proofErr w:type="spellStart"/>
      <w:r w:rsidR="0089652D">
        <w:rPr>
          <w:i/>
          <w:sz w:val="24"/>
          <w:szCs w:val="24"/>
        </w:rPr>
        <w:t>Realitatea</w:t>
      </w:r>
      <w:proofErr w:type="spellEnd"/>
      <w:r w:rsidR="0089652D">
        <w:rPr>
          <w:i/>
          <w:sz w:val="24"/>
          <w:szCs w:val="24"/>
        </w:rPr>
        <w:t xml:space="preserve"> TV </w:t>
      </w:r>
      <w:r w:rsidR="0089652D">
        <w:rPr>
          <w:sz w:val="24"/>
          <w:szCs w:val="24"/>
        </w:rPr>
        <w:t xml:space="preserve">from his control. His own downfall, he said, had been brought about by his unwillingness to hand over the control of </w:t>
      </w:r>
      <w:r w:rsidR="0089652D">
        <w:rPr>
          <w:i/>
          <w:sz w:val="24"/>
          <w:szCs w:val="24"/>
        </w:rPr>
        <w:t xml:space="preserve">Romania TV </w:t>
      </w:r>
      <w:r w:rsidR="00AB66E0">
        <w:rPr>
          <w:sz w:val="24"/>
          <w:szCs w:val="24"/>
        </w:rPr>
        <w:t xml:space="preserve">to the </w:t>
      </w:r>
      <w:proofErr w:type="spellStart"/>
      <w:r w:rsidR="00AB66E0">
        <w:rPr>
          <w:sz w:val="24"/>
          <w:szCs w:val="24"/>
        </w:rPr>
        <w:t>Coldea</w:t>
      </w:r>
      <w:proofErr w:type="spellEnd"/>
      <w:r w:rsidR="00AB66E0">
        <w:rPr>
          <w:sz w:val="24"/>
          <w:szCs w:val="24"/>
        </w:rPr>
        <w:t>/Kovesi</w:t>
      </w:r>
      <w:r w:rsidR="00015604">
        <w:rPr>
          <w:sz w:val="24"/>
          <w:szCs w:val="24"/>
        </w:rPr>
        <w:t>, SRI-DNA network</w:t>
      </w:r>
      <w:r w:rsidR="00AB66E0">
        <w:rPr>
          <w:sz w:val="24"/>
          <w:szCs w:val="24"/>
        </w:rPr>
        <w:t xml:space="preserve">. </w:t>
      </w:r>
      <w:proofErr w:type="spellStart"/>
      <w:r w:rsidR="00036813">
        <w:rPr>
          <w:sz w:val="24"/>
          <w:szCs w:val="24"/>
        </w:rPr>
        <w:t>Ghita</w:t>
      </w:r>
      <w:proofErr w:type="spellEnd"/>
      <w:r w:rsidR="00036813">
        <w:rPr>
          <w:sz w:val="24"/>
          <w:szCs w:val="24"/>
        </w:rPr>
        <w:t xml:space="preserve"> stated that other media owners, including Adrian Sarbu, Dan </w:t>
      </w:r>
      <w:proofErr w:type="spellStart"/>
      <w:r w:rsidR="00036813">
        <w:rPr>
          <w:sz w:val="24"/>
          <w:szCs w:val="24"/>
        </w:rPr>
        <w:t>Voiculescu</w:t>
      </w:r>
      <w:proofErr w:type="spellEnd"/>
      <w:r w:rsidR="00036813">
        <w:rPr>
          <w:sz w:val="24"/>
          <w:szCs w:val="24"/>
        </w:rPr>
        <w:t xml:space="preserve">, and Dan Adamescu, had also been framed by the authorities. </w:t>
      </w:r>
      <w:r w:rsidR="00FB7FFD">
        <w:rPr>
          <w:sz w:val="24"/>
          <w:szCs w:val="24"/>
        </w:rPr>
        <w:t>That the evidence against them had been variously fabricated</w:t>
      </w:r>
      <w:r w:rsidR="00376923">
        <w:rPr>
          <w:sz w:val="24"/>
          <w:szCs w:val="24"/>
        </w:rPr>
        <w:t xml:space="preserve"> and</w:t>
      </w:r>
      <w:r w:rsidR="00FB7FFD">
        <w:rPr>
          <w:sz w:val="24"/>
          <w:szCs w:val="24"/>
        </w:rPr>
        <w:t xml:space="preserve"> falsified.</w:t>
      </w:r>
    </w:p>
    <w:p w:rsidR="00477EC5" w:rsidRDefault="00477EC5" w:rsidP="00034E13">
      <w:pPr>
        <w:spacing w:after="0" w:line="240" w:lineRule="auto"/>
        <w:jc w:val="both"/>
        <w:rPr>
          <w:sz w:val="24"/>
          <w:szCs w:val="24"/>
        </w:rPr>
      </w:pPr>
    </w:p>
    <w:p w:rsidR="00477EC5" w:rsidRDefault="00AB66E0" w:rsidP="00034E13">
      <w:pPr>
        <w:spacing w:after="0" w:line="240" w:lineRule="auto"/>
        <w:jc w:val="both"/>
        <w:rPr>
          <w:sz w:val="24"/>
          <w:szCs w:val="24"/>
        </w:rPr>
      </w:pPr>
      <w:r>
        <w:rPr>
          <w:sz w:val="24"/>
          <w:szCs w:val="24"/>
        </w:rPr>
        <w:t xml:space="preserve">He accused </w:t>
      </w:r>
      <w:proofErr w:type="spellStart"/>
      <w:r>
        <w:rPr>
          <w:sz w:val="24"/>
          <w:szCs w:val="24"/>
        </w:rPr>
        <w:t>Coldea</w:t>
      </w:r>
      <w:proofErr w:type="spellEnd"/>
      <w:r>
        <w:rPr>
          <w:sz w:val="24"/>
          <w:szCs w:val="24"/>
        </w:rPr>
        <w:t>/Kovesi as presiding over a ‘cult of fear’ and stated that the DNA was the ‘instrument of a foreign power’</w:t>
      </w:r>
      <w:r w:rsidR="00132E0A">
        <w:rPr>
          <w:sz w:val="24"/>
          <w:szCs w:val="24"/>
        </w:rPr>
        <w:t>.</w:t>
      </w:r>
      <w:r w:rsidR="00036813">
        <w:rPr>
          <w:sz w:val="24"/>
          <w:szCs w:val="24"/>
        </w:rPr>
        <w:t xml:space="preserve"> These accusations</w:t>
      </w:r>
      <w:r w:rsidR="00723F48">
        <w:rPr>
          <w:sz w:val="24"/>
          <w:szCs w:val="24"/>
        </w:rPr>
        <w:t xml:space="preserve">, or </w:t>
      </w:r>
      <w:r w:rsidR="00477EC5">
        <w:rPr>
          <w:sz w:val="24"/>
          <w:szCs w:val="24"/>
        </w:rPr>
        <w:t>‘</w:t>
      </w:r>
      <w:proofErr w:type="spellStart"/>
      <w:r w:rsidR="00723F48">
        <w:rPr>
          <w:i/>
          <w:sz w:val="24"/>
          <w:szCs w:val="24"/>
        </w:rPr>
        <w:t>Ghita</w:t>
      </w:r>
      <w:proofErr w:type="spellEnd"/>
      <w:r w:rsidR="00723F48">
        <w:rPr>
          <w:i/>
          <w:sz w:val="24"/>
          <w:szCs w:val="24"/>
        </w:rPr>
        <w:t>-Gate</w:t>
      </w:r>
      <w:r w:rsidR="00477EC5">
        <w:rPr>
          <w:i/>
          <w:sz w:val="24"/>
          <w:szCs w:val="24"/>
        </w:rPr>
        <w:t>’</w:t>
      </w:r>
      <w:r w:rsidR="00723F48">
        <w:rPr>
          <w:sz w:val="24"/>
          <w:szCs w:val="24"/>
        </w:rPr>
        <w:t xml:space="preserve"> as</w:t>
      </w:r>
      <w:r w:rsidR="00376923">
        <w:rPr>
          <w:sz w:val="24"/>
          <w:szCs w:val="24"/>
        </w:rPr>
        <w:t xml:space="preserve"> th</w:t>
      </w:r>
      <w:r w:rsidR="000C3A1D">
        <w:rPr>
          <w:sz w:val="24"/>
          <w:szCs w:val="24"/>
        </w:rPr>
        <w:t>e</w:t>
      </w:r>
      <w:r w:rsidR="00376923">
        <w:rPr>
          <w:sz w:val="24"/>
          <w:szCs w:val="24"/>
        </w:rPr>
        <w:t xml:space="preserve"> episode became known</w:t>
      </w:r>
      <w:r w:rsidR="00723F48">
        <w:rPr>
          <w:sz w:val="24"/>
          <w:szCs w:val="24"/>
        </w:rPr>
        <w:t>,</w:t>
      </w:r>
      <w:r w:rsidR="00036813">
        <w:rPr>
          <w:sz w:val="24"/>
          <w:szCs w:val="24"/>
        </w:rPr>
        <w:t xml:space="preserve"> </w:t>
      </w:r>
      <w:r w:rsidR="00477EC5">
        <w:rPr>
          <w:sz w:val="24"/>
          <w:szCs w:val="24"/>
        </w:rPr>
        <w:t xml:space="preserve">understandably </w:t>
      </w:r>
      <w:r w:rsidR="00691832">
        <w:rPr>
          <w:sz w:val="24"/>
          <w:szCs w:val="24"/>
        </w:rPr>
        <w:t>caused considerable controversy amongst the Romanian public</w:t>
      </w:r>
      <w:r w:rsidR="00376923">
        <w:rPr>
          <w:sz w:val="24"/>
          <w:szCs w:val="24"/>
        </w:rPr>
        <w:t xml:space="preserve">, </w:t>
      </w:r>
      <w:r w:rsidR="00691832">
        <w:rPr>
          <w:sz w:val="24"/>
          <w:szCs w:val="24"/>
        </w:rPr>
        <w:t>media</w:t>
      </w:r>
      <w:r w:rsidR="00376923">
        <w:rPr>
          <w:sz w:val="24"/>
          <w:szCs w:val="24"/>
        </w:rPr>
        <w:t xml:space="preserve"> and Members of Parliament</w:t>
      </w:r>
      <w:r w:rsidR="00691832">
        <w:rPr>
          <w:sz w:val="24"/>
          <w:szCs w:val="24"/>
        </w:rPr>
        <w:t xml:space="preserve">. </w:t>
      </w:r>
    </w:p>
    <w:p w:rsidR="00D94A61" w:rsidRDefault="00D94A61" w:rsidP="00034E13">
      <w:pPr>
        <w:spacing w:after="0" w:line="240" w:lineRule="auto"/>
        <w:jc w:val="both"/>
        <w:rPr>
          <w:sz w:val="24"/>
          <w:szCs w:val="24"/>
        </w:rPr>
      </w:pPr>
    </w:p>
    <w:p w:rsidR="00132E0A" w:rsidRDefault="00B23161" w:rsidP="00034E13">
      <w:pPr>
        <w:spacing w:after="0" w:line="240" w:lineRule="auto"/>
        <w:jc w:val="both"/>
        <w:rPr>
          <w:sz w:val="24"/>
          <w:szCs w:val="24"/>
        </w:rPr>
      </w:pPr>
      <w:r>
        <w:rPr>
          <w:sz w:val="24"/>
          <w:szCs w:val="24"/>
        </w:rPr>
        <w:t>R</w:t>
      </w:r>
      <w:r w:rsidR="00015604">
        <w:rPr>
          <w:sz w:val="24"/>
          <w:szCs w:val="24"/>
        </w:rPr>
        <w:t xml:space="preserve">esonating with previous accusations </w:t>
      </w:r>
      <w:r>
        <w:rPr>
          <w:sz w:val="24"/>
          <w:szCs w:val="24"/>
        </w:rPr>
        <w:t xml:space="preserve">made </w:t>
      </w:r>
      <w:r w:rsidR="00015604">
        <w:rPr>
          <w:sz w:val="24"/>
          <w:szCs w:val="24"/>
        </w:rPr>
        <w:t>by MI6’s former Chief, Sir John Scarlet</w:t>
      </w:r>
      <w:r w:rsidR="009B5ABD">
        <w:rPr>
          <w:sz w:val="24"/>
          <w:szCs w:val="24"/>
        </w:rPr>
        <w:t>,</w:t>
      </w:r>
      <w:r w:rsidR="0009591B">
        <w:rPr>
          <w:rStyle w:val="FootnoteReference"/>
          <w:sz w:val="24"/>
          <w:szCs w:val="24"/>
        </w:rPr>
        <w:footnoteReference w:id="37"/>
      </w:r>
      <w:r w:rsidR="00015604">
        <w:rPr>
          <w:sz w:val="24"/>
          <w:szCs w:val="24"/>
        </w:rPr>
        <w:t xml:space="preserve"> o</w:t>
      </w:r>
      <w:r w:rsidR="00691832">
        <w:rPr>
          <w:sz w:val="24"/>
          <w:szCs w:val="24"/>
        </w:rPr>
        <w:t>n 12</w:t>
      </w:r>
      <w:r w:rsidR="00477EC5" w:rsidRPr="00477EC5">
        <w:rPr>
          <w:sz w:val="24"/>
          <w:szCs w:val="24"/>
          <w:vertAlign w:val="superscript"/>
        </w:rPr>
        <w:t>th</w:t>
      </w:r>
      <w:r w:rsidR="00477EC5">
        <w:rPr>
          <w:sz w:val="24"/>
          <w:szCs w:val="24"/>
        </w:rPr>
        <w:t xml:space="preserve"> </w:t>
      </w:r>
      <w:r w:rsidR="00691832">
        <w:rPr>
          <w:sz w:val="24"/>
          <w:szCs w:val="24"/>
        </w:rPr>
        <w:t xml:space="preserve">January </w:t>
      </w:r>
      <w:r w:rsidR="00477EC5">
        <w:rPr>
          <w:sz w:val="24"/>
          <w:szCs w:val="24"/>
        </w:rPr>
        <w:t>2017</w:t>
      </w:r>
      <w:r w:rsidR="00015604">
        <w:rPr>
          <w:sz w:val="24"/>
          <w:szCs w:val="24"/>
        </w:rPr>
        <w:t>,</w:t>
      </w:r>
      <w:r w:rsidR="00477EC5">
        <w:rPr>
          <w:sz w:val="24"/>
          <w:szCs w:val="24"/>
        </w:rPr>
        <w:t xml:space="preserve"> </w:t>
      </w:r>
      <w:r w:rsidR="00691832">
        <w:rPr>
          <w:sz w:val="24"/>
          <w:szCs w:val="24"/>
        </w:rPr>
        <w:t xml:space="preserve">Florian </w:t>
      </w:r>
      <w:proofErr w:type="spellStart"/>
      <w:r w:rsidR="00723F48">
        <w:rPr>
          <w:sz w:val="24"/>
          <w:szCs w:val="24"/>
        </w:rPr>
        <w:t>Coldea</w:t>
      </w:r>
      <w:proofErr w:type="spellEnd"/>
      <w:r w:rsidR="00723F48">
        <w:rPr>
          <w:sz w:val="24"/>
          <w:szCs w:val="24"/>
        </w:rPr>
        <w:t xml:space="preserve"> was suspended from his position as deputy head of the </w:t>
      </w:r>
      <w:r w:rsidR="00015604">
        <w:rPr>
          <w:sz w:val="24"/>
          <w:szCs w:val="24"/>
        </w:rPr>
        <w:t xml:space="preserve">Romanian </w:t>
      </w:r>
      <w:r w:rsidR="00477EC5">
        <w:rPr>
          <w:sz w:val="24"/>
          <w:szCs w:val="24"/>
        </w:rPr>
        <w:t xml:space="preserve">SRI </w:t>
      </w:r>
      <w:r w:rsidR="00723F48">
        <w:rPr>
          <w:sz w:val="24"/>
          <w:szCs w:val="24"/>
        </w:rPr>
        <w:t>while an investigation was conducted into his connections with S</w:t>
      </w:r>
      <w:r w:rsidR="00BF1B82">
        <w:rPr>
          <w:sz w:val="24"/>
          <w:szCs w:val="24"/>
        </w:rPr>
        <w:t xml:space="preserve">ebastian </w:t>
      </w:r>
      <w:proofErr w:type="spellStart"/>
      <w:r w:rsidR="00BF1B82">
        <w:rPr>
          <w:sz w:val="24"/>
          <w:szCs w:val="24"/>
        </w:rPr>
        <w:t>Ghita</w:t>
      </w:r>
      <w:proofErr w:type="spellEnd"/>
      <w:r w:rsidR="00F80E8B">
        <w:rPr>
          <w:sz w:val="24"/>
          <w:szCs w:val="24"/>
        </w:rPr>
        <w:t xml:space="preserve">. </w:t>
      </w:r>
    </w:p>
    <w:p w:rsidR="00132E0A" w:rsidRDefault="00132E0A" w:rsidP="00034E13">
      <w:pPr>
        <w:spacing w:after="0" w:line="240" w:lineRule="auto"/>
        <w:jc w:val="both"/>
        <w:rPr>
          <w:sz w:val="24"/>
          <w:szCs w:val="24"/>
        </w:rPr>
      </w:pPr>
    </w:p>
    <w:p w:rsidR="00477EC5" w:rsidRDefault="00F80E8B" w:rsidP="00034E13">
      <w:pPr>
        <w:spacing w:after="0" w:line="240" w:lineRule="auto"/>
        <w:jc w:val="both"/>
        <w:rPr>
          <w:sz w:val="24"/>
          <w:szCs w:val="24"/>
        </w:rPr>
      </w:pPr>
      <w:r>
        <w:rPr>
          <w:sz w:val="24"/>
          <w:szCs w:val="24"/>
        </w:rPr>
        <w:t xml:space="preserve">Sebastian </w:t>
      </w:r>
      <w:proofErr w:type="spellStart"/>
      <w:r>
        <w:rPr>
          <w:sz w:val="24"/>
          <w:szCs w:val="24"/>
        </w:rPr>
        <w:t>Ghita’s</w:t>
      </w:r>
      <w:proofErr w:type="spellEnd"/>
      <w:r>
        <w:rPr>
          <w:sz w:val="24"/>
          <w:szCs w:val="24"/>
        </w:rPr>
        <w:t xml:space="preserve"> videos also placed Laura Kovesi under </w:t>
      </w:r>
      <w:r w:rsidR="00477EC5">
        <w:rPr>
          <w:sz w:val="24"/>
          <w:szCs w:val="24"/>
        </w:rPr>
        <w:t xml:space="preserve">mounting </w:t>
      </w:r>
      <w:r>
        <w:rPr>
          <w:sz w:val="24"/>
          <w:szCs w:val="24"/>
        </w:rPr>
        <w:t xml:space="preserve">pressure. </w:t>
      </w:r>
      <w:proofErr w:type="spellStart"/>
      <w:r>
        <w:rPr>
          <w:sz w:val="24"/>
          <w:szCs w:val="24"/>
        </w:rPr>
        <w:t>Koevsi</w:t>
      </w:r>
      <w:proofErr w:type="spellEnd"/>
      <w:r>
        <w:rPr>
          <w:sz w:val="24"/>
          <w:szCs w:val="24"/>
        </w:rPr>
        <w:t xml:space="preserve">, however, </w:t>
      </w:r>
      <w:r w:rsidR="00B23161">
        <w:rPr>
          <w:sz w:val="24"/>
          <w:szCs w:val="24"/>
        </w:rPr>
        <w:t xml:space="preserve">initially </w:t>
      </w:r>
      <w:r>
        <w:rPr>
          <w:sz w:val="24"/>
          <w:szCs w:val="24"/>
        </w:rPr>
        <w:t>dismissed the allegations as ‘manipulation’ and stated that she had ‘no reasons to resign.’ In the videos</w:t>
      </w:r>
      <w:r w:rsidR="00015604">
        <w:rPr>
          <w:sz w:val="24"/>
          <w:szCs w:val="24"/>
        </w:rPr>
        <w:t>,</w:t>
      </w:r>
      <w:r>
        <w:rPr>
          <w:sz w:val="24"/>
          <w:szCs w:val="24"/>
        </w:rPr>
        <w:t xml:space="preserve"> </w:t>
      </w:r>
      <w:proofErr w:type="spellStart"/>
      <w:r>
        <w:rPr>
          <w:sz w:val="24"/>
          <w:szCs w:val="24"/>
        </w:rPr>
        <w:t>Ghita</w:t>
      </w:r>
      <w:proofErr w:type="spellEnd"/>
      <w:r>
        <w:rPr>
          <w:sz w:val="24"/>
          <w:szCs w:val="24"/>
        </w:rPr>
        <w:t xml:space="preserve"> stated that he would in subsequent broadcasts provide proof of his accusations</w:t>
      </w:r>
      <w:r w:rsidR="00B23161">
        <w:rPr>
          <w:sz w:val="24"/>
          <w:szCs w:val="24"/>
        </w:rPr>
        <w:t>,</w:t>
      </w:r>
      <w:r w:rsidR="00015604">
        <w:rPr>
          <w:sz w:val="24"/>
          <w:szCs w:val="24"/>
        </w:rPr>
        <w:t xml:space="preserve"> which he later did</w:t>
      </w:r>
      <w:r>
        <w:rPr>
          <w:sz w:val="24"/>
          <w:szCs w:val="24"/>
        </w:rPr>
        <w:t xml:space="preserve">. </w:t>
      </w:r>
    </w:p>
    <w:p w:rsidR="00477EC5" w:rsidRDefault="00477EC5" w:rsidP="00034E13">
      <w:pPr>
        <w:spacing w:after="0" w:line="240" w:lineRule="auto"/>
        <w:jc w:val="both"/>
        <w:rPr>
          <w:sz w:val="24"/>
          <w:szCs w:val="24"/>
        </w:rPr>
      </w:pPr>
    </w:p>
    <w:p w:rsidR="0073038E" w:rsidRDefault="00B23161" w:rsidP="00034E13">
      <w:pPr>
        <w:spacing w:after="0" w:line="240" w:lineRule="auto"/>
        <w:jc w:val="both"/>
        <w:rPr>
          <w:sz w:val="24"/>
          <w:szCs w:val="24"/>
        </w:rPr>
      </w:pPr>
      <w:r>
        <w:rPr>
          <w:sz w:val="24"/>
          <w:szCs w:val="24"/>
        </w:rPr>
        <w:t xml:space="preserve">Not only was Laura Kovesi subsequently removed </w:t>
      </w:r>
      <w:r w:rsidR="00132E0A">
        <w:rPr>
          <w:sz w:val="24"/>
          <w:szCs w:val="24"/>
        </w:rPr>
        <w:t xml:space="preserve">by court order </w:t>
      </w:r>
      <w:r>
        <w:rPr>
          <w:sz w:val="24"/>
          <w:szCs w:val="24"/>
        </w:rPr>
        <w:t xml:space="preserve">from office as the head of the DNA, </w:t>
      </w:r>
      <w:r w:rsidR="00132E0A">
        <w:rPr>
          <w:sz w:val="24"/>
          <w:szCs w:val="24"/>
        </w:rPr>
        <w:t xml:space="preserve">but </w:t>
      </w:r>
      <w:r>
        <w:rPr>
          <w:sz w:val="24"/>
          <w:szCs w:val="24"/>
        </w:rPr>
        <w:t xml:space="preserve">in 2017, a senior </w:t>
      </w:r>
      <w:r w:rsidR="00132E0A">
        <w:rPr>
          <w:sz w:val="24"/>
          <w:szCs w:val="24"/>
        </w:rPr>
        <w:t xml:space="preserve">former </w:t>
      </w:r>
      <w:r>
        <w:rPr>
          <w:sz w:val="24"/>
          <w:szCs w:val="24"/>
        </w:rPr>
        <w:t xml:space="preserve">SRI officer went public in </w:t>
      </w:r>
      <w:r w:rsidR="00132E0A">
        <w:rPr>
          <w:sz w:val="24"/>
          <w:szCs w:val="24"/>
        </w:rPr>
        <w:t xml:space="preserve">reiterating </w:t>
      </w:r>
      <w:r>
        <w:rPr>
          <w:sz w:val="24"/>
          <w:szCs w:val="24"/>
        </w:rPr>
        <w:t xml:space="preserve">the scale of the </w:t>
      </w:r>
      <w:r w:rsidR="006E3FA7">
        <w:rPr>
          <w:sz w:val="24"/>
          <w:szCs w:val="24"/>
        </w:rPr>
        <w:t xml:space="preserve">SRI and DNA’s </w:t>
      </w:r>
      <w:r>
        <w:rPr>
          <w:sz w:val="24"/>
          <w:szCs w:val="24"/>
        </w:rPr>
        <w:t>illegal activities.</w:t>
      </w:r>
      <w:r w:rsidR="0009591B">
        <w:rPr>
          <w:rStyle w:val="FootnoteReference"/>
          <w:sz w:val="24"/>
          <w:szCs w:val="24"/>
        </w:rPr>
        <w:footnoteReference w:id="38"/>
      </w:r>
      <w:r>
        <w:rPr>
          <w:sz w:val="24"/>
          <w:szCs w:val="24"/>
        </w:rPr>
        <w:t xml:space="preserve"> Lt Col Daniel Dragomir has repeatedly spoken in </w:t>
      </w:r>
      <w:r w:rsidR="006E3FA7">
        <w:rPr>
          <w:sz w:val="24"/>
          <w:szCs w:val="24"/>
        </w:rPr>
        <w:t>Brussels</w:t>
      </w:r>
      <w:r w:rsidR="00181DD4">
        <w:rPr>
          <w:rStyle w:val="FootnoteReference"/>
          <w:sz w:val="24"/>
          <w:szCs w:val="24"/>
        </w:rPr>
        <w:footnoteReference w:id="39"/>
      </w:r>
      <w:r w:rsidR="006E3FA7">
        <w:rPr>
          <w:sz w:val="24"/>
          <w:szCs w:val="24"/>
        </w:rPr>
        <w:t xml:space="preserve">, </w:t>
      </w:r>
      <w:r>
        <w:rPr>
          <w:sz w:val="24"/>
          <w:szCs w:val="24"/>
        </w:rPr>
        <w:t>London</w:t>
      </w:r>
      <w:r w:rsidR="006E3FA7">
        <w:rPr>
          <w:sz w:val="24"/>
          <w:szCs w:val="24"/>
        </w:rPr>
        <w:t xml:space="preserve"> </w:t>
      </w:r>
      <w:r>
        <w:rPr>
          <w:sz w:val="24"/>
          <w:szCs w:val="24"/>
        </w:rPr>
        <w:t xml:space="preserve">and Bucharest about the scale of the SRI’s and DNA’s </w:t>
      </w:r>
      <w:r w:rsidR="000C3A1D">
        <w:rPr>
          <w:sz w:val="24"/>
          <w:szCs w:val="24"/>
        </w:rPr>
        <w:t xml:space="preserve">unlawful and </w:t>
      </w:r>
      <w:r>
        <w:rPr>
          <w:sz w:val="24"/>
          <w:szCs w:val="24"/>
        </w:rPr>
        <w:t xml:space="preserve">unconstitutional activities </w:t>
      </w:r>
      <w:r w:rsidR="00455A99">
        <w:rPr>
          <w:sz w:val="24"/>
          <w:szCs w:val="24"/>
        </w:rPr>
        <w:t xml:space="preserve">concerning </w:t>
      </w:r>
      <w:r>
        <w:rPr>
          <w:sz w:val="24"/>
          <w:szCs w:val="24"/>
        </w:rPr>
        <w:t>the Romanian</w:t>
      </w:r>
      <w:r w:rsidR="00455A99">
        <w:rPr>
          <w:sz w:val="24"/>
          <w:szCs w:val="24"/>
        </w:rPr>
        <w:t xml:space="preserve"> press, media and judiciary.</w:t>
      </w:r>
      <w:r w:rsidR="006E3FA7">
        <w:rPr>
          <w:sz w:val="24"/>
          <w:szCs w:val="24"/>
        </w:rPr>
        <w:t xml:space="preserve"> </w:t>
      </w:r>
    </w:p>
    <w:p w:rsidR="0073038E" w:rsidRDefault="0073038E" w:rsidP="00034E13">
      <w:pPr>
        <w:spacing w:after="0" w:line="240" w:lineRule="auto"/>
        <w:jc w:val="both"/>
        <w:rPr>
          <w:sz w:val="24"/>
          <w:szCs w:val="24"/>
        </w:rPr>
      </w:pPr>
    </w:p>
    <w:p w:rsidR="00B23161" w:rsidRDefault="00132E0A" w:rsidP="00034E13">
      <w:pPr>
        <w:spacing w:after="0" w:line="240" w:lineRule="auto"/>
        <w:jc w:val="both"/>
        <w:rPr>
          <w:sz w:val="24"/>
          <w:szCs w:val="24"/>
        </w:rPr>
      </w:pPr>
      <w:r>
        <w:rPr>
          <w:sz w:val="24"/>
          <w:szCs w:val="24"/>
        </w:rPr>
        <w:t>I</w:t>
      </w:r>
      <w:r w:rsidR="006E3FA7">
        <w:rPr>
          <w:sz w:val="24"/>
          <w:szCs w:val="24"/>
        </w:rPr>
        <w:t xml:space="preserve">n January 2019, the </w:t>
      </w:r>
      <w:r>
        <w:rPr>
          <w:sz w:val="24"/>
          <w:szCs w:val="24"/>
        </w:rPr>
        <w:t xml:space="preserve">decision of the </w:t>
      </w:r>
      <w:r w:rsidR="0073038E">
        <w:rPr>
          <w:sz w:val="24"/>
          <w:szCs w:val="24"/>
        </w:rPr>
        <w:t xml:space="preserve">Romania’s </w:t>
      </w:r>
      <w:r w:rsidR="006E3FA7">
        <w:rPr>
          <w:sz w:val="24"/>
          <w:szCs w:val="24"/>
        </w:rPr>
        <w:t>Constitutional Court vindicated</w:t>
      </w:r>
      <w:r w:rsidR="0073038E">
        <w:rPr>
          <w:sz w:val="24"/>
          <w:szCs w:val="24"/>
        </w:rPr>
        <w:t xml:space="preserve"> these</w:t>
      </w:r>
      <w:r>
        <w:rPr>
          <w:sz w:val="24"/>
          <w:szCs w:val="24"/>
        </w:rPr>
        <w:t xml:space="preserve"> views and </w:t>
      </w:r>
      <w:r w:rsidR="0073038E">
        <w:rPr>
          <w:sz w:val="24"/>
          <w:szCs w:val="24"/>
        </w:rPr>
        <w:t xml:space="preserve">served to highlight </w:t>
      </w:r>
      <w:r>
        <w:rPr>
          <w:sz w:val="24"/>
          <w:szCs w:val="24"/>
        </w:rPr>
        <w:t>the</w:t>
      </w:r>
      <w:r w:rsidR="0073038E">
        <w:rPr>
          <w:sz w:val="24"/>
          <w:szCs w:val="24"/>
        </w:rPr>
        <w:t xml:space="preserve"> extent to which several of the</w:t>
      </w:r>
      <w:r>
        <w:rPr>
          <w:sz w:val="24"/>
          <w:szCs w:val="24"/>
        </w:rPr>
        <w:t xml:space="preserve"> country’s </w:t>
      </w:r>
      <w:r w:rsidR="0073038E">
        <w:rPr>
          <w:sz w:val="24"/>
          <w:szCs w:val="24"/>
        </w:rPr>
        <w:t xml:space="preserve">own </w:t>
      </w:r>
      <w:r>
        <w:rPr>
          <w:sz w:val="24"/>
          <w:szCs w:val="24"/>
        </w:rPr>
        <w:t>deep state institutions</w:t>
      </w:r>
      <w:r w:rsidR="00181DD4">
        <w:rPr>
          <w:sz w:val="24"/>
          <w:szCs w:val="24"/>
        </w:rPr>
        <w:t xml:space="preserve"> </w:t>
      </w:r>
      <w:r w:rsidR="0073038E">
        <w:rPr>
          <w:sz w:val="24"/>
          <w:szCs w:val="24"/>
        </w:rPr>
        <w:t xml:space="preserve">had undermined and violated </w:t>
      </w:r>
      <w:r w:rsidR="00181DD4">
        <w:rPr>
          <w:sz w:val="24"/>
          <w:szCs w:val="24"/>
        </w:rPr>
        <w:t>the constitution</w:t>
      </w:r>
      <w:r w:rsidR="00181DD4">
        <w:rPr>
          <w:rStyle w:val="FootnoteReference"/>
          <w:sz w:val="24"/>
          <w:szCs w:val="24"/>
        </w:rPr>
        <w:footnoteReference w:id="40"/>
      </w:r>
      <w:r w:rsidR="006E3FA7">
        <w:rPr>
          <w:sz w:val="24"/>
          <w:szCs w:val="24"/>
        </w:rPr>
        <w:t xml:space="preserve">. </w:t>
      </w:r>
      <w:r w:rsidR="0073038E">
        <w:rPr>
          <w:sz w:val="24"/>
          <w:szCs w:val="24"/>
        </w:rPr>
        <w:t xml:space="preserve"> </w:t>
      </w:r>
    </w:p>
    <w:p w:rsidR="00015604" w:rsidRDefault="00015604" w:rsidP="00034E13">
      <w:pPr>
        <w:spacing w:after="0" w:line="240" w:lineRule="auto"/>
        <w:jc w:val="both"/>
        <w:rPr>
          <w:sz w:val="24"/>
          <w:szCs w:val="24"/>
        </w:rPr>
      </w:pPr>
    </w:p>
    <w:p w:rsidR="00034E13" w:rsidRPr="00E45A33" w:rsidRDefault="00AB23A2" w:rsidP="00514821">
      <w:pPr>
        <w:pStyle w:val="NormalWeb"/>
        <w:spacing w:before="0" w:beforeAutospacing="0" w:after="225" w:afterAutospacing="0"/>
        <w:jc w:val="both"/>
        <w:rPr>
          <w:rFonts w:asciiTheme="minorHAnsi" w:hAnsiTheme="minorHAnsi" w:cstheme="minorHAnsi"/>
          <w:color w:val="000000" w:themeColor="text1"/>
        </w:rPr>
      </w:pPr>
      <w:r>
        <w:lastRenderedPageBreak/>
        <w:t xml:space="preserve">On 9 January 2019, Romania’s Constitutional Court ruled </w:t>
      </w:r>
      <w:r w:rsidR="00562FA4">
        <w:rPr>
          <w:rFonts w:asciiTheme="minorHAnsi" w:hAnsiTheme="minorHAnsi" w:cstheme="minorHAnsi"/>
          <w:color w:val="000000" w:themeColor="text1"/>
        </w:rPr>
        <w:t>that hundreds of</w:t>
      </w:r>
      <w:r w:rsidR="00E45A33" w:rsidRPr="00E45A33">
        <w:rPr>
          <w:rFonts w:asciiTheme="minorHAnsi" w:hAnsiTheme="minorHAnsi" w:cstheme="minorHAnsi"/>
          <w:color w:val="000000" w:themeColor="text1"/>
        </w:rPr>
        <w:t xml:space="preserve"> secret </w:t>
      </w:r>
      <w:r w:rsidR="00562FA4">
        <w:rPr>
          <w:rFonts w:asciiTheme="minorHAnsi" w:hAnsiTheme="minorHAnsi" w:cstheme="minorHAnsi"/>
          <w:color w:val="000000" w:themeColor="text1"/>
        </w:rPr>
        <w:t xml:space="preserve">and </w:t>
      </w:r>
      <w:r w:rsidR="0073038E">
        <w:rPr>
          <w:rFonts w:asciiTheme="minorHAnsi" w:hAnsiTheme="minorHAnsi" w:cstheme="minorHAnsi"/>
          <w:color w:val="000000" w:themeColor="text1"/>
        </w:rPr>
        <w:t>unlawful</w:t>
      </w:r>
      <w:r w:rsidR="00562FA4">
        <w:rPr>
          <w:rFonts w:asciiTheme="minorHAnsi" w:hAnsiTheme="minorHAnsi" w:cstheme="minorHAnsi"/>
          <w:color w:val="000000" w:themeColor="text1"/>
        </w:rPr>
        <w:t xml:space="preserve"> ‘</w:t>
      </w:r>
      <w:r w:rsidR="00E45A33" w:rsidRPr="00E45A33">
        <w:rPr>
          <w:rFonts w:asciiTheme="minorHAnsi" w:hAnsiTheme="minorHAnsi" w:cstheme="minorHAnsi"/>
          <w:color w:val="000000" w:themeColor="text1"/>
        </w:rPr>
        <w:t>protocol</w:t>
      </w:r>
      <w:r w:rsidR="00562FA4">
        <w:rPr>
          <w:rFonts w:asciiTheme="minorHAnsi" w:hAnsiTheme="minorHAnsi" w:cstheme="minorHAnsi"/>
          <w:color w:val="000000" w:themeColor="text1"/>
        </w:rPr>
        <w:t>s’ had existed</w:t>
      </w:r>
      <w:r w:rsidR="00E45A33" w:rsidRPr="00E45A33">
        <w:rPr>
          <w:rFonts w:asciiTheme="minorHAnsi" w:hAnsiTheme="minorHAnsi" w:cstheme="minorHAnsi"/>
          <w:color w:val="000000" w:themeColor="text1"/>
        </w:rPr>
        <w:t xml:space="preserve"> between the General Prosecutor’s office and the intelligence service </w:t>
      </w:r>
      <w:r w:rsidR="00562FA4">
        <w:rPr>
          <w:rFonts w:asciiTheme="minorHAnsi" w:hAnsiTheme="minorHAnsi" w:cstheme="minorHAnsi"/>
          <w:color w:val="000000" w:themeColor="text1"/>
        </w:rPr>
        <w:t>(SRI)</w:t>
      </w:r>
      <w:r w:rsidR="0073038E">
        <w:rPr>
          <w:rFonts w:asciiTheme="minorHAnsi" w:hAnsiTheme="minorHAnsi" w:cstheme="minorHAnsi"/>
          <w:color w:val="000000" w:themeColor="text1"/>
        </w:rPr>
        <w:t xml:space="preserve"> </w:t>
      </w:r>
      <w:r w:rsidR="00E45A33" w:rsidRPr="00E45A33">
        <w:rPr>
          <w:rFonts w:asciiTheme="minorHAnsi" w:hAnsiTheme="minorHAnsi" w:cstheme="minorHAnsi"/>
          <w:color w:val="000000" w:themeColor="text1"/>
        </w:rPr>
        <w:t>between 2009 and 2016</w:t>
      </w:r>
      <w:r w:rsidR="0073038E">
        <w:rPr>
          <w:rFonts w:asciiTheme="minorHAnsi" w:hAnsiTheme="minorHAnsi" w:cstheme="minorHAnsi"/>
          <w:color w:val="000000" w:themeColor="text1"/>
        </w:rPr>
        <w:t>.</w:t>
      </w:r>
      <w:r w:rsidR="00E45A33" w:rsidRPr="00E45A33">
        <w:rPr>
          <w:rFonts w:asciiTheme="minorHAnsi" w:hAnsiTheme="minorHAnsi" w:cstheme="minorHAnsi"/>
          <w:color w:val="000000" w:themeColor="text1"/>
        </w:rPr>
        <w:t xml:space="preserve"> </w:t>
      </w:r>
      <w:r w:rsidR="0073038E">
        <w:rPr>
          <w:rFonts w:asciiTheme="minorHAnsi" w:hAnsiTheme="minorHAnsi" w:cstheme="minorHAnsi"/>
          <w:color w:val="000000" w:themeColor="text1"/>
        </w:rPr>
        <w:t>Containing details of highly sensitive and unconstitutional practice, o</w:t>
      </w:r>
      <w:r w:rsidR="00562FA4">
        <w:rPr>
          <w:rFonts w:asciiTheme="minorHAnsi" w:hAnsiTheme="minorHAnsi" w:cstheme="minorHAnsi"/>
          <w:color w:val="000000" w:themeColor="text1"/>
        </w:rPr>
        <w:t xml:space="preserve">nly a few of them had </w:t>
      </w:r>
      <w:r w:rsidR="00E45A33" w:rsidRPr="00E45A33">
        <w:rPr>
          <w:rFonts w:asciiTheme="minorHAnsi" w:hAnsiTheme="minorHAnsi" w:cstheme="minorHAnsi"/>
          <w:color w:val="000000" w:themeColor="text1"/>
        </w:rPr>
        <w:t xml:space="preserve">been </w:t>
      </w:r>
      <w:r w:rsidR="0073038E">
        <w:rPr>
          <w:rFonts w:asciiTheme="minorHAnsi" w:hAnsiTheme="minorHAnsi" w:cstheme="minorHAnsi"/>
          <w:color w:val="000000" w:themeColor="text1"/>
        </w:rPr>
        <w:t xml:space="preserve">subsequently </w:t>
      </w:r>
      <w:r w:rsidR="00E45A33" w:rsidRPr="00E45A33">
        <w:rPr>
          <w:rFonts w:asciiTheme="minorHAnsi" w:hAnsiTheme="minorHAnsi" w:cstheme="minorHAnsi"/>
          <w:color w:val="000000" w:themeColor="text1"/>
        </w:rPr>
        <w:t>declassified</w:t>
      </w:r>
      <w:r w:rsidR="00562FA4">
        <w:rPr>
          <w:rFonts w:asciiTheme="minorHAnsi" w:hAnsiTheme="minorHAnsi" w:cstheme="minorHAnsi"/>
          <w:color w:val="000000" w:themeColor="text1"/>
        </w:rPr>
        <w:t xml:space="preserve">. While the </w:t>
      </w:r>
      <w:r w:rsidR="00E45A33" w:rsidRPr="00E45A33">
        <w:rPr>
          <w:rFonts w:asciiTheme="minorHAnsi" w:hAnsiTheme="minorHAnsi" w:cstheme="minorHAnsi"/>
          <w:color w:val="000000" w:themeColor="text1"/>
        </w:rPr>
        <w:t xml:space="preserve">protocols were identified by a committee of the Romanian </w:t>
      </w:r>
      <w:r w:rsidR="00034E13">
        <w:rPr>
          <w:rFonts w:asciiTheme="minorHAnsi" w:hAnsiTheme="minorHAnsi" w:cstheme="minorHAnsi"/>
          <w:color w:val="000000" w:themeColor="text1"/>
        </w:rPr>
        <w:t>P</w:t>
      </w:r>
      <w:r w:rsidR="00E45A33" w:rsidRPr="00E45A33">
        <w:rPr>
          <w:rFonts w:asciiTheme="minorHAnsi" w:hAnsiTheme="minorHAnsi" w:cstheme="minorHAnsi"/>
          <w:color w:val="000000" w:themeColor="text1"/>
        </w:rPr>
        <w:t>arliament</w:t>
      </w:r>
      <w:r w:rsidR="00562FA4">
        <w:rPr>
          <w:rFonts w:asciiTheme="minorHAnsi" w:hAnsiTheme="minorHAnsi" w:cstheme="minorHAnsi"/>
          <w:color w:val="000000" w:themeColor="text1"/>
        </w:rPr>
        <w:t>, o</w:t>
      </w:r>
      <w:r w:rsidR="00E45A33" w:rsidRPr="00E45A33">
        <w:rPr>
          <w:rFonts w:asciiTheme="minorHAnsi" w:hAnsiTheme="minorHAnsi" w:cstheme="minorHAnsi"/>
          <w:color w:val="000000" w:themeColor="text1"/>
        </w:rPr>
        <w:t>f the 565</w:t>
      </w:r>
      <w:r w:rsidR="00562FA4">
        <w:rPr>
          <w:rFonts w:asciiTheme="minorHAnsi" w:hAnsiTheme="minorHAnsi" w:cstheme="minorHAnsi"/>
          <w:color w:val="000000" w:themeColor="text1"/>
        </w:rPr>
        <w:t xml:space="preserve"> </w:t>
      </w:r>
      <w:r w:rsidR="00034E13">
        <w:rPr>
          <w:rFonts w:asciiTheme="minorHAnsi" w:hAnsiTheme="minorHAnsi" w:cstheme="minorHAnsi"/>
          <w:color w:val="000000" w:themeColor="text1"/>
        </w:rPr>
        <w:t>believed to have existed</w:t>
      </w:r>
      <w:r w:rsidR="00E45A33" w:rsidRPr="00E45A33">
        <w:rPr>
          <w:rFonts w:asciiTheme="minorHAnsi" w:hAnsiTheme="minorHAnsi" w:cstheme="minorHAnsi"/>
          <w:color w:val="000000" w:themeColor="text1"/>
        </w:rPr>
        <w:t xml:space="preserve">, </w:t>
      </w:r>
      <w:r w:rsidR="00562FA4">
        <w:rPr>
          <w:rFonts w:asciiTheme="minorHAnsi" w:hAnsiTheme="minorHAnsi" w:cstheme="minorHAnsi"/>
          <w:color w:val="000000" w:themeColor="text1"/>
        </w:rPr>
        <w:t xml:space="preserve">approximately </w:t>
      </w:r>
      <w:r w:rsidR="00E45A33" w:rsidRPr="00E45A33">
        <w:rPr>
          <w:rFonts w:asciiTheme="minorHAnsi" w:hAnsiTheme="minorHAnsi" w:cstheme="minorHAnsi"/>
          <w:color w:val="000000" w:themeColor="text1"/>
        </w:rPr>
        <w:t>337 remain in force</w:t>
      </w:r>
      <w:r w:rsidR="0073038E">
        <w:rPr>
          <w:rFonts w:asciiTheme="minorHAnsi" w:hAnsiTheme="minorHAnsi" w:cstheme="minorHAnsi"/>
          <w:color w:val="000000" w:themeColor="text1"/>
        </w:rPr>
        <w:t xml:space="preserve">. </w:t>
      </w:r>
      <w:r w:rsidR="00034E13">
        <w:rPr>
          <w:rFonts w:asciiTheme="minorHAnsi" w:hAnsiTheme="minorHAnsi" w:cstheme="minorHAnsi"/>
          <w:color w:val="000000" w:themeColor="text1"/>
        </w:rPr>
        <w:t xml:space="preserve">While some protocols provided for </w:t>
      </w:r>
      <w:r w:rsidR="0073038E">
        <w:rPr>
          <w:rFonts w:asciiTheme="minorHAnsi" w:hAnsiTheme="minorHAnsi" w:cstheme="minorHAnsi"/>
          <w:color w:val="000000" w:themeColor="text1"/>
        </w:rPr>
        <w:t xml:space="preserve">unconstitutional </w:t>
      </w:r>
      <w:r w:rsidR="00034E13">
        <w:rPr>
          <w:rFonts w:asciiTheme="minorHAnsi" w:hAnsiTheme="minorHAnsi" w:cstheme="minorHAnsi"/>
          <w:color w:val="000000" w:themeColor="text1"/>
        </w:rPr>
        <w:t>infiltration and influence of the press and media, others concerned the judiciary, the prison system and many other institutions</w:t>
      </w:r>
      <w:r w:rsidR="00514821">
        <w:rPr>
          <w:rFonts w:asciiTheme="minorHAnsi" w:hAnsiTheme="minorHAnsi" w:cstheme="minorHAnsi"/>
          <w:color w:val="000000" w:themeColor="text1"/>
        </w:rPr>
        <w:t xml:space="preserve"> across</w:t>
      </w:r>
      <w:r w:rsidR="00034E13">
        <w:rPr>
          <w:rFonts w:asciiTheme="minorHAnsi" w:hAnsiTheme="minorHAnsi" w:cstheme="minorHAnsi"/>
          <w:color w:val="000000" w:themeColor="text1"/>
        </w:rPr>
        <w:t xml:space="preserve"> civil society. The full machinery of an authoritarian, deep state. </w:t>
      </w:r>
    </w:p>
    <w:p w:rsidR="00034E13" w:rsidRDefault="00562FA4" w:rsidP="00034E13">
      <w:pPr>
        <w:pStyle w:val="NormalWeb"/>
        <w:spacing w:before="0" w:beforeAutospacing="0" w:after="225" w:afterAutospacing="0"/>
        <w:jc w:val="both"/>
        <w:rPr>
          <w:rFonts w:asciiTheme="minorHAnsi" w:hAnsiTheme="minorHAnsi" w:cstheme="minorHAnsi"/>
          <w:color w:val="000000" w:themeColor="text1"/>
        </w:rPr>
      </w:pPr>
      <w:r>
        <w:rPr>
          <w:rFonts w:asciiTheme="minorHAnsi" w:hAnsiTheme="minorHAnsi" w:cstheme="minorHAnsi"/>
          <w:color w:val="000000" w:themeColor="text1"/>
        </w:rPr>
        <w:t xml:space="preserve">For ordinary Romanians, the </w:t>
      </w:r>
      <w:r w:rsidR="00034E13">
        <w:rPr>
          <w:rFonts w:asciiTheme="minorHAnsi" w:hAnsiTheme="minorHAnsi" w:cstheme="minorHAnsi"/>
          <w:color w:val="000000" w:themeColor="text1"/>
        </w:rPr>
        <w:t xml:space="preserve">revelation </w:t>
      </w:r>
      <w:r w:rsidR="00E45A33" w:rsidRPr="00E45A33">
        <w:rPr>
          <w:rFonts w:asciiTheme="minorHAnsi" w:hAnsiTheme="minorHAnsi" w:cstheme="minorHAnsi"/>
          <w:color w:val="000000" w:themeColor="text1"/>
        </w:rPr>
        <w:t>of such protocols cause</w:t>
      </w:r>
      <w:r>
        <w:rPr>
          <w:rFonts w:asciiTheme="minorHAnsi" w:hAnsiTheme="minorHAnsi" w:cstheme="minorHAnsi"/>
          <w:color w:val="000000" w:themeColor="text1"/>
        </w:rPr>
        <w:t>s</w:t>
      </w:r>
      <w:r w:rsidR="00E45A33" w:rsidRPr="00E45A33">
        <w:rPr>
          <w:rFonts w:asciiTheme="minorHAnsi" w:hAnsiTheme="minorHAnsi" w:cstheme="minorHAnsi"/>
          <w:color w:val="000000" w:themeColor="text1"/>
        </w:rPr>
        <w:t xml:space="preserve"> particular concern</w:t>
      </w:r>
      <w:r>
        <w:rPr>
          <w:rFonts w:asciiTheme="minorHAnsi" w:hAnsiTheme="minorHAnsi" w:cstheme="minorHAnsi"/>
          <w:color w:val="000000" w:themeColor="text1"/>
        </w:rPr>
        <w:t>. Given t</w:t>
      </w:r>
      <w:r w:rsidR="00E45A33" w:rsidRPr="00E45A33">
        <w:rPr>
          <w:rFonts w:asciiTheme="minorHAnsi" w:hAnsiTheme="minorHAnsi" w:cstheme="minorHAnsi"/>
          <w:color w:val="000000" w:themeColor="text1"/>
        </w:rPr>
        <w:t xml:space="preserve">he country’s history under </w:t>
      </w:r>
      <w:r>
        <w:rPr>
          <w:rFonts w:asciiTheme="minorHAnsi" w:hAnsiTheme="minorHAnsi" w:cstheme="minorHAnsi"/>
          <w:color w:val="000000" w:themeColor="text1"/>
        </w:rPr>
        <w:t xml:space="preserve">communism, many believed that </w:t>
      </w:r>
      <w:r w:rsidR="00514821">
        <w:rPr>
          <w:rFonts w:asciiTheme="minorHAnsi" w:hAnsiTheme="minorHAnsi" w:cstheme="minorHAnsi"/>
          <w:color w:val="000000" w:themeColor="text1"/>
        </w:rPr>
        <w:t xml:space="preserve">with </w:t>
      </w:r>
      <w:r>
        <w:rPr>
          <w:rFonts w:asciiTheme="minorHAnsi" w:hAnsiTheme="minorHAnsi" w:cstheme="minorHAnsi"/>
          <w:color w:val="000000" w:themeColor="text1"/>
        </w:rPr>
        <w:t>democracy</w:t>
      </w:r>
      <w:r w:rsidR="00E45A33" w:rsidRPr="00E45A33">
        <w:rPr>
          <w:rFonts w:asciiTheme="minorHAnsi" w:hAnsiTheme="minorHAnsi" w:cstheme="minorHAnsi"/>
          <w:color w:val="000000" w:themeColor="text1"/>
        </w:rPr>
        <w:t xml:space="preserve">, the intelligence services </w:t>
      </w:r>
      <w:r>
        <w:rPr>
          <w:rFonts w:asciiTheme="minorHAnsi" w:hAnsiTheme="minorHAnsi" w:cstheme="minorHAnsi"/>
          <w:color w:val="000000" w:themeColor="text1"/>
        </w:rPr>
        <w:t xml:space="preserve">had </w:t>
      </w:r>
      <w:r w:rsidR="00E45A33" w:rsidRPr="00E45A33">
        <w:rPr>
          <w:rFonts w:asciiTheme="minorHAnsi" w:hAnsiTheme="minorHAnsi" w:cstheme="minorHAnsi"/>
          <w:color w:val="000000" w:themeColor="text1"/>
        </w:rPr>
        <w:t xml:space="preserve">been precluded from </w:t>
      </w:r>
      <w:r w:rsidR="00514821">
        <w:rPr>
          <w:rFonts w:asciiTheme="minorHAnsi" w:hAnsiTheme="minorHAnsi" w:cstheme="minorHAnsi"/>
          <w:color w:val="000000" w:themeColor="text1"/>
        </w:rPr>
        <w:t xml:space="preserve">interfering and tampering with </w:t>
      </w:r>
      <w:r w:rsidR="00E45A33" w:rsidRPr="00E45A33">
        <w:rPr>
          <w:rFonts w:asciiTheme="minorHAnsi" w:hAnsiTheme="minorHAnsi" w:cstheme="minorHAnsi"/>
          <w:color w:val="000000" w:themeColor="text1"/>
        </w:rPr>
        <w:t xml:space="preserve">the criminal justice system </w:t>
      </w:r>
      <w:r>
        <w:rPr>
          <w:rFonts w:asciiTheme="minorHAnsi" w:hAnsiTheme="minorHAnsi" w:cstheme="minorHAnsi"/>
          <w:color w:val="000000" w:themeColor="text1"/>
        </w:rPr>
        <w:t xml:space="preserve">so as to </w:t>
      </w:r>
      <w:r w:rsidR="00E45A33" w:rsidRPr="00E45A33">
        <w:rPr>
          <w:rFonts w:asciiTheme="minorHAnsi" w:hAnsiTheme="minorHAnsi" w:cstheme="minorHAnsi"/>
          <w:color w:val="000000" w:themeColor="text1"/>
        </w:rPr>
        <w:t xml:space="preserve">avoid a repeat of the repression of </w:t>
      </w:r>
      <w:r>
        <w:rPr>
          <w:rFonts w:asciiTheme="minorHAnsi" w:hAnsiTheme="minorHAnsi" w:cstheme="minorHAnsi"/>
          <w:color w:val="000000" w:themeColor="text1"/>
        </w:rPr>
        <w:t xml:space="preserve">an </w:t>
      </w:r>
      <w:r w:rsidR="00E45A33" w:rsidRPr="00E45A33">
        <w:rPr>
          <w:rFonts w:asciiTheme="minorHAnsi" w:hAnsiTheme="minorHAnsi" w:cstheme="minorHAnsi"/>
          <w:color w:val="000000" w:themeColor="text1"/>
        </w:rPr>
        <w:t xml:space="preserve">era when the </w:t>
      </w:r>
      <w:r>
        <w:rPr>
          <w:rFonts w:asciiTheme="minorHAnsi" w:hAnsiTheme="minorHAnsi" w:cstheme="minorHAnsi"/>
          <w:color w:val="000000" w:themeColor="text1"/>
        </w:rPr>
        <w:t>‘</w:t>
      </w:r>
      <w:r w:rsidR="00E45A33" w:rsidRPr="00E45A33">
        <w:rPr>
          <w:rFonts w:asciiTheme="minorHAnsi" w:hAnsiTheme="minorHAnsi" w:cstheme="minorHAnsi"/>
          <w:color w:val="000000" w:themeColor="text1"/>
        </w:rPr>
        <w:t>Securitate</w:t>
      </w:r>
      <w:r>
        <w:rPr>
          <w:rFonts w:asciiTheme="minorHAnsi" w:hAnsiTheme="minorHAnsi" w:cstheme="minorHAnsi"/>
          <w:color w:val="000000" w:themeColor="text1"/>
        </w:rPr>
        <w:t>’</w:t>
      </w:r>
      <w:r w:rsidR="00E45A33" w:rsidRPr="00E45A33">
        <w:rPr>
          <w:rFonts w:asciiTheme="minorHAnsi" w:hAnsiTheme="minorHAnsi" w:cstheme="minorHAnsi"/>
          <w:color w:val="000000" w:themeColor="text1"/>
        </w:rPr>
        <w:t xml:space="preserve"> used the courts to impose their will.</w:t>
      </w:r>
      <w:r>
        <w:rPr>
          <w:rFonts w:asciiTheme="minorHAnsi" w:hAnsiTheme="minorHAnsi" w:cstheme="minorHAnsi"/>
          <w:color w:val="000000" w:themeColor="text1"/>
        </w:rPr>
        <w:t xml:space="preserve"> </w:t>
      </w:r>
      <w:r w:rsidR="00514821">
        <w:rPr>
          <w:rFonts w:asciiTheme="minorHAnsi" w:hAnsiTheme="minorHAnsi" w:cstheme="minorHAnsi"/>
          <w:color w:val="000000" w:themeColor="text1"/>
        </w:rPr>
        <w:t>A</w:t>
      </w:r>
      <w:r>
        <w:rPr>
          <w:rFonts w:asciiTheme="minorHAnsi" w:hAnsiTheme="minorHAnsi" w:cstheme="minorHAnsi"/>
          <w:color w:val="000000" w:themeColor="text1"/>
        </w:rPr>
        <w:t xml:space="preserve"> </w:t>
      </w:r>
      <w:r w:rsidR="00E45A33" w:rsidRPr="00E45A33">
        <w:rPr>
          <w:rFonts w:asciiTheme="minorHAnsi" w:hAnsiTheme="minorHAnsi" w:cstheme="minorHAnsi"/>
          <w:color w:val="000000" w:themeColor="text1"/>
        </w:rPr>
        <w:t>Romanian law from 1992 states that the SRI</w:t>
      </w:r>
      <w:r w:rsidR="00034E13">
        <w:rPr>
          <w:rFonts w:asciiTheme="minorHAnsi" w:hAnsiTheme="minorHAnsi" w:cstheme="minorHAnsi"/>
          <w:color w:val="000000" w:themeColor="text1"/>
        </w:rPr>
        <w:t>:</w:t>
      </w:r>
    </w:p>
    <w:p w:rsidR="00562FA4" w:rsidRDefault="00E45A33" w:rsidP="00034E13">
      <w:pPr>
        <w:pStyle w:val="NormalWeb"/>
        <w:spacing w:before="0" w:beforeAutospacing="0" w:after="225" w:afterAutospacing="0"/>
        <w:ind w:left="720" w:firstLine="60"/>
        <w:jc w:val="both"/>
        <w:rPr>
          <w:rFonts w:asciiTheme="minorHAnsi" w:hAnsiTheme="minorHAnsi" w:cstheme="minorHAnsi"/>
          <w:color w:val="000000" w:themeColor="text1"/>
        </w:rPr>
      </w:pPr>
      <w:r w:rsidRPr="00E45A33">
        <w:rPr>
          <w:rFonts w:asciiTheme="minorHAnsi" w:hAnsiTheme="minorHAnsi" w:cstheme="minorHAnsi"/>
          <w:color w:val="000000" w:themeColor="text1"/>
        </w:rPr>
        <w:t>“</w:t>
      </w:r>
      <w:r w:rsidR="00A47938">
        <w:rPr>
          <w:rFonts w:asciiTheme="minorHAnsi" w:hAnsiTheme="minorHAnsi" w:cstheme="minorHAnsi"/>
          <w:color w:val="000000" w:themeColor="text1"/>
        </w:rPr>
        <w:t>…</w:t>
      </w:r>
      <w:r w:rsidRPr="00E45A33">
        <w:rPr>
          <w:rFonts w:asciiTheme="minorHAnsi" w:hAnsiTheme="minorHAnsi" w:cstheme="minorHAnsi"/>
          <w:color w:val="000000" w:themeColor="text1"/>
        </w:rPr>
        <w:t>cannot carry out criminal investigation actions apart from issues of national security, when they are permitted to play a supporting role”</w:t>
      </w:r>
      <w:r w:rsidR="00562FA4">
        <w:rPr>
          <w:rFonts w:asciiTheme="minorHAnsi" w:hAnsiTheme="minorHAnsi" w:cstheme="minorHAnsi"/>
          <w:color w:val="000000" w:themeColor="text1"/>
        </w:rPr>
        <w:t>.</w:t>
      </w:r>
      <w:r w:rsidR="00A47938">
        <w:rPr>
          <w:rStyle w:val="FootnoteReference"/>
          <w:rFonts w:asciiTheme="minorHAnsi" w:hAnsiTheme="minorHAnsi" w:cstheme="minorHAnsi"/>
          <w:color w:val="000000" w:themeColor="text1"/>
        </w:rPr>
        <w:footnoteReference w:id="41"/>
      </w:r>
      <w:r w:rsidR="00562FA4">
        <w:rPr>
          <w:rFonts w:asciiTheme="minorHAnsi" w:hAnsiTheme="minorHAnsi" w:cstheme="minorHAnsi"/>
          <w:color w:val="000000" w:themeColor="text1"/>
        </w:rPr>
        <w:t xml:space="preserve"> </w:t>
      </w:r>
    </w:p>
    <w:p w:rsidR="00BA041C" w:rsidRPr="00E45A33" w:rsidRDefault="00562FA4" w:rsidP="00034E13">
      <w:pPr>
        <w:pStyle w:val="NormalWeb"/>
        <w:spacing w:before="0" w:beforeAutospacing="0" w:after="225" w:afterAutospacing="0"/>
        <w:jc w:val="both"/>
        <w:rPr>
          <w:rFonts w:asciiTheme="minorHAnsi" w:hAnsiTheme="minorHAnsi" w:cstheme="minorHAnsi"/>
          <w:color w:val="000000" w:themeColor="text1"/>
        </w:rPr>
      </w:pPr>
      <w:r>
        <w:rPr>
          <w:rFonts w:asciiTheme="minorHAnsi" w:hAnsiTheme="minorHAnsi" w:cstheme="minorHAnsi"/>
          <w:color w:val="000000" w:themeColor="text1"/>
        </w:rPr>
        <w:t xml:space="preserve">The </w:t>
      </w:r>
      <w:r w:rsidR="00034E13">
        <w:rPr>
          <w:rFonts w:asciiTheme="minorHAnsi" w:hAnsiTheme="minorHAnsi" w:cstheme="minorHAnsi"/>
          <w:color w:val="000000" w:themeColor="text1"/>
        </w:rPr>
        <w:t xml:space="preserve">revelations of a special </w:t>
      </w:r>
      <w:r w:rsidR="00A47938">
        <w:rPr>
          <w:rFonts w:asciiTheme="minorHAnsi" w:hAnsiTheme="minorHAnsi" w:cstheme="minorHAnsi"/>
          <w:color w:val="000000" w:themeColor="text1"/>
        </w:rPr>
        <w:t>P</w:t>
      </w:r>
      <w:r w:rsidR="00E45A33" w:rsidRPr="00E45A33">
        <w:rPr>
          <w:rFonts w:asciiTheme="minorHAnsi" w:hAnsiTheme="minorHAnsi" w:cstheme="minorHAnsi"/>
          <w:color w:val="000000" w:themeColor="text1"/>
        </w:rPr>
        <w:t xml:space="preserve">arliamentary </w:t>
      </w:r>
      <w:r w:rsidR="00A47938">
        <w:rPr>
          <w:rFonts w:asciiTheme="minorHAnsi" w:hAnsiTheme="minorHAnsi" w:cstheme="minorHAnsi"/>
          <w:color w:val="000000" w:themeColor="text1"/>
        </w:rPr>
        <w:t>C</w:t>
      </w:r>
      <w:r w:rsidR="00E45A33" w:rsidRPr="00E45A33">
        <w:rPr>
          <w:rFonts w:asciiTheme="minorHAnsi" w:hAnsiTheme="minorHAnsi" w:cstheme="minorHAnsi"/>
          <w:color w:val="000000" w:themeColor="text1"/>
        </w:rPr>
        <w:t xml:space="preserve">ommittee </w:t>
      </w:r>
      <w:r w:rsidR="00034E13">
        <w:rPr>
          <w:rFonts w:asciiTheme="minorHAnsi" w:hAnsiTheme="minorHAnsi" w:cstheme="minorHAnsi"/>
          <w:color w:val="000000" w:themeColor="text1"/>
        </w:rPr>
        <w:t xml:space="preserve">and the </w:t>
      </w:r>
      <w:r w:rsidR="00514821">
        <w:rPr>
          <w:rFonts w:asciiTheme="minorHAnsi" w:hAnsiTheme="minorHAnsi" w:cstheme="minorHAnsi"/>
          <w:color w:val="000000" w:themeColor="text1"/>
        </w:rPr>
        <w:t xml:space="preserve">recent </w:t>
      </w:r>
      <w:r w:rsidR="00034E13">
        <w:rPr>
          <w:rFonts w:asciiTheme="minorHAnsi" w:hAnsiTheme="minorHAnsi" w:cstheme="minorHAnsi"/>
          <w:color w:val="000000" w:themeColor="text1"/>
        </w:rPr>
        <w:t xml:space="preserve">decision of the country’s Constitutional Court </w:t>
      </w:r>
      <w:r w:rsidR="00E45A33" w:rsidRPr="00E45A33">
        <w:rPr>
          <w:rFonts w:asciiTheme="minorHAnsi" w:hAnsiTheme="minorHAnsi" w:cstheme="minorHAnsi"/>
          <w:color w:val="000000" w:themeColor="text1"/>
        </w:rPr>
        <w:t xml:space="preserve">show that the intelligence services used </w:t>
      </w:r>
      <w:r w:rsidR="00514821">
        <w:rPr>
          <w:rFonts w:asciiTheme="minorHAnsi" w:hAnsiTheme="minorHAnsi" w:cstheme="minorHAnsi"/>
          <w:color w:val="000000" w:themeColor="text1"/>
        </w:rPr>
        <w:t xml:space="preserve">a vast array of secret </w:t>
      </w:r>
      <w:r w:rsidR="00E45A33" w:rsidRPr="00E45A33">
        <w:rPr>
          <w:rFonts w:asciiTheme="minorHAnsi" w:hAnsiTheme="minorHAnsi" w:cstheme="minorHAnsi"/>
          <w:color w:val="000000" w:themeColor="text1"/>
        </w:rPr>
        <w:t xml:space="preserve">protocols </w:t>
      </w:r>
      <w:r w:rsidR="00514821">
        <w:rPr>
          <w:rFonts w:asciiTheme="minorHAnsi" w:hAnsiTheme="minorHAnsi" w:cstheme="minorHAnsi"/>
          <w:color w:val="000000" w:themeColor="text1"/>
        </w:rPr>
        <w:t xml:space="preserve">and </w:t>
      </w:r>
      <w:r w:rsidR="00E45A33" w:rsidRPr="00E45A33">
        <w:rPr>
          <w:rFonts w:asciiTheme="minorHAnsi" w:hAnsiTheme="minorHAnsi" w:cstheme="minorHAnsi"/>
          <w:color w:val="000000" w:themeColor="text1"/>
        </w:rPr>
        <w:t>organi</w:t>
      </w:r>
      <w:r w:rsidR="00034E13">
        <w:rPr>
          <w:rFonts w:asciiTheme="minorHAnsi" w:hAnsiTheme="minorHAnsi" w:cstheme="minorHAnsi"/>
          <w:color w:val="000000" w:themeColor="text1"/>
        </w:rPr>
        <w:t>s</w:t>
      </w:r>
      <w:r w:rsidR="00E45A33" w:rsidRPr="00E45A33">
        <w:rPr>
          <w:rFonts w:asciiTheme="minorHAnsi" w:hAnsiTheme="minorHAnsi" w:cstheme="minorHAnsi"/>
          <w:color w:val="000000" w:themeColor="text1"/>
        </w:rPr>
        <w:t>ations such as the National Anti-Corruption Directorate (DNA) to act</w:t>
      </w:r>
      <w:r w:rsidR="0073038E">
        <w:rPr>
          <w:rFonts w:asciiTheme="minorHAnsi" w:hAnsiTheme="minorHAnsi" w:cstheme="minorHAnsi"/>
          <w:color w:val="000000" w:themeColor="text1"/>
        </w:rPr>
        <w:t xml:space="preserve"> unconstitutionally and unlawfully</w:t>
      </w:r>
      <w:r w:rsidR="00514821">
        <w:rPr>
          <w:rFonts w:asciiTheme="minorHAnsi" w:hAnsiTheme="minorHAnsi" w:cstheme="minorHAnsi"/>
          <w:color w:val="000000" w:themeColor="text1"/>
        </w:rPr>
        <w:t xml:space="preserve"> </w:t>
      </w:r>
      <w:r w:rsidR="00E45A33" w:rsidRPr="00E45A33">
        <w:rPr>
          <w:rFonts w:asciiTheme="minorHAnsi" w:hAnsiTheme="minorHAnsi" w:cstheme="minorHAnsi"/>
          <w:color w:val="000000" w:themeColor="text1"/>
        </w:rPr>
        <w:t xml:space="preserve">on </w:t>
      </w:r>
      <w:r w:rsidR="00514821">
        <w:rPr>
          <w:rFonts w:asciiTheme="minorHAnsi" w:hAnsiTheme="minorHAnsi" w:cstheme="minorHAnsi"/>
          <w:color w:val="000000" w:themeColor="text1"/>
        </w:rPr>
        <w:t xml:space="preserve">their </w:t>
      </w:r>
      <w:r w:rsidR="00E45A33" w:rsidRPr="00E45A33">
        <w:rPr>
          <w:rFonts w:asciiTheme="minorHAnsi" w:hAnsiTheme="minorHAnsi" w:cstheme="minorHAnsi"/>
          <w:color w:val="000000" w:themeColor="text1"/>
        </w:rPr>
        <w:t>behalf.</w:t>
      </w:r>
      <w:r w:rsidR="00034E13">
        <w:rPr>
          <w:rFonts w:asciiTheme="minorHAnsi" w:hAnsiTheme="minorHAnsi" w:cstheme="minorHAnsi"/>
          <w:color w:val="000000" w:themeColor="text1"/>
        </w:rPr>
        <w:t xml:space="preserve"> In reality, the DNA </w:t>
      </w:r>
      <w:r w:rsidR="00514821">
        <w:rPr>
          <w:rFonts w:asciiTheme="minorHAnsi" w:hAnsiTheme="minorHAnsi" w:cstheme="minorHAnsi"/>
          <w:color w:val="000000" w:themeColor="text1"/>
        </w:rPr>
        <w:t xml:space="preserve">was </w:t>
      </w:r>
      <w:r w:rsidR="00034E13">
        <w:rPr>
          <w:rFonts w:asciiTheme="minorHAnsi" w:hAnsiTheme="minorHAnsi" w:cstheme="minorHAnsi"/>
          <w:color w:val="000000" w:themeColor="text1"/>
        </w:rPr>
        <w:t>merely a front for the SRI</w:t>
      </w:r>
      <w:r w:rsidR="00514821">
        <w:rPr>
          <w:rFonts w:asciiTheme="minorHAnsi" w:hAnsiTheme="minorHAnsi" w:cstheme="minorHAnsi"/>
          <w:color w:val="000000" w:themeColor="text1"/>
        </w:rPr>
        <w:t>’s</w:t>
      </w:r>
      <w:r w:rsidR="0073038E">
        <w:rPr>
          <w:rFonts w:asciiTheme="minorHAnsi" w:hAnsiTheme="minorHAnsi" w:cstheme="minorHAnsi"/>
          <w:color w:val="000000" w:themeColor="text1"/>
        </w:rPr>
        <w:t xml:space="preserve"> rapacious exploits</w:t>
      </w:r>
      <w:r w:rsidR="00034E13">
        <w:rPr>
          <w:rFonts w:asciiTheme="minorHAnsi" w:hAnsiTheme="minorHAnsi" w:cstheme="minorHAnsi"/>
          <w:color w:val="000000" w:themeColor="text1"/>
        </w:rPr>
        <w:t>.</w:t>
      </w:r>
    </w:p>
    <w:p w:rsidR="00562FA4" w:rsidRDefault="00E45A33" w:rsidP="00034E13">
      <w:pPr>
        <w:pStyle w:val="NormalWeb"/>
        <w:spacing w:before="0" w:beforeAutospacing="0" w:after="225" w:afterAutospacing="0"/>
        <w:jc w:val="both"/>
        <w:rPr>
          <w:rFonts w:asciiTheme="minorHAnsi" w:hAnsiTheme="minorHAnsi" w:cstheme="minorHAnsi"/>
          <w:color w:val="000000" w:themeColor="text1"/>
        </w:rPr>
      </w:pPr>
      <w:r w:rsidRPr="00E45A33">
        <w:rPr>
          <w:rFonts w:asciiTheme="minorHAnsi" w:hAnsiTheme="minorHAnsi" w:cstheme="minorHAnsi"/>
          <w:color w:val="000000" w:themeColor="text1"/>
        </w:rPr>
        <w:t xml:space="preserve">The relationships promoted by the protocols mean that individuals </w:t>
      </w:r>
      <w:r w:rsidR="00514821">
        <w:rPr>
          <w:rFonts w:asciiTheme="minorHAnsi" w:hAnsiTheme="minorHAnsi" w:cstheme="minorHAnsi"/>
          <w:color w:val="000000" w:themeColor="text1"/>
        </w:rPr>
        <w:t>were directly</w:t>
      </w:r>
      <w:r w:rsidRPr="00E45A33">
        <w:rPr>
          <w:rFonts w:asciiTheme="minorHAnsi" w:hAnsiTheme="minorHAnsi" w:cstheme="minorHAnsi"/>
          <w:color w:val="000000" w:themeColor="text1"/>
        </w:rPr>
        <w:t xml:space="preserve"> targeted by the intelligence services for arrest</w:t>
      </w:r>
      <w:r w:rsidR="00A47938">
        <w:rPr>
          <w:rFonts w:asciiTheme="minorHAnsi" w:hAnsiTheme="minorHAnsi" w:cstheme="minorHAnsi"/>
          <w:color w:val="000000" w:themeColor="text1"/>
        </w:rPr>
        <w:t>, detention and reputational ruin</w:t>
      </w:r>
      <w:r w:rsidRPr="00E45A33">
        <w:rPr>
          <w:rFonts w:asciiTheme="minorHAnsi" w:hAnsiTheme="minorHAnsi" w:cstheme="minorHAnsi"/>
          <w:color w:val="000000" w:themeColor="text1"/>
        </w:rPr>
        <w:t>.</w:t>
      </w:r>
      <w:r w:rsidR="00514821">
        <w:rPr>
          <w:rFonts w:asciiTheme="minorHAnsi" w:hAnsiTheme="minorHAnsi" w:cstheme="minorHAnsi"/>
          <w:color w:val="000000" w:themeColor="text1"/>
        </w:rPr>
        <w:t xml:space="preserve"> </w:t>
      </w:r>
      <w:r w:rsidRPr="00E45A33">
        <w:rPr>
          <w:rFonts w:asciiTheme="minorHAnsi" w:hAnsiTheme="minorHAnsi" w:cstheme="minorHAnsi"/>
          <w:color w:val="000000" w:themeColor="text1"/>
        </w:rPr>
        <w:t xml:space="preserve">Not only does this </w:t>
      </w:r>
      <w:r w:rsidR="00A47938">
        <w:rPr>
          <w:rFonts w:asciiTheme="minorHAnsi" w:hAnsiTheme="minorHAnsi" w:cstheme="minorHAnsi"/>
          <w:color w:val="000000" w:themeColor="text1"/>
        </w:rPr>
        <w:t xml:space="preserve">sorry state of affairs </w:t>
      </w:r>
      <w:r w:rsidR="00514821">
        <w:rPr>
          <w:rFonts w:asciiTheme="minorHAnsi" w:hAnsiTheme="minorHAnsi" w:cstheme="minorHAnsi"/>
          <w:color w:val="000000" w:themeColor="text1"/>
        </w:rPr>
        <w:t xml:space="preserve">violate </w:t>
      </w:r>
      <w:r w:rsidRPr="00E45A33">
        <w:rPr>
          <w:rFonts w:asciiTheme="minorHAnsi" w:hAnsiTheme="minorHAnsi" w:cstheme="minorHAnsi"/>
          <w:color w:val="000000" w:themeColor="text1"/>
        </w:rPr>
        <w:t xml:space="preserve">Romanian’s </w:t>
      </w:r>
      <w:r w:rsidR="00514821">
        <w:rPr>
          <w:rFonts w:asciiTheme="minorHAnsi" w:hAnsiTheme="minorHAnsi" w:cstheme="minorHAnsi"/>
          <w:color w:val="000000" w:themeColor="text1"/>
        </w:rPr>
        <w:t>C</w:t>
      </w:r>
      <w:r w:rsidRPr="00E45A33">
        <w:rPr>
          <w:rFonts w:asciiTheme="minorHAnsi" w:hAnsiTheme="minorHAnsi" w:cstheme="minorHAnsi"/>
          <w:color w:val="000000" w:themeColor="text1"/>
        </w:rPr>
        <w:t>onstitution but it also falls far below</w:t>
      </w:r>
      <w:r w:rsidR="00562FA4">
        <w:rPr>
          <w:rFonts w:asciiTheme="minorHAnsi" w:hAnsiTheme="minorHAnsi" w:cstheme="minorHAnsi"/>
          <w:color w:val="000000" w:themeColor="text1"/>
        </w:rPr>
        <w:t xml:space="preserve"> the most basic standards of </w:t>
      </w:r>
      <w:r w:rsidR="00514821">
        <w:rPr>
          <w:rFonts w:asciiTheme="minorHAnsi" w:hAnsiTheme="minorHAnsi" w:cstheme="minorHAnsi"/>
          <w:color w:val="000000" w:themeColor="text1"/>
        </w:rPr>
        <w:t xml:space="preserve">law within </w:t>
      </w:r>
      <w:r w:rsidR="00562FA4">
        <w:rPr>
          <w:rFonts w:asciiTheme="minorHAnsi" w:hAnsiTheme="minorHAnsi" w:cstheme="minorHAnsi"/>
          <w:color w:val="000000" w:themeColor="text1"/>
        </w:rPr>
        <w:t xml:space="preserve">the European Union: </w:t>
      </w:r>
    </w:p>
    <w:p w:rsidR="00E45A33" w:rsidRPr="00E45A33" w:rsidRDefault="00562FA4" w:rsidP="00034E13">
      <w:pPr>
        <w:pStyle w:val="NormalWeb"/>
        <w:spacing w:before="0" w:beforeAutospacing="0" w:after="225" w:afterAutospacing="0"/>
        <w:ind w:left="720"/>
        <w:jc w:val="both"/>
        <w:rPr>
          <w:rFonts w:asciiTheme="minorHAnsi" w:hAnsiTheme="minorHAnsi" w:cstheme="minorHAnsi"/>
          <w:color w:val="000000" w:themeColor="text1"/>
        </w:rPr>
      </w:pPr>
      <w:r>
        <w:rPr>
          <w:rFonts w:asciiTheme="minorHAnsi" w:hAnsiTheme="minorHAnsi" w:cstheme="minorHAnsi"/>
          <w:color w:val="000000" w:themeColor="text1"/>
        </w:rPr>
        <w:t>“</w:t>
      </w:r>
      <w:r w:rsidR="00E45A33" w:rsidRPr="00E45A33">
        <w:rPr>
          <w:rFonts w:asciiTheme="minorHAnsi" w:hAnsiTheme="minorHAnsi" w:cstheme="minorHAnsi"/>
          <w:color w:val="000000" w:themeColor="text1"/>
        </w:rPr>
        <w:t>No other EU member state allows their intelligence services to operate this way, which is essentially a parallel justice system existing outside the rules imposed by Romania’s constitution.</w:t>
      </w:r>
      <w:r>
        <w:rPr>
          <w:rFonts w:asciiTheme="minorHAnsi" w:hAnsiTheme="minorHAnsi" w:cstheme="minorHAnsi"/>
          <w:color w:val="000000" w:themeColor="text1"/>
        </w:rPr>
        <w:t>”</w:t>
      </w:r>
      <w:r w:rsidR="00A47938">
        <w:rPr>
          <w:rStyle w:val="FootnoteReference"/>
          <w:rFonts w:asciiTheme="minorHAnsi" w:hAnsiTheme="minorHAnsi" w:cstheme="minorHAnsi"/>
          <w:color w:val="000000" w:themeColor="text1"/>
        </w:rPr>
        <w:footnoteReference w:id="42"/>
      </w:r>
    </w:p>
    <w:p w:rsidR="00514821" w:rsidRDefault="00514821" w:rsidP="00514821">
      <w:pPr>
        <w:pStyle w:val="NormalWeb"/>
        <w:spacing w:before="0" w:beforeAutospacing="0" w:after="225" w:afterAutospacing="0"/>
        <w:jc w:val="both"/>
        <w:rPr>
          <w:rFonts w:asciiTheme="minorHAnsi" w:hAnsiTheme="minorHAnsi" w:cstheme="minorHAnsi"/>
          <w:color w:val="000000" w:themeColor="text1"/>
        </w:rPr>
      </w:pPr>
      <w:r>
        <w:rPr>
          <w:rFonts w:asciiTheme="minorHAnsi" w:hAnsiTheme="minorHAnsi" w:cstheme="minorHAnsi"/>
          <w:color w:val="000000" w:themeColor="text1"/>
        </w:rPr>
        <w:t>I</w:t>
      </w:r>
      <w:r w:rsidR="00E45A33" w:rsidRPr="00E45A33">
        <w:rPr>
          <w:rFonts w:asciiTheme="minorHAnsi" w:hAnsiTheme="minorHAnsi" w:cstheme="minorHAnsi"/>
          <w:color w:val="000000" w:themeColor="text1"/>
        </w:rPr>
        <w:t xml:space="preserve">n </w:t>
      </w:r>
      <w:r>
        <w:rPr>
          <w:rFonts w:asciiTheme="minorHAnsi" w:hAnsiTheme="minorHAnsi" w:cstheme="minorHAnsi"/>
          <w:color w:val="000000" w:themeColor="text1"/>
        </w:rPr>
        <w:t xml:space="preserve">recent years, many in </w:t>
      </w:r>
      <w:r w:rsidR="00E45A33" w:rsidRPr="00E45A33">
        <w:rPr>
          <w:rFonts w:asciiTheme="minorHAnsi" w:hAnsiTheme="minorHAnsi" w:cstheme="minorHAnsi"/>
          <w:color w:val="000000" w:themeColor="text1"/>
        </w:rPr>
        <w:t>the Romanian judiciary have voiced alarm about the situation, with the National Union of Romania</w:t>
      </w:r>
      <w:r>
        <w:rPr>
          <w:rFonts w:asciiTheme="minorHAnsi" w:hAnsiTheme="minorHAnsi" w:cstheme="minorHAnsi"/>
          <w:color w:val="000000" w:themeColor="text1"/>
        </w:rPr>
        <w:t>n</w:t>
      </w:r>
      <w:r w:rsidR="00E45A33" w:rsidRPr="00E45A33">
        <w:rPr>
          <w:rFonts w:asciiTheme="minorHAnsi" w:hAnsiTheme="minorHAnsi" w:cstheme="minorHAnsi"/>
          <w:color w:val="000000" w:themeColor="text1"/>
        </w:rPr>
        <w:t xml:space="preserve"> Judges</w:t>
      </w:r>
      <w:r w:rsidR="00A47938">
        <w:rPr>
          <w:rStyle w:val="FootnoteReference"/>
          <w:rFonts w:asciiTheme="minorHAnsi" w:hAnsiTheme="minorHAnsi" w:cstheme="minorHAnsi"/>
          <w:color w:val="000000" w:themeColor="text1"/>
        </w:rPr>
        <w:footnoteReference w:id="43"/>
      </w:r>
      <w:r w:rsidR="00E45A33" w:rsidRPr="00E45A33">
        <w:rPr>
          <w:rFonts w:asciiTheme="minorHAnsi" w:hAnsiTheme="minorHAnsi" w:cstheme="minorHAnsi"/>
          <w:color w:val="000000" w:themeColor="text1"/>
        </w:rPr>
        <w:t xml:space="preserve"> saying the </w:t>
      </w:r>
      <w:r>
        <w:rPr>
          <w:rFonts w:asciiTheme="minorHAnsi" w:hAnsiTheme="minorHAnsi" w:cstheme="minorHAnsi"/>
          <w:color w:val="000000" w:themeColor="text1"/>
        </w:rPr>
        <w:t xml:space="preserve">principles of the </w:t>
      </w:r>
      <w:r w:rsidR="00E45A33" w:rsidRPr="00E45A33">
        <w:rPr>
          <w:rFonts w:asciiTheme="minorHAnsi" w:hAnsiTheme="minorHAnsi" w:cstheme="minorHAnsi"/>
          <w:color w:val="000000" w:themeColor="text1"/>
        </w:rPr>
        <w:t xml:space="preserve">rule of law </w:t>
      </w:r>
      <w:r>
        <w:rPr>
          <w:rFonts w:asciiTheme="minorHAnsi" w:hAnsiTheme="minorHAnsi" w:cstheme="minorHAnsi"/>
          <w:color w:val="000000" w:themeColor="text1"/>
        </w:rPr>
        <w:t>are</w:t>
      </w:r>
      <w:r w:rsidR="00E45A33" w:rsidRPr="00E45A33">
        <w:rPr>
          <w:rFonts w:asciiTheme="minorHAnsi" w:hAnsiTheme="minorHAnsi" w:cstheme="minorHAnsi"/>
          <w:color w:val="000000" w:themeColor="text1"/>
        </w:rPr>
        <w:t xml:space="preserve"> “incompatible with the administration of justice based on secret acts”.</w:t>
      </w:r>
      <w:r w:rsidR="00042070">
        <w:rPr>
          <w:rStyle w:val="FootnoteReference"/>
          <w:rFonts w:asciiTheme="minorHAnsi" w:hAnsiTheme="minorHAnsi" w:cstheme="minorHAnsi"/>
          <w:color w:val="000000" w:themeColor="text1"/>
        </w:rPr>
        <w:footnoteReference w:id="44"/>
      </w:r>
      <w:r>
        <w:rPr>
          <w:rFonts w:asciiTheme="minorHAnsi" w:hAnsiTheme="minorHAnsi" w:cstheme="minorHAnsi"/>
          <w:color w:val="000000" w:themeColor="text1"/>
        </w:rPr>
        <w:t xml:space="preserve"> </w:t>
      </w:r>
    </w:p>
    <w:p w:rsidR="00C80455" w:rsidRDefault="00514821" w:rsidP="00C80455">
      <w:pPr>
        <w:pStyle w:val="NormalWeb"/>
        <w:spacing w:before="0" w:beforeAutospacing="0" w:after="225" w:afterAutospacing="0"/>
        <w:jc w:val="both"/>
        <w:rPr>
          <w:rFonts w:asciiTheme="minorHAnsi" w:hAnsiTheme="minorHAnsi" w:cstheme="minorHAnsi"/>
          <w:color w:val="000000" w:themeColor="text1"/>
        </w:rPr>
      </w:pPr>
      <w:r>
        <w:rPr>
          <w:rFonts w:asciiTheme="minorHAnsi" w:hAnsiTheme="minorHAnsi" w:cstheme="minorHAnsi"/>
          <w:color w:val="000000" w:themeColor="text1"/>
        </w:rPr>
        <w:t xml:space="preserve">While it </w:t>
      </w:r>
      <w:r w:rsidR="00E45A33" w:rsidRPr="00E45A33">
        <w:rPr>
          <w:rFonts w:asciiTheme="minorHAnsi" w:hAnsiTheme="minorHAnsi" w:cstheme="minorHAnsi"/>
          <w:color w:val="000000" w:themeColor="text1"/>
        </w:rPr>
        <w:t xml:space="preserve">is </w:t>
      </w:r>
      <w:r>
        <w:rPr>
          <w:rFonts w:asciiTheme="minorHAnsi" w:hAnsiTheme="minorHAnsi" w:cstheme="minorHAnsi"/>
          <w:color w:val="000000" w:themeColor="text1"/>
        </w:rPr>
        <w:t xml:space="preserve">believed </w:t>
      </w:r>
      <w:r w:rsidR="00E45A33" w:rsidRPr="00E45A33">
        <w:rPr>
          <w:rFonts w:asciiTheme="minorHAnsi" w:hAnsiTheme="minorHAnsi" w:cstheme="minorHAnsi"/>
          <w:color w:val="000000" w:themeColor="text1"/>
        </w:rPr>
        <w:t>that in some cases the involvement of the intelligence services was formal</w:t>
      </w:r>
      <w:r>
        <w:rPr>
          <w:rFonts w:asciiTheme="minorHAnsi" w:hAnsiTheme="minorHAnsi" w:cstheme="minorHAnsi"/>
          <w:color w:val="000000" w:themeColor="text1"/>
        </w:rPr>
        <w:t xml:space="preserve">, </w:t>
      </w:r>
      <w:r w:rsidR="00E45A33" w:rsidRPr="00E45A33">
        <w:rPr>
          <w:rFonts w:asciiTheme="minorHAnsi" w:hAnsiTheme="minorHAnsi" w:cstheme="minorHAnsi"/>
          <w:color w:val="000000" w:themeColor="text1"/>
        </w:rPr>
        <w:t xml:space="preserve">in the majority of cases, the </w:t>
      </w:r>
      <w:r>
        <w:rPr>
          <w:rFonts w:asciiTheme="minorHAnsi" w:hAnsiTheme="minorHAnsi" w:cstheme="minorHAnsi"/>
          <w:color w:val="000000" w:themeColor="text1"/>
        </w:rPr>
        <w:t xml:space="preserve">secret </w:t>
      </w:r>
      <w:r w:rsidR="00E45A33" w:rsidRPr="00E45A33">
        <w:rPr>
          <w:rFonts w:asciiTheme="minorHAnsi" w:hAnsiTheme="minorHAnsi" w:cstheme="minorHAnsi"/>
          <w:color w:val="000000" w:themeColor="text1"/>
        </w:rPr>
        <w:t xml:space="preserve">protocols led to a discreet coordination with other agencies, making </w:t>
      </w:r>
      <w:r w:rsidR="00C80455">
        <w:rPr>
          <w:rFonts w:asciiTheme="minorHAnsi" w:hAnsiTheme="minorHAnsi" w:cstheme="minorHAnsi"/>
          <w:color w:val="000000" w:themeColor="text1"/>
        </w:rPr>
        <w:t xml:space="preserve">their own actions </w:t>
      </w:r>
      <w:r w:rsidR="00E45A33" w:rsidRPr="00E45A33">
        <w:rPr>
          <w:rFonts w:asciiTheme="minorHAnsi" w:hAnsiTheme="minorHAnsi" w:cstheme="minorHAnsi"/>
          <w:color w:val="000000" w:themeColor="text1"/>
        </w:rPr>
        <w:t>difficult to trace</w:t>
      </w:r>
      <w:r w:rsidR="00C80455">
        <w:rPr>
          <w:rFonts w:asciiTheme="minorHAnsi" w:hAnsiTheme="minorHAnsi" w:cstheme="minorHAnsi"/>
          <w:color w:val="000000" w:themeColor="text1"/>
        </w:rPr>
        <w:t xml:space="preserve"> and verify</w:t>
      </w:r>
      <w:r w:rsidR="00E45A33" w:rsidRPr="00E45A33">
        <w:rPr>
          <w:rFonts w:asciiTheme="minorHAnsi" w:hAnsiTheme="minorHAnsi" w:cstheme="minorHAnsi"/>
          <w:color w:val="000000" w:themeColor="text1"/>
        </w:rPr>
        <w:t>.</w:t>
      </w:r>
      <w:r w:rsidR="00C80455">
        <w:rPr>
          <w:rFonts w:asciiTheme="minorHAnsi" w:hAnsiTheme="minorHAnsi" w:cstheme="minorHAnsi"/>
          <w:color w:val="000000" w:themeColor="text1"/>
        </w:rPr>
        <w:t xml:space="preserve"> Romania’s </w:t>
      </w:r>
      <w:r w:rsidR="00A47938">
        <w:rPr>
          <w:rFonts w:asciiTheme="minorHAnsi" w:hAnsiTheme="minorHAnsi" w:cstheme="minorHAnsi"/>
          <w:color w:val="000000" w:themeColor="text1"/>
        </w:rPr>
        <w:t xml:space="preserve">due process </w:t>
      </w:r>
      <w:r w:rsidR="00A47938">
        <w:rPr>
          <w:rFonts w:asciiTheme="minorHAnsi" w:hAnsiTheme="minorHAnsi" w:cstheme="minorHAnsi"/>
          <w:color w:val="000000" w:themeColor="text1"/>
        </w:rPr>
        <w:lastRenderedPageBreak/>
        <w:t>and rule of law has befallen a deep state that operates as if it were</w:t>
      </w:r>
      <w:r w:rsidR="00ED782A">
        <w:rPr>
          <w:rFonts w:asciiTheme="minorHAnsi" w:hAnsiTheme="minorHAnsi" w:cstheme="minorHAnsi"/>
          <w:color w:val="000000" w:themeColor="text1"/>
        </w:rPr>
        <w:t xml:space="preserve"> omnipotent</w:t>
      </w:r>
      <w:r w:rsidR="00C80455">
        <w:rPr>
          <w:rFonts w:asciiTheme="minorHAnsi" w:hAnsiTheme="minorHAnsi" w:cstheme="minorHAnsi"/>
          <w:color w:val="000000" w:themeColor="text1"/>
        </w:rPr>
        <w:t xml:space="preserve">. As </w:t>
      </w:r>
      <w:r w:rsidR="00A47938">
        <w:rPr>
          <w:rFonts w:asciiTheme="minorHAnsi" w:hAnsiTheme="minorHAnsi" w:cstheme="minorHAnsi"/>
          <w:color w:val="000000" w:themeColor="text1"/>
        </w:rPr>
        <w:t xml:space="preserve">a top EU </w:t>
      </w:r>
      <w:r w:rsidR="00C80455">
        <w:rPr>
          <w:rFonts w:asciiTheme="minorHAnsi" w:hAnsiTheme="minorHAnsi" w:cstheme="minorHAnsi"/>
          <w:color w:val="000000" w:themeColor="text1"/>
        </w:rPr>
        <w:t xml:space="preserve">newspaper </w:t>
      </w:r>
      <w:r w:rsidR="00A47938">
        <w:rPr>
          <w:rFonts w:asciiTheme="minorHAnsi" w:hAnsiTheme="minorHAnsi" w:cstheme="minorHAnsi"/>
          <w:color w:val="000000" w:themeColor="text1"/>
        </w:rPr>
        <w:t xml:space="preserve">recently </w:t>
      </w:r>
      <w:r w:rsidR="00C80455">
        <w:rPr>
          <w:rFonts w:asciiTheme="minorHAnsi" w:hAnsiTheme="minorHAnsi" w:cstheme="minorHAnsi"/>
          <w:color w:val="000000" w:themeColor="text1"/>
        </w:rPr>
        <w:t xml:space="preserve">reported following </w:t>
      </w:r>
      <w:proofErr w:type="spellStart"/>
      <w:r w:rsidR="00C80455">
        <w:rPr>
          <w:rFonts w:asciiTheme="minorHAnsi" w:hAnsiTheme="minorHAnsi" w:cstheme="minorHAnsi"/>
          <w:color w:val="000000" w:themeColor="text1"/>
        </w:rPr>
        <w:t>Ghita’s</w:t>
      </w:r>
      <w:proofErr w:type="spellEnd"/>
      <w:r w:rsidR="00C80455">
        <w:rPr>
          <w:rFonts w:asciiTheme="minorHAnsi" w:hAnsiTheme="minorHAnsi" w:cstheme="minorHAnsi"/>
          <w:color w:val="000000" w:themeColor="text1"/>
        </w:rPr>
        <w:t xml:space="preserve"> revelations and the ruling of the Constitutional Court:</w:t>
      </w:r>
    </w:p>
    <w:p w:rsidR="00C80455" w:rsidRDefault="00C80455" w:rsidP="00C80455">
      <w:pPr>
        <w:pStyle w:val="NormalWeb"/>
        <w:spacing w:before="0" w:beforeAutospacing="0" w:after="225" w:afterAutospacing="0"/>
        <w:ind w:left="720"/>
        <w:jc w:val="both"/>
        <w:rPr>
          <w:rFonts w:asciiTheme="minorHAnsi" w:hAnsiTheme="minorHAnsi" w:cstheme="minorHAnsi"/>
          <w:color w:val="000000" w:themeColor="text1"/>
        </w:rPr>
      </w:pPr>
      <w:r>
        <w:rPr>
          <w:rFonts w:asciiTheme="minorHAnsi" w:hAnsiTheme="minorHAnsi" w:cstheme="minorHAnsi"/>
          <w:color w:val="000000" w:themeColor="text1"/>
        </w:rPr>
        <w:t>“</w:t>
      </w:r>
      <w:r w:rsidR="00E45A33" w:rsidRPr="00E45A33">
        <w:rPr>
          <w:rFonts w:asciiTheme="minorHAnsi" w:hAnsiTheme="minorHAnsi" w:cstheme="minorHAnsi"/>
          <w:color w:val="000000" w:themeColor="text1"/>
        </w:rPr>
        <w:t>Recent tapes that became public in Romania show prosecutors from the National Anti-Corruption Directorate, one of the agencies that had secret protocol arrangements with the intelligence services, openly inventing and creating files against judges that were expected to rule against the wishes of the DNA or intelligence services.</w:t>
      </w:r>
      <w:r>
        <w:rPr>
          <w:rFonts w:asciiTheme="minorHAnsi" w:hAnsiTheme="minorHAnsi" w:cstheme="minorHAnsi"/>
          <w:color w:val="000000" w:themeColor="text1"/>
        </w:rPr>
        <w:t>”</w:t>
      </w:r>
      <w:r w:rsidR="00A47938">
        <w:rPr>
          <w:rStyle w:val="FootnoteReference"/>
          <w:rFonts w:asciiTheme="minorHAnsi" w:hAnsiTheme="minorHAnsi" w:cstheme="minorHAnsi"/>
          <w:color w:val="000000" w:themeColor="text1"/>
        </w:rPr>
        <w:footnoteReference w:id="45"/>
      </w:r>
    </w:p>
    <w:p w:rsidR="00C80455" w:rsidRDefault="00C80455" w:rsidP="00C80455">
      <w:pPr>
        <w:pStyle w:val="NormalWeb"/>
        <w:spacing w:before="0" w:beforeAutospacing="0" w:after="225" w:afterAutospacing="0"/>
        <w:jc w:val="both"/>
        <w:rPr>
          <w:rFonts w:asciiTheme="minorHAnsi" w:hAnsiTheme="minorHAnsi" w:cstheme="minorHAnsi"/>
          <w:color w:val="000000" w:themeColor="text1"/>
        </w:rPr>
      </w:pPr>
      <w:r>
        <w:rPr>
          <w:rFonts w:asciiTheme="minorHAnsi" w:hAnsiTheme="minorHAnsi" w:cstheme="minorHAnsi"/>
          <w:color w:val="000000" w:themeColor="text1"/>
        </w:rPr>
        <w:t xml:space="preserve">With </w:t>
      </w:r>
      <w:r w:rsidR="00E45A33" w:rsidRPr="00E45A33">
        <w:rPr>
          <w:rFonts w:asciiTheme="minorHAnsi" w:hAnsiTheme="minorHAnsi" w:cstheme="minorHAnsi"/>
          <w:color w:val="000000" w:themeColor="text1"/>
        </w:rPr>
        <w:t xml:space="preserve">rising concern about the implications of </w:t>
      </w:r>
      <w:r>
        <w:rPr>
          <w:rFonts w:asciiTheme="minorHAnsi" w:hAnsiTheme="minorHAnsi" w:cstheme="minorHAnsi"/>
          <w:color w:val="000000" w:themeColor="text1"/>
        </w:rPr>
        <w:t>the Constitutional C</w:t>
      </w:r>
      <w:r w:rsidR="00E45A33" w:rsidRPr="00E45A33">
        <w:rPr>
          <w:rFonts w:asciiTheme="minorHAnsi" w:hAnsiTheme="minorHAnsi" w:cstheme="minorHAnsi"/>
          <w:color w:val="000000" w:themeColor="text1"/>
        </w:rPr>
        <w:t>ourt</w:t>
      </w:r>
      <w:r>
        <w:rPr>
          <w:rFonts w:asciiTheme="minorHAnsi" w:hAnsiTheme="minorHAnsi" w:cstheme="minorHAnsi"/>
          <w:color w:val="000000" w:themeColor="text1"/>
        </w:rPr>
        <w:t>’s</w:t>
      </w:r>
      <w:r w:rsidR="00E45A33" w:rsidRPr="00E45A33">
        <w:rPr>
          <w:rFonts w:asciiTheme="minorHAnsi" w:hAnsiTheme="minorHAnsi" w:cstheme="minorHAnsi"/>
          <w:color w:val="000000" w:themeColor="text1"/>
        </w:rPr>
        <w:t xml:space="preserve"> ruling </w:t>
      </w:r>
      <w:r w:rsidR="001A4A92">
        <w:rPr>
          <w:rFonts w:asciiTheme="minorHAnsi" w:hAnsiTheme="minorHAnsi" w:cstheme="minorHAnsi"/>
          <w:color w:val="000000" w:themeColor="text1"/>
        </w:rPr>
        <w:t xml:space="preserve">for </w:t>
      </w:r>
      <w:r w:rsidR="00E45A33" w:rsidRPr="00E45A33">
        <w:rPr>
          <w:rFonts w:asciiTheme="minorHAnsi" w:hAnsiTheme="minorHAnsi" w:cstheme="minorHAnsi"/>
          <w:color w:val="000000" w:themeColor="text1"/>
        </w:rPr>
        <w:t xml:space="preserve">thousands of </w:t>
      </w:r>
      <w:r w:rsidR="00A47938">
        <w:rPr>
          <w:rFonts w:asciiTheme="minorHAnsi" w:hAnsiTheme="minorHAnsi" w:cstheme="minorHAnsi"/>
          <w:color w:val="000000" w:themeColor="text1"/>
        </w:rPr>
        <w:t xml:space="preserve">court cases and </w:t>
      </w:r>
      <w:r w:rsidR="001A4A92">
        <w:rPr>
          <w:rFonts w:asciiTheme="minorHAnsi" w:hAnsiTheme="minorHAnsi" w:cstheme="minorHAnsi"/>
          <w:color w:val="000000" w:themeColor="text1"/>
        </w:rPr>
        <w:t xml:space="preserve">investigations </w:t>
      </w:r>
      <w:r w:rsidR="00E45A33" w:rsidRPr="00E45A33">
        <w:rPr>
          <w:rFonts w:asciiTheme="minorHAnsi" w:hAnsiTheme="minorHAnsi" w:cstheme="minorHAnsi"/>
          <w:color w:val="000000" w:themeColor="text1"/>
        </w:rPr>
        <w:t xml:space="preserve">that </w:t>
      </w:r>
      <w:r>
        <w:rPr>
          <w:rFonts w:asciiTheme="minorHAnsi" w:hAnsiTheme="minorHAnsi" w:cstheme="minorHAnsi"/>
          <w:color w:val="000000" w:themeColor="text1"/>
        </w:rPr>
        <w:t>had taken</w:t>
      </w:r>
      <w:r w:rsidR="00E45A33" w:rsidRPr="00E45A33">
        <w:rPr>
          <w:rFonts w:asciiTheme="minorHAnsi" w:hAnsiTheme="minorHAnsi" w:cstheme="minorHAnsi"/>
          <w:color w:val="000000" w:themeColor="text1"/>
        </w:rPr>
        <w:t xml:space="preserve"> place </w:t>
      </w:r>
      <w:r>
        <w:rPr>
          <w:rFonts w:asciiTheme="minorHAnsi" w:hAnsiTheme="minorHAnsi" w:cstheme="minorHAnsi"/>
          <w:color w:val="000000" w:themeColor="text1"/>
        </w:rPr>
        <w:t xml:space="preserve">under the auspices of the </w:t>
      </w:r>
      <w:r w:rsidR="001A4A92">
        <w:rPr>
          <w:rFonts w:asciiTheme="minorHAnsi" w:hAnsiTheme="minorHAnsi" w:cstheme="minorHAnsi"/>
          <w:color w:val="000000" w:themeColor="text1"/>
        </w:rPr>
        <w:t xml:space="preserve">secret </w:t>
      </w:r>
      <w:r w:rsidR="00E45A33" w:rsidRPr="00E45A33">
        <w:rPr>
          <w:rFonts w:asciiTheme="minorHAnsi" w:hAnsiTheme="minorHAnsi" w:cstheme="minorHAnsi"/>
          <w:color w:val="000000" w:themeColor="text1"/>
        </w:rPr>
        <w:t>protocols, one Bucharest</w:t>
      </w:r>
      <w:r>
        <w:rPr>
          <w:rFonts w:asciiTheme="minorHAnsi" w:hAnsiTheme="minorHAnsi" w:cstheme="minorHAnsi"/>
          <w:color w:val="000000" w:themeColor="text1"/>
        </w:rPr>
        <w:t xml:space="preserve"> </w:t>
      </w:r>
      <w:r w:rsidR="00E45A33" w:rsidRPr="00E45A33">
        <w:rPr>
          <w:rFonts w:asciiTheme="minorHAnsi" w:hAnsiTheme="minorHAnsi" w:cstheme="minorHAnsi"/>
          <w:color w:val="000000" w:themeColor="text1"/>
        </w:rPr>
        <w:t xml:space="preserve">lawyer </w:t>
      </w:r>
      <w:r w:rsidR="001A4A92">
        <w:rPr>
          <w:rFonts w:asciiTheme="minorHAnsi" w:hAnsiTheme="minorHAnsi" w:cstheme="minorHAnsi"/>
          <w:color w:val="000000" w:themeColor="text1"/>
        </w:rPr>
        <w:t xml:space="preserve">understandably </w:t>
      </w:r>
      <w:r>
        <w:rPr>
          <w:rFonts w:asciiTheme="minorHAnsi" w:hAnsiTheme="minorHAnsi" w:cstheme="minorHAnsi"/>
          <w:color w:val="000000" w:themeColor="text1"/>
        </w:rPr>
        <w:t xml:space="preserve">concluded in </w:t>
      </w:r>
      <w:r w:rsidR="00562FA4">
        <w:rPr>
          <w:rFonts w:asciiTheme="minorHAnsi" w:hAnsiTheme="minorHAnsi" w:cstheme="minorHAnsi"/>
          <w:color w:val="000000" w:themeColor="text1"/>
        </w:rPr>
        <w:t xml:space="preserve">the </w:t>
      </w:r>
      <w:r w:rsidR="00E45A33" w:rsidRPr="00E45A33">
        <w:rPr>
          <w:rStyle w:val="Emphasis"/>
          <w:rFonts w:asciiTheme="minorHAnsi" w:hAnsiTheme="minorHAnsi" w:cstheme="minorHAnsi"/>
          <w:color w:val="000000" w:themeColor="text1"/>
        </w:rPr>
        <w:t>EU Reporter</w:t>
      </w:r>
      <w:r w:rsidR="001A4A92">
        <w:rPr>
          <w:rFonts w:asciiTheme="minorHAnsi" w:hAnsiTheme="minorHAnsi" w:cstheme="minorHAnsi"/>
          <w:color w:val="000000" w:themeColor="text1"/>
        </w:rPr>
        <w:t>:</w:t>
      </w:r>
      <w:r w:rsidR="00E45A33" w:rsidRPr="00E45A33">
        <w:rPr>
          <w:rFonts w:asciiTheme="minorHAnsi" w:hAnsiTheme="minorHAnsi" w:cstheme="minorHAnsi"/>
          <w:color w:val="000000" w:themeColor="text1"/>
        </w:rPr>
        <w:t xml:space="preserve"> </w:t>
      </w:r>
    </w:p>
    <w:p w:rsidR="00E45A33" w:rsidRPr="00E45A33" w:rsidRDefault="00E45A33" w:rsidP="00C80455">
      <w:pPr>
        <w:pStyle w:val="NormalWeb"/>
        <w:spacing w:before="0" w:beforeAutospacing="0" w:after="225" w:afterAutospacing="0"/>
        <w:ind w:left="720"/>
        <w:jc w:val="both"/>
        <w:rPr>
          <w:rFonts w:asciiTheme="minorHAnsi" w:hAnsiTheme="minorHAnsi" w:cstheme="minorHAnsi"/>
          <w:color w:val="000000" w:themeColor="text1"/>
        </w:rPr>
      </w:pPr>
      <w:r w:rsidRPr="00E45A33">
        <w:rPr>
          <w:rFonts w:asciiTheme="minorHAnsi" w:hAnsiTheme="minorHAnsi" w:cstheme="minorHAnsi"/>
          <w:color w:val="000000" w:themeColor="text1"/>
        </w:rPr>
        <w:t>“This is nuclear. Can you imagine how many cases were conducted under these protocols and how many people might be imprisoned as a result of being targeted under these protocols?</w:t>
      </w:r>
      <w:r w:rsidR="00562FA4">
        <w:rPr>
          <w:rFonts w:asciiTheme="minorHAnsi" w:hAnsiTheme="minorHAnsi" w:cstheme="minorHAnsi"/>
          <w:color w:val="000000" w:themeColor="text1"/>
        </w:rPr>
        <w:t xml:space="preserve"> </w:t>
      </w:r>
      <w:r w:rsidRPr="00E45A33">
        <w:rPr>
          <w:rFonts w:asciiTheme="minorHAnsi" w:hAnsiTheme="minorHAnsi" w:cstheme="minorHAnsi"/>
          <w:color w:val="000000" w:themeColor="text1"/>
        </w:rPr>
        <w:t>The existence of the protocols already rocked many people’s faith in the Romanian justice system.</w:t>
      </w:r>
      <w:r w:rsidR="00562FA4">
        <w:rPr>
          <w:rFonts w:asciiTheme="minorHAnsi" w:hAnsiTheme="minorHAnsi" w:cstheme="minorHAnsi"/>
          <w:color w:val="000000" w:themeColor="text1"/>
        </w:rPr>
        <w:t xml:space="preserve"> </w:t>
      </w:r>
      <w:r w:rsidRPr="00E45A33">
        <w:rPr>
          <w:rFonts w:asciiTheme="minorHAnsi" w:hAnsiTheme="minorHAnsi" w:cstheme="minorHAnsi"/>
          <w:color w:val="000000" w:themeColor="text1"/>
        </w:rPr>
        <w:t>Now the Constitutional Court ruling confirms that fear as being completely justified.”</w:t>
      </w:r>
      <w:r w:rsidR="00562FA4">
        <w:rPr>
          <w:rStyle w:val="FootnoteReference"/>
          <w:rFonts w:asciiTheme="minorHAnsi" w:hAnsiTheme="minorHAnsi" w:cstheme="minorHAnsi"/>
          <w:color w:val="000000" w:themeColor="text1"/>
        </w:rPr>
        <w:footnoteReference w:id="46"/>
      </w:r>
    </w:p>
    <w:p w:rsidR="00015604" w:rsidRDefault="00015604" w:rsidP="0097419F">
      <w:pPr>
        <w:spacing w:after="0" w:line="240" w:lineRule="auto"/>
        <w:jc w:val="both"/>
        <w:rPr>
          <w:sz w:val="24"/>
          <w:szCs w:val="24"/>
        </w:rPr>
      </w:pPr>
    </w:p>
    <w:p w:rsidR="00015604" w:rsidRDefault="00015604" w:rsidP="0097419F">
      <w:pPr>
        <w:spacing w:after="0" w:line="240" w:lineRule="auto"/>
        <w:jc w:val="both"/>
        <w:rPr>
          <w:sz w:val="24"/>
          <w:szCs w:val="24"/>
        </w:rPr>
      </w:pPr>
    </w:p>
    <w:p w:rsidR="00181DD4" w:rsidRDefault="00181DD4" w:rsidP="0097419F">
      <w:pPr>
        <w:spacing w:after="0" w:line="240" w:lineRule="auto"/>
        <w:jc w:val="both"/>
        <w:rPr>
          <w:sz w:val="24"/>
          <w:szCs w:val="24"/>
        </w:rPr>
      </w:pPr>
    </w:p>
    <w:p w:rsidR="00181DD4" w:rsidRDefault="00181DD4" w:rsidP="0097419F">
      <w:pPr>
        <w:spacing w:after="0" w:line="240" w:lineRule="auto"/>
        <w:jc w:val="both"/>
        <w:rPr>
          <w:sz w:val="24"/>
          <w:szCs w:val="24"/>
        </w:rPr>
      </w:pPr>
    </w:p>
    <w:p w:rsidR="00181DD4" w:rsidRDefault="00181DD4" w:rsidP="0097419F">
      <w:pPr>
        <w:spacing w:after="0" w:line="240" w:lineRule="auto"/>
        <w:jc w:val="both"/>
        <w:rPr>
          <w:sz w:val="24"/>
          <w:szCs w:val="24"/>
        </w:rPr>
      </w:pPr>
    </w:p>
    <w:p w:rsidR="00181DD4" w:rsidRDefault="00181DD4" w:rsidP="0097419F">
      <w:pPr>
        <w:spacing w:after="0" w:line="240" w:lineRule="auto"/>
        <w:jc w:val="both"/>
        <w:rPr>
          <w:sz w:val="24"/>
          <w:szCs w:val="24"/>
        </w:rPr>
      </w:pPr>
    </w:p>
    <w:p w:rsidR="00181DD4" w:rsidRDefault="00181DD4" w:rsidP="0097419F">
      <w:pPr>
        <w:spacing w:after="0" w:line="240" w:lineRule="auto"/>
        <w:jc w:val="both"/>
        <w:rPr>
          <w:sz w:val="24"/>
          <w:szCs w:val="24"/>
        </w:rPr>
      </w:pPr>
    </w:p>
    <w:p w:rsidR="00181DD4" w:rsidRDefault="00181DD4" w:rsidP="0097419F">
      <w:pPr>
        <w:spacing w:after="0" w:line="240" w:lineRule="auto"/>
        <w:jc w:val="both"/>
        <w:rPr>
          <w:sz w:val="24"/>
          <w:szCs w:val="24"/>
        </w:rPr>
      </w:pPr>
    </w:p>
    <w:p w:rsidR="00181DD4" w:rsidRDefault="00181DD4" w:rsidP="0097419F">
      <w:pPr>
        <w:spacing w:after="0" w:line="240" w:lineRule="auto"/>
        <w:jc w:val="both"/>
        <w:rPr>
          <w:sz w:val="24"/>
          <w:szCs w:val="24"/>
        </w:rPr>
      </w:pPr>
    </w:p>
    <w:p w:rsidR="00181DD4" w:rsidRDefault="00181DD4" w:rsidP="0097419F">
      <w:pPr>
        <w:spacing w:after="0" w:line="240" w:lineRule="auto"/>
        <w:jc w:val="both"/>
        <w:rPr>
          <w:sz w:val="24"/>
          <w:szCs w:val="24"/>
        </w:rPr>
      </w:pPr>
    </w:p>
    <w:p w:rsidR="00181DD4" w:rsidRDefault="00181DD4" w:rsidP="0097419F">
      <w:pPr>
        <w:spacing w:after="0" w:line="240" w:lineRule="auto"/>
        <w:jc w:val="both"/>
        <w:rPr>
          <w:sz w:val="24"/>
          <w:szCs w:val="24"/>
        </w:rPr>
      </w:pPr>
    </w:p>
    <w:p w:rsidR="00181DD4" w:rsidRDefault="00181DD4" w:rsidP="0097419F">
      <w:pPr>
        <w:spacing w:after="0" w:line="240" w:lineRule="auto"/>
        <w:jc w:val="both"/>
        <w:rPr>
          <w:sz w:val="24"/>
          <w:szCs w:val="24"/>
        </w:rPr>
      </w:pPr>
    </w:p>
    <w:p w:rsidR="00181DD4" w:rsidRDefault="00181DD4" w:rsidP="0097419F">
      <w:pPr>
        <w:spacing w:after="0" w:line="240" w:lineRule="auto"/>
        <w:jc w:val="both"/>
        <w:rPr>
          <w:sz w:val="24"/>
          <w:szCs w:val="24"/>
        </w:rPr>
      </w:pPr>
    </w:p>
    <w:p w:rsidR="00181DD4" w:rsidRDefault="00181DD4" w:rsidP="0097419F">
      <w:pPr>
        <w:spacing w:after="0" w:line="240" w:lineRule="auto"/>
        <w:jc w:val="both"/>
        <w:rPr>
          <w:sz w:val="24"/>
          <w:szCs w:val="24"/>
        </w:rPr>
      </w:pPr>
    </w:p>
    <w:p w:rsidR="00181DD4" w:rsidRDefault="00181DD4" w:rsidP="0097419F">
      <w:pPr>
        <w:spacing w:after="0" w:line="240" w:lineRule="auto"/>
        <w:jc w:val="both"/>
        <w:rPr>
          <w:sz w:val="24"/>
          <w:szCs w:val="24"/>
        </w:rPr>
      </w:pPr>
    </w:p>
    <w:p w:rsidR="00181DD4" w:rsidRDefault="00181DD4" w:rsidP="0097419F">
      <w:pPr>
        <w:spacing w:after="0" w:line="240" w:lineRule="auto"/>
        <w:jc w:val="both"/>
        <w:rPr>
          <w:sz w:val="24"/>
          <w:szCs w:val="24"/>
        </w:rPr>
      </w:pPr>
    </w:p>
    <w:p w:rsidR="00181DD4" w:rsidRDefault="00181DD4" w:rsidP="0097419F">
      <w:pPr>
        <w:spacing w:after="0" w:line="240" w:lineRule="auto"/>
        <w:jc w:val="both"/>
        <w:rPr>
          <w:sz w:val="24"/>
          <w:szCs w:val="24"/>
        </w:rPr>
      </w:pPr>
    </w:p>
    <w:p w:rsidR="00181DD4" w:rsidRDefault="00181DD4" w:rsidP="0097419F">
      <w:pPr>
        <w:spacing w:after="0" w:line="240" w:lineRule="auto"/>
        <w:jc w:val="both"/>
        <w:rPr>
          <w:sz w:val="24"/>
          <w:szCs w:val="24"/>
        </w:rPr>
      </w:pPr>
    </w:p>
    <w:p w:rsidR="00181DD4" w:rsidRDefault="00181DD4" w:rsidP="0097419F">
      <w:pPr>
        <w:spacing w:after="0" w:line="240" w:lineRule="auto"/>
        <w:jc w:val="both"/>
        <w:rPr>
          <w:sz w:val="24"/>
          <w:szCs w:val="24"/>
        </w:rPr>
      </w:pPr>
    </w:p>
    <w:p w:rsidR="00181DD4" w:rsidRDefault="00181DD4" w:rsidP="0097419F">
      <w:pPr>
        <w:spacing w:after="0" w:line="240" w:lineRule="auto"/>
        <w:jc w:val="both"/>
        <w:rPr>
          <w:sz w:val="24"/>
          <w:szCs w:val="24"/>
        </w:rPr>
      </w:pPr>
    </w:p>
    <w:p w:rsidR="00181DD4" w:rsidRDefault="00181DD4" w:rsidP="0097419F">
      <w:pPr>
        <w:spacing w:after="0" w:line="240" w:lineRule="auto"/>
        <w:jc w:val="both"/>
        <w:rPr>
          <w:sz w:val="24"/>
          <w:szCs w:val="24"/>
        </w:rPr>
      </w:pPr>
    </w:p>
    <w:p w:rsidR="00BA041C" w:rsidRDefault="00BA041C" w:rsidP="00C26B3F">
      <w:pPr>
        <w:spacing w:after="0" w:line="240" w:lineRule="auto"/>
        <w:rPr>
          <w:sz w:val="24"/>
          <w:szCs w:val="24"/>
        </w:rPr>
      </w:pPr>
    </w:p>
    <w:p w:rsidR="00907BBC" w:rsidRDefault="00907BBC" w:rsidP="00C26B3F">
      <w:pPr>
        <w:spacing w:after="0" w:line="240" w:lineRule="auto"/>
        <w:rPr>
          <w:sz w:val="24"/>
          <w:szCs w:val="24"/>
        </w:rPr>
      </w:pPr>
    </w:p>
    <w:p w:rsidR="00907BBC" w:rsidRDefault="00907BBC" w:rsidP="00C26B3F">
      <w:pPr>
        <w:spacing w:after="0" w:line="240" w:lineRule="auto"/>
        <w:rPr>
          <w:sz w:val="24"/>
          <w:szCs w:val="24"/>
        </w:rPr>
      </w:pPr>
    </w:p>
    <w:p w:rsidR="00907BBC" w:rsidRDefault="00907BBC" w:rsidP="00C26B3F">
      <w:pPr>
        <w:spacing w:after="0" w:line="240" w:lineRule="auto"/>
        <w:rPr>
          <w:sz w:val="24"/>
          <w:szCs w:val="24"/>
        </w:rPr>
      </w:pPr>
    </w:p>
    <w:p w:rsidR="00ED782A" w:rsidRDefault="00ED782A" w:rsidP="00C26B3F">
      <w:pPr>
        <w:spacing w:after="0" w:line="240" w:lineRule="auto"/>
        <w:rPr>
          <w:sz w:val="24"/>
          <w:szCs w:val="24"/>
        </w:rPr>
      </w:pPr>
    </w:p>
    <w:p w:rsidR="00791D36" w:rsidRPr="00181DD4" w:rsidRDefault="00791D36" w:rsidP="00C26B3F">
      <w:pPr>
        <w:spacing w:after="0" w:line="240" w:lineRule="auto"/>
        <w:rPr>
          <w:sz w:val="24"/>
          <w:szCs w:val="24"/>
        </w:rPr>
      </w:pPr>
    </w:p>
    <w:p w:rsidR="00457400" w:rsidRPr="0097419F" w:rsidRDefault="0097419F" w:rsidP="00136C29">
      <w:pPr>
        <w:spacing w:after="0" w:line="240" w:lineRule="auto"/>
        <w:jc w:val="center"/>
        <w:rPr>
          <w:b/>
          <w:sz w:val="28"/>
          <w:szCs w:val="28"/>
          <w:u w:val="single"/>
        </w:rPr>
      </w:pPr>
      <w:r w:rsidRPr="00136C29">
        <w:rPr>
          <w:b/>
          <w:sz w:val="28"/>
          <w:szCs w:val="28"/>
        </w:rPr>
        <w:t>VI</w:t>
      </w:r>
      <w:r w:rsidRPr="00136C29">
        <w:rPr>
          <w:b/>
          <w:sz w:val="28"/>
          <w:szCs w:val="28"/>
        </w:rPr>
        <w:tab/>
      </w:r>
      <w:r w:rsidR="00AA0C27" w:rsidRPr="00136C29">
        <w:rPr>
          <w:b/>
          <w:sz w:val="28"/>
          <w:szCs w:val="28"/>
        </w:rPr>
        <w:t>T</w:t>
      </w:r>
      <w:r w:rsidR="0042742D" w:rsidRPr="00136C29">
        <w:rPr>
          <w:b/>
          <w:sz w:val="28"/>
          <w:szCs w:val="28"/>
        </w:rPr>
        <w:t>he Crisis of the Media in Romania</w:t>
      </w:r>
      <w:r w:rsidR="00457400" w:rsidRPr="00136C29">
        <w:rPr>
          <w:b/>
          <w:sz w:val="28"/>
          <w:szCs w:val="28"/>
        </w:rPr>
        <w:t xml:space="preserve"> (2008-201</w:t>
      </w:r>
      <w:r w:rsidR="006B5E6B">
        <w:rPr>
          <w:b/>
          <w:sz w:val="28"/>
          <w:szCs w:val="28"/>
        </w:rPr>
        <w:t>9</w:t>
      </w:r>
      <w:r w:rsidR="00457400" w:rsidRPr="0097419F">
        <w:rPr>
          <w:b/>
          <w:sz w:val="28"/>
          <w:szCs w:val="28"/>
          <w:u w:val="single"/>
        </w:rPr>
        <w:t>)</w:t>
      </w:r>
    </w:p>
    <w:p w:rsidR="00AA0C27" w:rsidRDefault="00AA0C27" w:rsidP="00C26B3F">
      <w:pPr>
        <w:spacing w:after="0" w:line="240" w:lineRule="auto"/>
        <w:rPr>
          <w:b/>
          <w:sz w:val="28"/>
          <w:szCs w:val="28"/>
        </w:rPr>
      </w:pPr>
    </w:p>
    <w:p w:rsidR="00C619F3" w:rsidRDefault="00C80455" w:rsidP="0097419F">
      <w:pPr>
        <w:spacing w:after="0" w:line="240" w:lineRule="auto"/>
        <w:jc w:val="both"/>
        <w:rPr>
          <w:sz w:val="24"/>
          <w:szCs w:val="24"/>
        </w:rPr>
      </w:pPr>
      <w:r>
        <w:rPr>
          <w:sz w:val="24"/>
          <w:szCs w:val="24"/>
        </w:rPr>
        <w:t xml:space="preserve">Despite the </w:t>
      </w:r>
      <w:r w:rsidR="00C619F3">
        <w:rPr>
          <w:sz w:val="24"/>
          <w:szCs w:val="24"/>
        </w:rPr>
        <w:t xml:space="preserve">unconstitutional </w:t>
      </w:r>
      <w:r>
        <w:rPr>
          <w:sz w:val="24"/>
          <w:szCs w:val="24"/>
        </w:rPr>
        <w:t>actions of the SRI and DNA</w:t>
      </w:r>
      <w:r w:rsidR="001A4A92">
        <w:rPr>
          <w:sz w:val="24"/>
          <w:szCs w:val="24"/>
        </w:rPr>
        <w:t xml:space="preserve"> over the last decade</w:t>
      </w:r>
      <w:r>
        <w:rPr>
          <w:sz w:val="24"/>
          <w:szCs w:val="24"/>
        </w:rPr>
        <w:t xml:space="preserve">, and </w:t>
      </w:r>
      <w:r w:rsidR="001A4A92">
        <w:rPr>
          <w:sz w:val="24"/>
          <w:szCs w:val="24"/>
        </w:rPr>
        <w:t xml:space="preserve">no doubt </w:t>
      </w:r>
      <w:r>
        <w:rPr>
          <w:sz w:val="24"/>
          <w:szCs w:val="24"/>
        </w:rPr>
        <w:t xml:space="preserve">their questionable </w:t>
      </w:r>
      <w:r w:rsidR="00042070">
        <w:rPr>
          <w:sz w:val="24"/>
          <w:szCs w:val="24"/>
        </w:rPr>
        <w:t xml:space="preserve">targeting of </w:t>
      </w:r>
      <w:r>
        <w:rPr>
          <w:sz w:val="24"/>
          <w:szCs w:val="24"/>
        </w:rPr>
        <w:t>a wide range of press and media owners</w:t>
      </w:r>
      <w:r w:rsidR="004C5D9B">
        <w:rPr>
          <w:rStyle w:val="FootnoteReference"/>
          <w:sz w:val="24"/>
          <w:szCs w:val="24"/>
        </w:rPr>
        <w:footnoteReference w:id="47"/>
      </w:r>
      <w:r>
        <w:rPr>
          <w:sz w:val="24"/>
          <w:szCs w:val="24"/>
        </w:rPr>
        <w:t>, f</w:t>
      </w:r>
      <w:r w:rsidR="00E45A33">
        <w:rPr>
          <w:sz w:val="24"/>
          <w:szCs w:val="24"/>
        </w:rPr>
        <w:t xml:space="preserve">ollowing the </w:t>
      </w:r>
      <w:r w:rsidR="00042070">
        <w:rPr>
          <w:sz w:val="24"/>
          <w:szCs w:val="24"/>
        </w:rPr>
        <w:t>end</w:t>
      </w:r>
      <w:r w:rsidR="00E45A33">
        <w:rPr>
          <w:sz w:val="24"/>
          <w:szCs w:val="24"/>
        </w:rPr>
        <w:t xml:space="preserve"> of communism in the early 1990s, o</w:t>
      </w:r>
      <w:r w:rsidR="00AA0C27">
        <w:rPr>
          <w:sz w:val="24"/>
          <w:szCs w:val="24"/>
        </w:rPr>
        <w:t xml:space="preserve">bservers of </w:t>
      </w:r>
      <w:r w:rsidR="001A4A92">
        <w:rPr>
          <w:sz w:val="24"/>
          <w:szCs w:val="24"/>
        </w:rPr>
        <w:t xml:space="preserve">Romania’s </w:t>
      </w:r>
      <w:r w:rsidR="00AA0C27">
        <w:rPr>
          <w:sz w:val="24"/>
          <w:szCs w:val="24"/>
        </w:rPr>
        <w:t xml:space="preserve">press </w:t>
      </w:r>
      <w:r w:rsidR="00477EC5">
        <w:rPr>
          <w:sz w:val="24"/>
          <w:szCs w:val="24"/>
        </w:rPr>
        <w:t>and media</w:t>
      </w:r>
      <w:r w:rsidR="00AA0C27">
        <w:rPr>
          <w:sz w:val="24"/>
          <w:szCs w:val="24"/>
        </w:rPr>
        <w:t xml:space="preserve"> </w:t>
      </w:r>
      <w:r w:rsidR="001A4A92">
        <w:rPr>
          <w:sz w:val="24"/>
          <w:szCs w:val="24"/>
        </w:rPr>
        <w:t xml:space="preserve">sector </w:t>
      </w:r>
      <w:r w:rsidR="00042070">
        <w:rPr>
          <w:sz w:val="24"/>
          <w:szCs w:val="24"/>
        </w:rPr>
        <w:t xml:space="preserve">have </w:t>
      </w:r>
      <w:r w:rsidR="001A4A92">
        <w:rPr>
          <w:sz w:val="24"/>
          <w:szCs w:val="24"/>
        </w:rPr>
        <w:t xml:space="preserve">also </w:t>
      </w:r>
      <w:r w:rsidR="00AA0C27">
        <w:rPr>
          <w:sz w:val="24"/>
          <w:szCs w:val="24"/>
        </w:rPr>
        <w:t>noted a number of positive developments</w:t>
      </w:r>
      <w:r w:rsidR="00E45A33">
        <w:rPr>
          <w:sz w:val="24"/>
          <w:szCs w:val="24"/>
        </w:rPr>
        <w:t xml:space="preserve">, particularly </w:t>
      </w:r>
      <w:r w:rsidR="00AA0C27">
        <w:rPr>
          <w:sz w:val="24"/>
          <w:szCs w:val="24"/>
        </w:rPr>
        <w:t xml:space="preserve">in the first </w:t>
      </w:r>
      <w:r w:rsidR="001A4A92">
        <w:rPr>
          <w:sz w:val="24"/>
          <w:szCs w:val="24"/>
        </w:rPr>
        <w:t xml:space="preserve">few </w:t>
      </w:r>
      <w:r w:rsidR="00AA0C27">
        <w:rPr>
          <w:sz w:val="24"/>
          <w:szCs w:val="24"/>
        </w:rPr>
        <w:t xml:space="preserve">years of the twenty first century. </w:t>
      </w:r>
    </w:p>
    <w:p w:rsidR="00C619F3" w:rsidRDefault="00C619F3" w:rsidP="0097419F">
      <w:pPr>
        <w:spacing w:after="0" w:line="240" w:lineRule="auto"/>
        <w:jc w:val="both"/>
        <w:rPr>
          <w:sz w:val="24"/>
          <w:szCs w:val="24"/>
        </w:rPr>
      </w:pPr>
    </w:p>
    <w:p w:rsidR="00C619F3" w:rsidRDefault="00C619F3" w:rsidP="0097419F">
      <w:pPr>
        <w:spacing w:after="0" w:line="240" w:lineRule="auto"/>
        <w:jc w:val="both"/>
        <w:rPr>
          <w:sz w:val="24"/>
          <w:szCs w:val="24"/>
        </w:rPr>
      </w:pPr>
      <w:r>
        <w:rPr>
          <w:sz w:val="24"/>
          <w:szCs w:val="24"/>
        </w:rPr>
        <w:t>When communism collapsed, printed media was dominant.</w:t>
      </w:r>
      <w:r w:rsidR="0005412C">
        <w:rPr>
          <w:sz w:val="24"/>
          <w:szCs w:val="24"/>
        </w:rPr>
        <w:t xml:space="preserve"> Shortly afterwards, television started to diversify, initially, with Adrian Sabu’s independent channel, ProTV.</w:t>
      </w:r>
    </w:p>
    <w:p w:rsidR="00C619F3" w:rsidRDefault="00C619F3" w:rsidP="0097419F">
      <w:pPr>
        <w:spacing w:after="0" w:line="240" w:lineRule="auto"/>
        <w:jc w:val="both"/>
        <w:rPr>
          <w:sz w:val="24"/>
          <w:szCs w:val="24"/>
        </w:rPr>
      </w:pPr>
    </w:p>
    <w:p w:rsidR="00D5015B" w:rsidRDefault="001A4A92" w:rsidP="0097419F">
      <w:pPr>
        <w:spacing w:after="0" w:line="240" w:lineRule="auto"/>
        <w:jc w:val="both"/>
        <w:rPr>
          <w:sz w:val="24"/>
          <w:szCs w:val="24"/>
        </w:rPr>
      </w:pPr>
      <w:r>
        <w:rPr>
          <w:sz w:val="24"/>
          <w:szCs w:val="24"/>
        </w:rPr>
        <w:t>Between 2000 and 2010, Romania saw the development of a</w:t>
      </w:r>
      <w:r w:rsidR="00B348B7">
        <w:rPr>
          <w:sz w:val="24"/>
          <w:szCs w:val="24"/>
        </w:rPr>
        <w:t xml:space="preserve"> </w:t>
      </w:r>
      <w:r>
        <w:rPr>
          <w:sz w:val="24"/>
          <w:szCs w:val="24"/>
        </w:rPr>
        <w:t xml:space="preserve">wide </w:t>
      </w:r>
      <w:r w:rsidR="00B348B7">
        <w:rPr>
          <w:sz w:val="24"/>
          <w:szCs w:val="24"/>
        </w:rPr>
        <w:t xml:space="preserve">range of </w:t>
      </w:r>
      <w:r w:rsidR="0005412C">
        <w:rPr>
          <w:sz w:val="24"/>
          <w:szCs w:val="24"/>
        </w:rPr>
        <w:t xml:space="preserve">print media </w:t>
      </w:r>
      <w:r w:rsidR="00B348B7">
        <w:rPr>
          <w:sz w:val="24"/>
          <w:szCs w:val="24"/>
        </w:rPr>
        <w:t xml:space="preserve">titles, improved quality, </w:t>
      </w:r>
      <w:r w:rsidR="00784B3E">
        <w:rPr>
          <w:sz w:val="24"/>
          <w:szCs w:val="24"/>
        </w:rPr>
        <w:t>more</w:t>
      </w:r>
      <w:r w:rsidR="00B348B7">
        <w:rPr>
          <w:sz w:val="24"/>
          <w:szCs w:val="24"/>
        </w:rPr>
        <w:t xml:space="preserve"> pages, and improved conditions and wages for journalists. </w:t>
      </w:r>
      <w:r>
        <w:rPr>
          <w:sz w:val="24"/>
          <w:szCs w:val="24"/>
        </w:rPr>
        <w:t>Beyond popular demand, t</w:t>
      </w:r>
      <w:r w:rsidR="00B348B7">
        <w:rPr>
          <w:sz w:val="24"/>
          <w:szCs w:val="24"/>
        </w:rPr>
        <w:t xml:space="preserve">hese changes </w:t>
      </w:r>
      <w:r w:rsidR="00D5015B">
        <w:rPr>
          <w:sz w:val="24"/>
          <w:szCs w:val="24"/>
        </w:rPr>
        <w:t xml:space="preserve">were </w:t>
      </w:r>
      <w:r>
        <w:rPr>
          <w:sz w:val="24"/>
          <w:szCs w:val="24"/>
        </w:rPr>
        <w:t xml:space="preserve">further </w:t>
      </w:r>
      <w:r w:rsidR="00D5015B">
        <w:rPr>
          <w:sz w:val="24"/>
          <w:szCs w:val="24"/>
        </w:rPr>
        <w:t>fuelled by high</w:t>
      </w:r>
      <w:r w:rsidR="00015604">
        <w:rPr>
          <w:sz w:val="24"/>
          <w:szCs w:val="24"/>
        </w:rPr>
        <w:t>er</w:t>
      </w:r>
      <w:r w:rsidR="00D5015B">
        <w:rPr>
          <w:sz w:val="24"/>
          <w:szCs w:val="24"/>
        </w:rPr>
        <w:t xml:space="preserve"> advertising revenues in a</w:t>
      </w:r>
      <w:r>
        <w:rPr>
          <w:sz w:val="24"/>
          <w:szCs w:val="24"/>
        </w:rPr>
        <w:t xml:space="preserve"> steadily growing </w:t>
      </w:r>
      <w:r w:rsidR="00D5015B">
        <w:rPr>
          <w:sz w:val="24"/>
          <w:szCs w:val="24"/>
        </w:rPr>
        <w:t xml:space="preserve">economy. </w:t>
      </w:r>
      <w:r w:rsidR="00015604">
        <w:rPr>
          <w:sz w:val="24"/>
          <w:szCs w:val="24"/>
        </w:rPr>
        <w:t xml:space="preserve">However, </w:t>
      </w:r>
      <w:r w:rsidR="00132E0A">
        <w:rPr>
          <w:sz w:val="24"/>
          <w:szCs w:val="24"/>
        </w:rPr>
        <w:t xml:space="preserve">it was these </w:t>
      </w:r>
      <w:r w:rsidR="00D5015B">
        <w:rPr>
          <w:sz w:val="24"/>
          <w:szCs w:val="24"/>
        </w:rPr>
        <w:t>positive aspects</w:t>
      </w:r>
      <w:r w:rsidR="00015604">
        <w:rPr>
          <w:sz w:val="24"/>
          <w:szCs w:val="24"/>
        </w:rPr>
        <w:t xml:space="preserve"> </w:t>
      </w:r>
      <w:r w:rsidR="00132E0A">
        <w:rPr>
          <w:sz w:val="24"/>
          <w:szCs w:val="24"/>
        </w:rPr>
        <w:t xml:space="preserve">that </w:t>
      </w:r>
      <w:r w:rsidR="00D5015B">
        <w:rPr>
          <w:sz w:val="24"/>
          <w:szCs w:val="24"/>
        </w:rPr>
        <w:t>tended to mask other more negative underlying trends including declining circulation and tabloidi</w:t>
      </w:r>
      <w:r>
        <w:rPr>
          <w:sz w:val="24"/>
          <w:szCs w:val="24"/>
        </w:rPr>
        <w:t>s</w:t>
      </w:r>
      <w:r w:rsidR="00D5015B">
        <w:rPr>
          <w:sz w:val="24"/>
          <w:szCs w:val="24"/>
        </w:rPr>
        <w:t>ation</w:t>
      </w:r>
      <w:r w:rsidR="00015604">
        <w:rPr>
          <w:sz w:val="24"/>
          <w:szCs w:val="24"/>
        </w:rPr>
        <w:t>, which should be briefly mentioned</w:t>
      </w:r>
      <w:r w:rsidR="00477EC5">
        <w:rPr>
          <w:sz w:val="24"/>
          <w:szCs w:val="24"/>
        </w:rPr>
        <w:t>.</w:t>
      </w:r>
      <w:r w:rsidR="00D5015B">
        <w:rPr>
          <w:sz w:val="24"/>
          <w:szCs w:val="24"/>
        </w:rPr>
        <w:t xml:space="preserve"> </w:t>
      </w:r>
    </w:p>
    <w:p w:rsidR="00784B3E" w:rsidRDefault="00784B3E" w:rsidP="0097419F">
      <w:pPr>
        <w:spacing w:after="0" w:line="240" w:lineRule="auto"/>
        <w:jc w:val="both"/>
        <w:rPr>
          <w:sz w:val="24"/>
          <w:szCs w:val="24"/>
        </w:rPr>
      </w:pPr>
    </w:p>
    <w:p w:rsidR="003403F3" w:rsidRDefault="00D5015B" w:rsidP="0005412C">
      <w:pPr>
        <w:spacing w:after="0" w:line="240" w:lineRule="auto"/>
        <w:jc w:val="both"/>
        <w:rPr>
          <w:sz w:val="24"/>
          <w:szCs w:val="24"/>
        </w:rPr>
      </w:pPr>
      <w:r>
        <w:rPr>
          <w:sz w:val="24"/>
          <w:szCs w:val="24"/>
        </w:rPr>
        <w:t xml:space="preserve">The economic crisis </w:t>
      </w:r>
      <w:r w:rsidR="00025480">
        <w:rPr>
          <w:sz w:val="24"/>
          <w:szCs w:val="24"/>
        </w:rPr>
        <w:t>of 2008</w:t>
      </w:r>
      <w:r w:rsidR="005B2828">
        <w:rPr>
          <w:sz w:val="24"/>
          <w:szCs w:val="24"/>
        </w:rPr>
        <w:t xml:space="preserve"> brought about a contraction in the Romanian economy and a collapse in advertising revenues.</w:t>
      </w:r>
      <w:r w:rsidR="008A3552">
        <w:rPr>
          <w:sz w:val="24"/>
          <w:szCs w:val="24"/>
        </w:rPr>
        <w:t xml:space="preserve"> Circulation of the leading Romanian </w:t>
      </w:r>
      <w:r w:rsidR="0005412C">
        <w:rPr>
          <w:sz w:val="24"/>
          <w:szCs w:val="24"/>
        </w:rPr>
        <w:t xml:space="preserve">print media </w:t>
      </w:r>
      <w:r w:rsidR="008A3552">
        <w:rPr>
          <w:sz w:val="24"/>
          <w:szCs w:val="24"/>
        </w:rPr>
        <w:t xml:space="preserve">dropped dramatically. </w:t>
      </w:r>
      <w:proofErr w:type="spellStart"/>
      <w:r w:rsidR="008A3552">
        <w:rPr>
          <w:i/>
          <w:sz w:val="24"/>
          <w:szCs w:val="24"/>
        </w:rPr>
        <w:t>Evenimentul</w:t>
      </w:r>
      <w:proofErr w:type="spellEnd"/>
      <w:r w:rsidR="008A3552">
        <w:rPr>
          <w:i/>
          <w:sz w:val="24"/>
          <w:szCs w:val="24"/>
        </w:rPr>
        <w:t xml:space="preserve"> </w:t>
      </w:r>
      <w:proofErr w:type="spellStart"/>
      <w:r w:rsidR="008A3552">
        <w:rPr>
          <w:i/>
          <w:sz w:val="24"/>
          <w:szCs w:val="24"/>
        </w:rPr>
        <w:t>Zilea</w:t>
      </w:r>
      <w:proofErr w:type="spellEnd"/>
      <w:r w:rsidR="008A3552">
        <w:rPr>
          <w:i/>
          <w:sz w:val="24"/>
          <w:szCs w:val="24"/>
        </w:rPr>
        <w:t xml:space="preserve"> </w:t>
      </w:r>
      <w:r w:rsidR="008A3552">
        <w:rPr>
          <w:sz w:val="24"/>
          <w:szCs w:val="24"/>
        </w:rPr>
        <w:t xml:space="preserve">was selling 35,000 copies daily in 2009, half of what it had been selling in 2006. Sales for </w:t>
      </w:r>
      <w:r w:rsidR="008A3552">
        <w:rPr>
          <w:i/>
          <w:sz w:val="24"/>
          <w:szCs w:val="24"/>
        </w:rPr>
        <w:t xml:space="preserve">Romania Libera </w:t>
      </w:r>
      <w:r w:rsidR="008A3552">
        <w:rPr>
          <w:sz w:val="24"/>
          <w:szCs w:val="24"/>
        </w:rPr>
        <w:t>stood at 45,000 in June 2009</w:t>
      </w:r>
      <w:r w:rsidR="00477EC5">
        <w:rPr>
          <w:sz w:val="24"/>
          <w:szCs w:val="24"/>
        </w:rPr>
        <w:t>,</w:t>
      </w:r>
      <w:r w:rsidR="008A3552">
        <w:rPr>
          <w:sz w:val="24"/>
          <w:szCs w:val="24"/>
        </w:rPr>
        <w:t xml:space="preserve"> a third less than in the same month in 2006. </w:t>
      </w:r>
      <w:r w:rsidR="008A3552">
        <w:rPr>
          <w:i/>
          <w:sz w:val="24"/>
          <w:szCs w:val="24"/>
        </w:rPr>
        <w:t>Gandul</w:t>
      </w:r>
      <w:r w:rsidR="00477EC5">
        <w:rPr>
          <w:i/>
          <w:sz w:val="24"/>
          <w:szCs w:val="24"/>
        </w:rPr>
        <w:t>,</w:t>
      </w:r>
      <w:r w:rsidR="008A3552">
        <w:rPr>
          <w:i/>
          <w:sz w:val="24"/>
          <w:szCs w:val="24"/>
        </w:rPr>
        <w:t xml:space="preserve"> </w:t>
      </w:r>
      <w:r w:rsidR="008A3552">
        <w:rPr>
          <w:sz w:val="24"/>
          <w:szCs w:val="24"/>
        </w:rPr>
        <w:t xml:space="preserve">owned by </w:t>
      </w:r>
      <w:r w:rsidR="008A3552">
        <w:rPr>
          <w:i/>
          <w:sz w:val="24"/>
          <w:szCs w:val="24"/>
        </w:rPr>
        <w:t xml:space="preserve">Media-Pro </w:t>
      </w:r>
      <w:r w:rsidR="008A3552">
        <w:rPr>
          <w:sz w:val="24"/>
          <w:szCs w:val="24"/>
        </w:rPr>
        <w:t xml:space="preserve">halved its circulation from 30,000 </w:t>
      </w:r>
      <w:r w:rsidR="00477EC5">
        <w:rPr>
          <w:sz w:val="24"/>
          <w:szCs w:val="24"/>
        </w:rPr>
        <w:t>to</w:t>
      </w:r>
      <w:r w:rsidR="008A3552">
        <w:rPr>
          <w:sz w:val="24"/>
          <w:szCs w:val="24"/>
        </w:rPr>
        <w:t xml:space="preserve"> 15,000.</w:t>
      </w:r>
      <w:r w:rsidR="00E33F66">
        <w:rPr>
          <w:sz w:val="24"/>
          <w:szCs w:val="24"/>
        </w:rPr>
        <w:t xml:space="preserve"> </w:t>
      </w:r>
      <w:r w:rsidR="00477EC5">
        <w:rPr>
          <w:sz w:val="24"/>
          <w:szCs w:val="24"/>
        </w:rPr>
        <w:t>And, during this period, c</w:t>
      </w:r>
      <w:r w:rsidR="00E33F66">
        <w:rPr>
          <w:sz w:val="24"/>
          <w:szCs w:val="24"/>
        </w:rPr>
        <w:t xml:space="preserve">irculation for </w:t>
      </w:r>
      <w:proofErr w:type="spellStart"/>
      <w:r w:rsidR="00E33F66">
        <w:rPr>
          <w:i/>
          <w:sz w:val="24"/>
          <w:szCs w:val="24"/>
        </w:rPr>
        <w:t>Jurnalul</w:t>
      </w:r>
      <w:proofErr w:type="spellEnd"/>
      <w:r w:rsidR="00E33F66">
        <w:rPr>
          <w:i/>
          <w:sz w:val="24"/>
          <w:szCs w:val="24"/>
        </w:rPr>
        <w:t xml:space="preserve"> National </w:t>
      </w:r>
      <w:r w:rsidR="00E33F66">
        <w:rPr>
          <w:sz w:val="24"/>
          <w:szCs w:val="24"/>
        </w:rPr>
        <w:t xml:space="preserve">fell from 74,000 to 60,000. </w:t>
      </w:r>
      <w:r w:rsidR="00477EC5">
        <w:rPr>
          <w:sz w:val="24"/>
          <w:szCs w:val="24"/>
        </w:rPr>
        <w:t>As such, t</w:t>
      </w:r>
      <w:r w:rsidR="00E33F66">
        <w:rPr>
          <w:sz w:val="24"/>
          <w:szCs w:val="24"/>
        </w:rPr>
        <w:t>he</w:t>
      </w:r>
      <w:r w:rsidR="00477EC5">
        <w:rPr>
          <w:sz w:val="24"/>
          <w:szCs w:val="24"/>
        </w:rPr>
        <w:t xml:space="preserve"> </w:t>
      </w:r>
      <w:r w:rsidR="00E33F66">
        <w:rPr>
          <w:sz w:val="24"/>
          <w:szCs w:val="24"/>
        </w:rPr>
        <w:t xml:space="preserve">main </w:t>
      </w:r>
      <w:r w:rsidR="00073787">
        <w:rPr>
          <w:sz w:val="24"/>
          <w:szCs w:val="24"/>
        </w:rPr>
        <w:t xml:space="preserve">newspapers </w:t>
      </w:r>
      <w:r w:rsidR="00E33F66">
        <w:rPr>
          <w:sz w:val="24"/>
          <w:szCs w:val="24"/>
        </w:rPr>
        <w:t>in Romania also saw job losses amongst journalists</w:t>
      </w:r>
      <w:r w:rsidR="0005412C">
        <w:rPr>
          <w:sz w:val="24"/>
          <w:szCs w:val="24"/>
        </w:rPr>
        <w:t xml:space="preserve"> </w:t>
      </w:r>
      <w:r w:rsidR="00E33F66">
        <w:rPr>
          <w:sz w:val="24"/>
          <w:szCs w:val="24"/>
        </w:rPr>
        <w:t xml:space="preserve">and </w:t>
      </w:r>
      <w:r w:rsidR="00015604">
        <w:rPr>
          <w:sz w:val="24"/>
          <w:szCs w:val="24"/>
        </w:rPr>
        <w:t xml:space="preserve">the </w:t>
      </w:r>
      <w:r w:rsidR="00E33F66">
        <w:rPr>
          <w:sz w:val="24"/>
          <w:szCs w:val="24"/>
        </w:rPr>
        <w:t xml:space="preserve">closure of </w:t>
      </w:r>
      <w:r w:rsidR="00477EC5">
        <w:rPr>
          <w:sz w:val="24"/>
          <w:szCs w:val="24"/>
        </w:rPr>
        <w:t xml:space="preserve">several </w:t>
      </w:r>
      <w:r w:rsidR="00E33F66">
        <w:rPr>
          <w:sz w:val="24"/>
          <w:szCs w:val="24"/>
        </w:rPr>
        <w:t>regional centres.</w:t>
      </w:r>
      <w:r w:rsidR="00280CF6">
        <w:rPr>
          <w:rStyle w:val="FootnoteReference"/>
          <w:sz w:val="24"/>
          <w:szCs w:val="24"/>
        </w:rPr>
        <w:footnoteReference w:id="48"/>
      </w:r>
    </w:p>
    <w:p w:rsidR="00D94A61" w:rsidRDefault="00D94A61" w:rsidP="0097419F">
      <w:pPr>
        <w:spacing w:after="0" w:line="240" w:lineRule="auto"/>
        <w:jc w:val="both"/>
        <w:rPr>
          <w:sz w:val="24"/>
          <w:szCs w:val="24"/>
        </w:rPr>
      </w:pPr>
    </w:p>
    <w:p w:rsidR="00AA0C27" w:rsidRPr="00015604" w:rsidRDefault="003403F3" w:rsidP="0097419F">
      <w:pPr>
        <w:spacing w:after="0" w:line="240" w:lineRule="auto"/>
        <w:jc w:val="both"/>
        <w:rPr>
          <w:sz w:val="20"/>
          <w:szCs w:val="20"/>
        </w:rPr>
      </w:pPr>
      <w:r>
        <w:rPr>
          <w:sz w:val="24"/>
          <w:szCs w:val="24"/>
        </w:rPr>
        <w:t>The downward spiral in</w:t>
      </w:r>
      <w:r w:rsidR="0005412C">
        <w:rPr>
          <w:sz w:val="24"/>
          <w:szCs w:val="24"/>
        </w:rPr>
        <w:t xml:space="preserve"> print media</w:t>
      </w:r>
      <w:r>
        <w:rPr>
          <w:sz w:val="24"/>
          <w:szCs w:val="24"/>
        </w:rPr>
        <w:t xml:space="preserve"> circulation continued in subsequent years. By 2014</w:t>
      </w:r>
      <w:r w:rsidR="00477EC5">
        <w:rPr>
          <w:sz w:val="24"/>
          <w:szCs w:val="24"/>
        </w:rPr>
        <w:t>,</w:t>
      </w:r>
      <w:r>
        <w:rPr>
          <w:sz w:val="24"/>
          <w:szCs w:val="24"/>
        </w:rPr>
        <w:t xml:space="preserve"> </w:t>
      </w:r>
      <w:r w:rsidR="00477EC5">
        <w:rPr>
          <w:sz w:val="24"/>
          <w:szCs w:val="24"/>
        </w:rPr>
        <w:t xml:space="preserve">the daily </w:t>
      </w:r>
      <w:r>
        <w:rPr>
          <w:sz w:val="24"/>
          <w:szCs w:val="24"/>
        </w:rPr>
        <w:t xml:space="preserve">circulation for </w:t>
      </w:r>
      <w:proofErr w:type="spellStart"/>
      <w:r>
        <w:rPr>
          <w:i/>
          <w:sz w:val="24"/>
          <w:szCs w:val="24"/>
        </w:rPr>
        <w:t>Evenimentul</w:t>
      </w:r>
      <w:proofErr w:type="spellEnd"/>
      <w:r>
        <w:rPr>
          <w:i/>
          <w:sz w:val="24"/>
          <w:szCs w:val="24"/>
        </w:rPr>
        <w:t xml:space="preserve"> </w:t>
      </w:r>
      <w:proofErr w:type="spellStart"/>
      <w:r>
        <w:rPr>
          <w:i/>
          <w:sz w:val="24"/>
          <w:szCs w:val="24"/>
        </w:rPr>
        <w:t>Zileu</w:t>
      </w:r>
      <w:proofErr w:type="spellEnd"/>
      <w:r>
        <w:rPr>
          <w:i/>
          <w:sz w:val="24"/>
          <w:szCs w:val="24"/>
        </w:rPr>
        <w:t xml:space="preserve"> </w:t>
      </w:r>
      <w:r>
        <w:rPr>
          <w:sz w:val="24"/>
          <w:szCs w:val="24"/>
        </w:rPr>
        <w:t>stood at 13,000. Even the bestselling tabloid</w:t>
      </w:r>
      <w:r w:rsidR="00015604">
        <w:rPr>
          <w:sz w:val="24"/>
          <w:szCs w:val="24"/>
        </w:rPr>
        <w:t>,</w:t>
      </w:r>
      <w:r>
        <w:rPr>
          <w:sz w:val="24"/>
          <w:szCs w:val="24"/>
        </w:rPr>
        <w:t xml:space="preserve"> </w:t>
      </w:r>
      <w:r>
        <w:rPr>
          <w:i/>
          <w:sz w:val="24"/>
          <w:szCs w:val="24"/>
        </w:rPr>
        <w:t>Click!</w:t>
      </w:r>
      <w:r w:rsidR="00015604">
        <w:rPr>
          <w:i/>
          <w:sz w:val="24"/>
          <w:szCs w:val="24"/>
        </w:rPr>
        <w:t>,</w:t>
      </w:r>
      <w:r>
        <w:rPr>
          <w:i/>
          <w:sz w:val="24"/>
          <w:szCs w:val="24"/>
        </w:rPr>
        <w:t xml:space="preserve"> </w:t>
      </w:r>
      <w:r>
        <w:rPr>
          <w:sz w:val="24"/>
          <w:szCs w:val="24"/>
        </w:rPr>
        <w:t xml:space="preserve">had seen a fall in 15,000 to 111,000 copies daily. Its main tabloid rival </w:t>
      </w:r>
      <w:proofErr w:type="spellStart"/>
      <w:r>
        <w:rPr>
          <w:i/>
          <w:sz w:val="24"/>
          <w:szCs w:val="24"/>
        </w:rPr>
        <w:t>Libertatea</w:t>
      </w:r>
      <w:proofErr w:type="spellEnd"/>
      <w:r>
        <w:rPr>
          <w:i/>
          <w:sz w:val="24"/>
          <w:szCs w:val="24"/>
        </w:rPr>
        <w:t xml:space="preserve"> </w:t>
      </w:r>
      <w:r>
        <w:rPr>
          <w:sz w:val="24"/>
          <w:szCs w:val="24"/>
        </w:rPr>
        <w:t xml:space="preserve">had also seen a fall in sales of 15,000 to 65,000. </w:t>
      </w:r>
      <w:r w:rsidR="00015604">
        <w:rPr>
          <w:sz w:val="24"/>
          <w:szCs w:val="24"/>
        </w:rPr>
        <w:t>O</w:t>
      </w:r>
      <w:r w:rsidR="00C55D48">
        <w:rPr>
          <w:sz w:val="24"/>
          <w:szCs w:val="24"/>
        </w:rPr>
        <w:t>verall</w:t>
      </w:r>
      <w:r w:rsidR="00015604">
        <w:rPr>
          <w:sz w:val="24"/>
          <w:szCs w:val="24"/>
        </w:rPr>
        <w:t>,</w:t>
      </w:r>
      <w:r w:rsidR="00C55D48">
        <w:rPr>
          <w:sz w:val="24"/>
          <w:szCs w:val="24"/>
        </w:rPr>
        <w:t xml:space="preserve"> </w:t>
      </w:r>
      <w:r w:rsidR="00477EC5">
        <w:rPr>
          <w:sz w:val="24"/>
          <w:szCs w:val="24"/>
        </w:rPr>
        <w:t xml:space="preserve">daily </w:t>
      </w:r>
      <w:r>
        <w:rPr>
          <w:sz w:val="24"/>
          <w:szCs w:val="24"/>
        </w:rPr>
        <w:t xml:space="preserve">newspaper sales stood at </w:t>
      </w:r>
      <w:r w:rsidR="00015604">
        <w:rPr>
          <w:sz w:val="24"/>
          <w:szCs w:val="24"/>
        </w:rPr>
        <w:t xml:space="preserve">a mere </w:t>
      </w:r>
      <w:r>
        <w:rPr>
          <w:sz w:val="24"/>
          <w:szCs w:val="24"/>
        </w:rPr>
        <w:t xml:space="preserve">500,000. </w:t>
      </w:r>
      <w:r w:rsidR="00C55D48">
        <w:rPr>
          <w:sz w:val="24"/>
          <w:szCs w:val="24"/>
        </w:rPr>
        <w:t>Significantly, a</w:t>
      </w:r>
      <w:r>
        <w:rPr>
          <w:sz w:val="24"/>
          <w:szCs w:val="24"/>
        </w:rPr>
        <w:t>round 6,000 journalist</w:t>
      </w:r>
      <w:r w:rsidR="006378F0">
        <w:rPr>
          <w:sz w:val="24"/>
          <w:szCs w:val="24"/>
        </w:rPr>
        <w:t>s</w:t>
      </w:r>
      <w:r>
        <w:rPr>
          <w:sz w:val="24"/>
          <w:szCs w:val="24"/>
        </w:rPr>
        <w:t xml:space="preserve"> had lost their</w:t>
      </w:r>
      <w:r w:rsidR="00BA3F4C">
        <w:rPr>
          <w:sz w:val="24"/>
          <w:szCs w:val="24"/>
        </w:rPr>
        <w:t xml:space="preserve"> jobs </w:t>
      </w:r>
      <w:r w:rsidR="00015604">
        <w:rPr>
          <w:sz w:val="24"/>
          <w:szCs w:val="24"/>
        </w:rPr>
        <w:t xml:space="preserve">during </w:t>
      </w:r>
      <w:r w:rsidR="00BA3F4C">
        <w:rPr>
          <w:sz w:val="24"/>
          <w:szCs w:val="24"/>
        </w:rPr>
        <w:t xml:space="preserve">the </w:t>
      </w:r>
      <w:r w:rsidR="00C55D48">
        <w:rPr>
          <w:sz w:val="24"/>
          <w:szCs w:val="24"/>
        </w:rPr>
        <w:t xml:space="preserve">course of the </w:t>
      </w:r>
      <w:r w:rsidR="00BA3F4C">
        <w:rPr>
          <w:sz w:val="24"/>
          <w:szCs w:val="24"/>
        </w:rPr>
        <w:t>previous decade.</w:t>
      </w:r>
      <w:r w:rsidR="00280CF6">
        <w:rPr>
          <w:rStyle w:val="FootnoteReference"/>
          <w:sz w:val="24"/>
          <w:szCs w:val="24"/>
        </w:rPr>
        <w:footnoteReference w:id="49"/>
      </w:r>
      <w:r w:rsidR="00015604">
        <w:rPr>
          <w:sz w:val="20"/>
          <w:szCs w:val="20"/>
        </w:rPr>
        <w:t xml:space="preserve"> </w:t>
      </w:r>
      <w:r w:rsidR="00015604">
        <w:rPr>
          <w:sz w:val="24"/>
          <w:szCs w:val="24"/>
        </w:rPr>
        <w:t>That said</w:t>
      </w:r>
      <w:r w:rsidR="00C55D48">
        <w:rPr>
          <w:sz w:val="24"/>
          <w:szCs w:val="24"/>
        </w:rPr>
        <w:t xml:space="preserve">, </w:t>
      </w:r>
      <w:r w:rsidR="006378F0">
        <w:rPr>
          <w:sz w:val="24"/>
          <w:szCs w:val="24"/>
        </w:rPr>
        <w:t xml:space="preserve">Romania has </w:t>
      </w:r>
      <w:r w:rsidR="00015604">
        <w:rPr>
          <w:sz w:val="24"/>
          <w:szCs w:val="24"/>
        </w:rPr>
        <w:t xml:space="preserve">the </w:t>
      </w:r>
      <w:r w:rsidR="006378F0">
        <w:rPr>
          <w:sz w:val="24"/>
          <w:szCs w:val="24"/>
        </w:rPr>
        <w:t xml:space="preserve">fastest broadband in Europe, and </w:t>
      </w:r>
      <w:r w:rsidR="00BA3F4C">
        <w:rPr>
          <w:sz w:val="24"/>
          <w:szCs w:val="24"/>
        </w:rPr>
        <w:t>the sixth fastest in the world.</w:t>
      </w:r>
      <w:r w:rsidR="00280CF6">
        <w:rPr>
          <w:rStyle w:val="FootnoteReference"/>
          <w:sz w:val="24"/>
          <w:szCs w:val="24"/>
        </w:rPr>
        <w:footnoteReference w:id="50"/>
      </w:r>
      <w:r w:rsidR="00C32482">
        <w:rPr>
          <w:sz w:val="24"/>
          <w:szCs w:val="24"/>
        </w:rPr>
        <w:t xml:space="preserve"> Facebook is a particularly important form of social media </w:t>
      </w:r>
      <w:r w:rsidR="00477EC5">
        <w:rPr>
          <w:sz w:val="24"/>
          <w:szCs w:val="24"/>
        </w:rPr>
        <w:t>communication</w:t>
      </w:r>
      <w:r w:rsidR="00C32482">
        <w:rPr>
          <w:sz w:val="24"/>
          <w:szCs w:val="24"/>
        </w:rPr>
        <w:t xml:space="preserve"> </w:t>
      </w:r>
      <w:r w:rsidR="00073787">
        <w:rPr>
          <w:sz w:val="24"/>
          <w:szCs w:val="24"/>
        </w:rPr>
        <w:t>in the country</w:t>
      </w:r>
      <w:r w:rsidR="00C55D48">
        <w:rPr>
          <w:sz w:val="24"/>
          <w:szCs w:val="24"/>
        </w:rPr>
        <w:t xml:space="preserve">, </w:t>
      </w:r>
      <w:r w:rsidR="00C32482">
        <w:rPr>
          <w:sz w:val="24"/>
          <w:szCs w:val="24"/>
        </w:rPr>
        <w:t xml:space="preserve">with </w:t>
      </w:r>
      <w:r w:rsidR="00C55D48">
        <w:rPr>
          <w:sz w:val="24"/>
          <w:szCs w:val="24"/>
        </w:rPr>
        <w:t xml:space="preserve">more than </w:t>
      </w:r>
      <w:r w:rsidR="00C32482">
        <w:rPr>
          <w:sz w:val="24"/>
          <w:szCs w:val="24"/>
        </w:rPr>
        <w:t xml:space="preserve">seven million uses. </w:t>
      </w:r>
      <w:r w:rsidR="006378F0">
        <w:rPr>
          <w:sz w:val="24"/>
          <w:szCs w:val="24"/>
        </w:rPr>
        <w:t xml:space="preserve"> </w:t>
      </w:r>
      <w:r w:rsidR="008A3552">
        <w:rPr>
          <w:sz w:val="24"/>
          <w:szCs w:val="24"/>
        </w:rPr>
        <w:t xml:space="preserve"> </w:t>
      </w:r>
      <w:r w:rsidR="00025480">
        <w:rPr>
          <w:sz w:val="24"/>
          <w:szCs w:val="24"/>
        </w:rPr>
        <w:t xml:space="preserve"> </w:t>
      </w:r>
      <w:r w:rsidR="00B348B7">
        <w:rPr>
          <w:sz w:val="24"/>
          <w:szCs w:val="24"/>
        </w:rPr>
        <w:t xml:space="preserve"> </w:t>
      </w:r>
    </w:p>
    <w:p w:rsidR="00CD04B6" w:rsidRDefault="00CD04B6" w:rsidP="0097419F">
      <w:pPr>
        <w:spacing w:after="0" w:line="240" w:lineRule="auto"/>
        <w:jc w:val="both"/>
        <w:rPr>
          <w:sz w:val="24"/>
          <w:szCs w:val="24"/>
        </w:rPr>
      </w:pPr>
    </w:p>
    <w:p w:rsidR="001A4A92" w:rsidRDefault="00C55D48" w:rsidP="00C55D48">
      <w:pPr>
        <w:spacing w:after="0" w:line="240" w:lineRule="auto"/>
        <w:jc w:val="both"/>
        <w:rPr>
          <w:sz w:val="24"/>
          <w:szCs w:val="24"/>
        </w:rPr>
      </w:pPr>
      <w:r>
        <w:rPr>
          <w:sz w:val="24"/>
          <w:szCs w:val="24"/>
        </w:rPr>
        <w:t>It is in this context that the Romanian pr</w:t>
      </w:r>
      <w:r w:rsidR="0005412C">
        <w:rPr>
          <w:sz w:val="24"/>
          <w:szCs w:val="24"/>
        </w:rPr>
        <w:t>int media</w:t>
      </w:r>
      <w:r>
        <w:rPr>
          <w:sz w:val="24"/>
          <w:szCs w:val="24"/>
        </w:rPr>
        <w:t xml:space="preserve">, and to a significant extent the </w:t>
      </w:r>
      <w:r w:rsidR="0005412C">
        <w:rPr>
          <w:sz w:val="24"/>
          <w:szCs w:val="24"/>
        </w:rPr>
        <w:t xml:space="preserve">television and </w:t>
      </w:r>
      <w:r>
        <w:rPr>
          <w:sz w:val="24"/>
          <w:szCs w:val="24"/>
        </w:rPr>
        <w:t>broadcast media, have faced increasing competition from a proliferation of on-line</w:t>
      </w:r>
      <w:r w:rsidR="00073787">
        <w:rPr>
          <w:sz w:val="24"/>
          <w:szCs w:val="24"/>
        </w:rPr>
        <w:t xml:space="preserve"> platforms</w:t>
      </w:r>
      <w:r>
        <w:rPr>
          <w:sz w:val="24"/>
          <w:szCs w:val="24"/>
        </w:rPr>
        <w:t xml:space="preserve">. </w:t>
      </w:r>
      <w:r w:rsidR="00132E0A">
        <w:rPr>
          <w:sz w:val="24"/>
          <w:szCs w:val="24"/>
        </w:rPr>
        <w:t>Putting to the side the unconstitutional activities of the SRI and DNA, i</w:t>
      </w:r>
      <w:r>
        <w:rPr>
          <w:sz w:val="24"/>
          <w:szCs w:val="24"/>
        </w:rPr>
        <w:t xml:space="preserve">t </w:t>
      </w:r>
      <w:r w:rsidR="00042070">
        <w:rPr>
          <w:sz w:val="24"/>
          <w:szCs w:val="24"/>
        </w:rPr>
        <w:t>was</w:t>
      </w:r>
      <w:r>
        <w:rPr>
          <w:sz w:val="24"/>
          <w:szCs w:val="24"/>
        </w:rPr>
        <w:t xml:space="preserve"> </w:t>
      </w:r>
      <w:r>
        <w:rPr>
          <w:sz w:val="24"/>
          <w:szCs w:val="24"/>
        </w:rPr>
        <w:lastRenderedPageBreak/>
        <w:t xml:space="preserve">estimated that by </w:t>
      </w:r>
      <w:r w:rsidR="00015604">
        <w:rPr>
          <w:sz w:val="24"/>
          <w:szCs w:val="24"/>
        </w:rPr>
        <w:t xml:space="preserve">the last half of </w:t>
      </w:r>
      <w:r>
        <w:rPr>
          <w:sz w:val="24"/>
          <w:szCs w:val="24"/>
        </w:rPr>
        <w:t xml:space="preserve">2016, </w:t>
      </w:r>
      <w:r w:rsidR="00132E0A">
        <w:rPr>
          <w:sz w:val="24"/>
          <w:szCs w:val="24"/>
        </w:rPr>
        <w:t xml:space="preserve">more than </w:t>
      </w:r>
      <w:r>
        <w:rPr>
          <w:sz w:val="24"/>
          <w:szCs w:val="24"/>
        </w:rPr>
        <w:t>58% of Romanians were using the internet</w:t>
      </w:r>
      <w:r w:rsidR="00042070">
        <w:rPr>
          <w:sz w:val="24"/>
          <w:szCs w:val="24"/>
        </w:rPr>
        <w:t>:</w:t>
      </w:r>
      <w:r>
        <w:rPr>
          <w:sz w:val="24"/>
          <w:szCs w:val="24"/>
        </w:rPr>
        <w:t xml:space="preserve"> a substantial increase from only 49.8% in 2013. </w:t>
      </w:r>
    </w:p>
    <w:p w:rsidR="001A4A92" w:rsidRDefault="001A4A92" w:rsidP="00C55D48">
      <w:pPr>
        <w:spacing w:after="0" w:line="240" w:lineRule="auto"/>
        <w:jc w:val="both"/>
        <w:rPr>
          <w:sz w:val="24"/>
          <w:szCs w:val="24"/>
        </w:rPr>
      </w:pPr>
    </w:p>
    <w:p w:rsidR="00C55D48" w:rsidRDefault="00042070" w:rsidP="00C55D48">
      <w:pPr>
        <w:spacing w:after="0" w:line="240" w:lineRule="auto"/>
        <w:jc w:val="both"/>
        <w:rPr>
          <w:sz w:val="24"/>
          <w:szCs w:val="24"/>
        </w:rPr>
      </w:pPr>
      <w:r>
        <w:rPr>
          <w:sz w:val="24"/>
          <w:szCs w:val="24"/>
        </w:rPr>
        <w:t xml:space="preserve">Slowly but surely, despite numerous </w:t>
      </w:r>
      <w:r w:rsidR="001A4A92">
        <w:rPr>
          <w:sz w:val="24"/>
          <w:szCs w:val="24"/>
        </w:rPr>
        <w:t xml:space="preserve">headwinds and </w:t>
      </w:r>
      <w:r>
        <w:rPr>
          <w:sz w:val="24"/>
          <w:szCs w:val="24"/>
        </w:rPr>
        <w:t>setbacks, ideas and information are once again setting themselves free and in much more open and accessible ways than ever before.</w:t>
      </w:r>
      <w:r w:rsidR="00BA3CE4">
        <w:rPr>
          <w:sz w:val="24"/>
          <w:szCs w:val="24"/>
        </w:rPr>
        <w:t xml:space="preserve"> The growth of online and social media provides powerful reasons to be optimistic about </w:t>
      </w:r>
      <w:r w:rsidR="00073787">
        <w:rPr>
          <w:sz w:val="24"/>
          <w:szCs w:val="24"/>
        </w:rPr>
        <w:t xml:space="preserve">Romania’s longer-term </w:t>
      </w:r>
      <w:r w:rsidR="00BA3CE4">
        <w:rPr>
          <w:sz w:val="24"/>
          <w:szCs w:val="24"/>
        </w:rPr>
        <w:t xml:space="preserve">future. </w:t>
      </w:r>
      <w:r>
        <w:rPr>
          <w:sz w:val="24"/>
          <w:szCs w:val="24"/>
        </w:rPr>
        <w:t xml:space="preserve"> </w:t>
      </w:r>
    </w:p>
    <w:p w:rsidR="00C55D48" w:rsidRPr="00AA0C27" w:rsidRDefault="00C55D48" w:rsidP="0097419F">
      <w:pPr>
        <w:spacing w:after="0" w:line="240" w:lineRule="auto"/>
        <w:jc w:val="both"/>
        <w:rPr>
          <w:sz w:val="24"/>
          <w:szCs w:val="24"/>
        </w:rPr>
      </w:pPr>
    </w:p>
    <w:p w:rsidR="00BA3CE4" w:rsidRDefault="00BA3CE4" w:rsidP="00C26B3F">
      <w:pPr>
        <w:spacing w:after="0" w:line="240" w:lineRule="auto"/>
        <w:rPr>
          <w:b/>
          <w:sz w:val="28"/>
          <w:szCs w:val="28"/>
        </w:rPr>
      </w:pPr>
    </w:p>
    <w:p w:rsidR="002B5D5C" w:rsidRDefault="002B5D5C" w:rsidP="00C26B3F">
      <w:pPr>
        <w:spacing w:after="0" w:line="240" w:lineRule="auto"/>
        <w:rPr>
          <w:b/>
          <w:sz w:val="28"/>
          <w:szCs w:val="28"/>
        </w:rPr>
      </w:pPr>
    </w:p>
    <w:p w:rsidR="002B5D5C" w:rsidRDefault="002B5D5C" w:rsidP="00C26B3F">
      <w:pPr>
        <w:spacing w:after="0" w:line="240" w:lineRule="auto"/>
        <w:rPr>
          <w:b/>
          <w:sz w:val="28"/>
          <w:szCs w:val="28"/>
        </w:rPr>
      </w:pPr>
    </w:p>
    <w:p w:rsidR="002B5D5C" w:rsidRDefault="002B5D5C" w:rsidP="00C26B3F">
      <w:pPr>
        <w:spacing w:after="0" w:line="240" w:lineRule="auto"/>
        <w:rPr>
          <w:b/>
          <w:sz w:val="28"/>
          <w:szCs w:val="28"/>
        </w:rPr>
      </w:pPr>
    </w:p>
    <w:p w:rsidR="002B5D5C" w:rsidRDefault="002B5D5C" w:rsidP="00C26B3F">
      <w:pPr>
        <w:spacing w:after="0" w:line="240" w:lineRule="auto"/>
        <w:rPr>
          <w:b/>
          <w:sz w:val="28"/>
          <w:szCs w:val="28"/>
        </w:rPr>
      </w:pPr>
    </w:p>
    <w:p w:rsidR="002B5D5C" w:rsidRDefault="002B5D5C" w:rsidP="00C26B3F">
      <w:pPr>
        <w:spacing w:after="0" w:line="240" w:lineRule="auto"/>
        <w:rPr>
          <w:b/>
          <w:sz w:val="28"/>
          <w:szCs w:val="28"/>
        </w:rPr>
      </w:pPr>
    </w:p>
    <w:p w:rsidR="002B5D5C" w:rsidRDefault="002B5D5C" w:rsidP="00C26B3F">
      <w:pPr>
        <w:spacing w:after="0" w:line="240" w:lineRule="auto"/>
        <w:rPr>
          <w:b/>
          <w:sz w:val="28"/>
          <w:szCs w:val="28"/>
        </w:rPr>
      </w:pPr>
    </w:p>
    <w:p w:rsidR="002B5D5C" w:rsidRDefault="002B5D5C" w:rsidP="00C26B3F">
      <w:pPr>
        <w:spacing w:after="0" w:line="240" w:lineRule="auto"/>
        <w:rPr>
          <w:b/>
          <w:sz w:val="28"/>
          <w:szCs w:val="28"/>
        </w:rPr>
      </w:pPr>
    </w:p>
    <w:p w:rsidR="002B5D5C" w:rsidRDefault="002B5D5C" w:rsidP="00C26B3F">
      <w:pPr>
        <w:spacing w:after="0" w:line="240" w:lineRule="auto"/>
        <w:rPr>
          <w:b/>
          <w:sz w:val="28"/>
          <w:szCs w:val="28"/>
        </w:rPr>
      </w:pPr>
    </w:p>
    <w:p w:rsidR="002B5D5C" w:rsidRDefault="002B5D5C" w:rsidP="00C26B3F">
      <w:pPr>
        <w:spacing w:after="0" w:line="240" w:lineRule="auto"/>
        <w:rPr>
          <w:b/>
          <w:sz w:val="28"/>
          <w:szCs w:val="28"/>
        </w:rPr>
      </w:pPr>
    </w:p>
    <w:p w:rsidR="002B5D5C" w:rsidRDefault="002B5D5C" w:rsidP="00C26B3F">
      <w:pPr>
        <w:spacing w:after="0" w:line="240" w:lineRule="auto"/>
        <w:rPr>
          <w:b/>
          <w:sz w:val="28"/>
          <w:szCs w:val="28"/>
        </w:rPr>
      </w:pPr>
    </w:p>
    <w:p w:rsidR="002B5D5C" w:rsidRDefault="002B5D5C" w:rsidP="00C26B3F">
      <w:pPr>
        <w:spacing w:after="0" w:line="240" w:lineRule="auto"/>
        <w:rPr>
          <w:b/>
          <w:sz w:val="28"/>
          <w:szCs w:val="28"/>
        </w:rPr>
      </w:pPr>
    </w:p>
    <w:p w:rsidR="002B5D5C" w:rsidRDefault="002B5D5C" w:rsidP="00C26B3F">
      <w:pPr>
        <w:spacing w:after="0" w:line="240" w:lineRule="auto"/>
        <w:rPr>
          <w:b/>
          <w:sz w:val="28"/>
          <w:szCs w:val="28"/>
        </w:rPr>
      </w:pPr>
    </w:p>
    <w:p w:rsidR="002B5D5C" w:rsidRDefault="002B5D5C" w:rsidP="00C26B3F">
      <w:pPr>
        <w:spacing w:after="0" w:line="240" w:lineRule="auto"/>
        <w:rPr>
          <w:b/>
          <w:sz w:val="28"/>
          <w:szCs w:val="28"/>
        </w:rPr>
      </w:pPr>
    </w:p>
    <w:p w:rsidR="002B5D5C" w:rsidRDefault="002B5D5C" w:rsidP="00C26B3F">
      <w:pPr>
        <w:spacing w:after="0" w:line="240" w:lineRule="auto"/>
        <w:rPr>
          <w:b/>
          <w:sz w:val="28"/>
          <w:szCs w:val="28"/>
        </w:rPr>
      </w:pPr>
    </w:p>
    <w:p w:rsidR="002B5D5C" w:rsidRDefault="002B5D5C" w:rsidP="00C26B3F">
      <w:pPr>
        <w:spacing w:after="0" w:line="240" w:lineRule="auto"/>
        <w:rPr>
          <w:b/>
          <w:sz w:val="28"/>
          <w:szCs w:val="28"/>
        </w:rPr>
      </w:pPr>
    </w:p>
    <w:p w:rsidR="002B5D5C" w:rsidRDefault="002B5D5C" w:rsidP="00C26B3F">
      <w:pPr>
        <w:spacing w:after="0" w:line="240" w:lineRule="auto"/>
        <w:rPr>
          <w:b/>
          <w:sz w:val="28"/>
          <w:szCs w:val="28"/>
        </w:rPr>
      </w:pPr>
    </w:p>
    <w:p w:rsidR="002B5D5C" w:rsidRDefault="002B5D5C" w:rsidP="00C26B3F">
      <w:pPr>
        <w:spacing w:after="0" w:line="240" w:lineRule="auto"/>
        <w:rPr>
          <w:b/>
          <w:sz w:val="28"/>
          <w:szCs w:val="28"/>
        </w:rPr>
      </w:pPr>
    </w:p>
    <w:p w:rsidR="002B5D5C" w:rsidRDefault="002B5D5C" w:rsidP="00C26B3F">
      <w:pPr>
        <w:spacing w:after="0" w:line="240" w:lineRule="auto"/>
        <w:rPr>
          <w:b/>
          <w:sz w:val="28"/>
          <w:szCs w:val="28"/>
        </w:rPr>
      </w:pPr>
    </w:p>
    <w:p w:rsidR="002B5D5C" w:rsidRDefault="002B5D5C" w:rsidP="00C26B3F">
      <w:pPr>
        <w:spacing w:after="0" w:line="240" w:lineRule="auto"/>
        <w:rPr>
          <w:b/>
          <w:sz w:val="28"/>
          <w:szCs w:val="28"/>
        </w:rPr>
      </w:pPr>
    </w:p>
    <w:p w:rsidR="002B5D5C" w:rsidRDefault="002B5D5C" w:rsidP="00C26B3F">
      <w:pPr>
        <w:spacing w:after="0" w:line="240" w:lineRule="auto"/>
        <w:rPr>
          <w:b/>
          <w:sz w:val="28"/>
          <w:szCs w:val="28"/>
        </w:rPr>
      </w:pPr>
    </w:p>
    <w:p w:rsidR="002B5D5C" w:rsidRDefault="002B5D5C" w:rsidP="00C26B3F">
      <w:pPr>
        <w:spacing w:after="0" w:line="240" w:lineRule="auto"/>
        <w:rPr>
          <w:b/>
          <w:sz w:val="28"/>
          <w:szCs w:val="28"/>
        </w:rPr>
      </w:pPr>
    </w:p>
    <w:p w:rsidR="002B5D5C" w:rsidRDefault="002B5D5C" w:rsidP="00C26B3F">
      <w:pPr>
        <w:spacing w:after="0" w:line="240" w:lineRule="auto"/>
        <w:rPr>
          <w:b/>
          <w:sz w:val="28"/>
          <w:szCs w:val="28"/>
        </w:rPr>
      </w:pPr>
    </w:p>
    <w:p w:rsidR="002B5D5C" w:rsidRDefault="002B5D5C" w:rsidP="00C26B3F">
      <w:pPr>
        <w:spacing w:after="0" w:line="240" w:lineRule="auto"/>
        <w:rPr>
          <w:b/>
          <w:sz w:val="28"/>
          <w:szCs w:val="28"/>
        </w:rPr>
      </w:pPr>
    </w:p>
    <w:p w:rsidR="002B5D5C" w:rsidRDefault="002B5D5C" w:rsidP="00C26B3F">
      <w:pPr>
        <w:spacing w:after="0" w:line="240" w:lineRule="auto"/>
        <w:rPr>
          <w:b/>
          <w:sz w:val="28"/>
          <w:szCs w:val="28"/>
        </w:rPr>
      </w:pPr>
    </w:p>
    <w:p w:rsidR="002B5D5C" w:rsidRDefault="002B5D5C" w:rsidP="00C26B3F">
      <w:pPr>
        <w:spacing w:after="0" w:line="240" w:lineRule="auto"/>
        <w:rPr>
          <w:b/>
          <w:sz w:val="28"/>
          <w:szCs w:val="28"/>
        </w:rPr>
      </w:pPr>
    </w:p>
    <w:p w:rsidR="002B5D5C" w:rsidRDefault="002B5D5C" w:rsidP="00C26B3F">
      <w:pPr>
        <w:spacing w:after="0" w:line="240" w:lineRule="auto"/>
        <w:rPr>
          <w:b/>
          <w:sz w:val="28"/>
          <w:szCs w:val="28"/>
        </w:rPr>
      </w:pPr>
    </w:p>
    <w:p w:rsidR="002B5D5C" w:rsidRDefault="002B5D5C" w:rsidP="00C26B3F">
      <w:pPr>
        <w:spacing w:after="0" w:line="240" w:lineRule="auto"/>
        <w:rPr>
          <w:b/>
          <w:sz w:val="28"/>
          <w:szCs w:val="28"/>
        </w:rPr>
      </w:pPr>
    </w:p>
    <w:p w:rsidR="00784B3E" w:rsidRDefault="00784B3E" w:rsidP="00C26B3F">
      <w:pPr>
        <w:spacing w:after="0" w:line="240" w:lineRule="auto"/>
        <w:rPr>
          <w:b/>
          <w:sz w:val="28"/>
          <w:szCs w:val="28"/>
        </w:rPr>
      </w:pPr>
    </w:p>
    <w:p w:rsidR="00784B3E" w:rsidRDefault="00784B3E" w:rsidP="00C26B3F">
      <w:pPr>
        <w:spacing w:after="0" w:line="240" w:lineRule="auto"/>
        <w:rPr>
          <w:b/>
          <w:sz w:val="28"/>
          <w:szCs w:val="28"/>
        </w:rPr>
      </w:pPr>
    </w:p>
    <w:p w:rsidR="00784B3E" w:rsidRDefault="00784B3E" w:rsidP="00C26B3F">
      <w:pPr>
        <w:spacing w:after="0" w:line="240" w:lineRule="auto"/>
        <w:rPr>
          <w:b/>
          <w:sz w:val="28"/>
          <w:szCs w:val="28"/>
        </w:rPr>
      </w:pPr>
    </w:p>
    <w:p w:rsidR="00784B3E" w:rsidRDefault="00784B3E" w:rsidP="00C26B3F">
      <w:pPr>
        <w:spacing w:after="0" w:line="240" w:lineRule="auto"/>
        <w:rPr>
          <w:b/>
          <w:sz w:val="28"/>
          <w:szCs w:val="28"/>
        </w:rPr>
      </w:pPr>
    </w:p>
    <w:p w:rsidR="00784B3E" w:rsidRDefault="00784B3E" w:rsidP="00C26B3F">
      <w:pPr>
        <w:spacing w:after="0" w:line="240" w:lineRule="auto"/>
        <w:rPr>
          <w:b/>
          <w:sz w:val="28"/>
          <w:szCs w:val="28"/>
        </w:rPr>
      </w:pPr>
    </w:p>
    <w:p w:rsidR="00255324" w:rsidRDefault="00255324" w:rsidP="00C26B3F">
      <w:pPr>
        <w:spacing w:after="0" w:line="240" w:lineRule="auto"/>
        <w:rPr>
          <w:b/>
          <w:sz w:val="28"/>
          <w:szCs w:val="28"/>
        </w:rPr>
      </w:pPr>
    </w:p>
    <w:p w:rsidR="00DC4B1E" w:rsidRPr="00C55D48" w:rsidRDefault="0097419F" w:rsidP="00C55D48">
      <w:pPr>
        <w:spacing w:after="0" w:line="240" w:lineRule="auto"/>
        <w:jc w:val="center"/>
        <w:rPr>
          <w:b/>
          <w:sz w:val="28"/>
          <w:szCs w:val="28"/>
        </w:rPr>
      </w:pPr>
      <w:r w:rsidRPr="00C55D48">
        <w:rPr>
          <w:b/>
          <w:sz w:val="28"/>
          <w:szCs w:val="28"/>
        </w:rPr>
        <w:t>VII</w:t>
      </w:r>
      <w:r w:rsidRPr="00C55D48">
        <w:rPr>
          <w:b/>
          <w:sz w:val="28"/>
          <w:szCs w:val="28"/>
        </w:rPr>
        <w:tab/>
      </w:r>
      <w:r w:rsidR="00457400" w:rsidRPr="00C55D48">
        <w:rPr>
          <w:b/>
          <w:sz w:val="28"/>
          <w:szCs w:val="28"/>
        </w:rPr>
        <w:t>Political and State Pressures on the Romanian Media</w:t>
      </w:r>
    </w:p>
    <w:p w:rsidR="00D94A61" w:rsidRDefault="00D94A61" w:rsidP="00C26B3F">
      <w:pPr>
        <w:spacing w:after="0" w:line="240" w:lineRule="auto"/>
        <w:rPr>
          <w:b/>
          <w:sz w:val="28"/>
          <w:szCs w:val="28"/>
        </w:rPr>
      </w:pPr>
    </w:p>
    <w:p w:rsidR="00132E0A" w:rsidRDefault="00132E0A" w:rsidP="0097419F">
      <w:pPr>
        <w:spacing w:after="0" w:line="240" w:lineRule="auto"/>
        <w:jc w:val="both"/>
        <w:rPr>
          <w:b/>
          <w:i/>
          <w:sz w:val="24"/>
          <w:szCs w:val="24"/>
        </w:rPr>
      </w:pPr>
    </w:p>
    <w:p w:rsidR="00132E0A" w:rsidRDefault="0040019D" w:rsidP="0097419F">
      <w:pPr>
        <w:spacing w:after="0" w:line="240" w:lineRule="auto"/>
        <w:jc w:val="both"/>
        <w:rPr>
          <w:b/>
          <w:i/>
          <w:sz w:val="24"/>
          <w:szCs w:val="24"/>
        </w:rPr>
      </w:pPr>
      <w:r>
        <w:rPr>
          <w:b/>
          <w:i/>
          <w:sz w:val="24"/>
          <w:szCs w:val="24"/>
        </w:rPr>
        <w:t>The Media u</w:t>
      </w:r>
      <w:r w:rsidR="00EB2DF3">
        <w:rPr>
          <w:b/>
          <w:i/>
          <w:sz w:val="24"/>
          <w:szCs w:val="24"/>
        </w:rPr>
        <w:t>nder Politi</w:t>
      </w:r>
      <w:r w:rsidR="00E94FEA">
        <w:rPr>
          <w:b/>
          <w:i/>
          <w:sz w:val="24"/>
          <w:szCs w:val="24"/>
        </w:rPr>
        <w:t xml:space="preserve">cal Pressure: </w:t>
      </w:r>
    </w:p>
    <w:p w:rsidR="00132E0A" w:rsidRDefault="00132E0A" w:rsidP="0097419F">
      <w:pPr>
        <w:spacing w:after="0" w:line="240" w:lineRule="auto"/>
        <w:jc w:val="both"/>
        <w:rPr>
          <w:sz w:val="24"/>
          <w:szCs w:val="24"/>
        </w:rPr>
      </w:pPr>
    </w:p>
    <w:p w:rsidR="00B752C7" w:rsidRDefault="00647549" w:rsidP="0097419F">
      <w:pPr>
        <w:spacing w:after="0" w:line="240" w:lineRule="auto"/>
        <w:jc w:val="both"/>
        <w:rPr>
          <w:sz w:val="24"/>
          <w:szCs w:val="24"/>
        </w:rPr>
      </w:pPr>
      <w:r>
        <w:rPr>
          <w:sz w:val="24"/>
          <w:szCs w:val="24"/>
        </w:rPr>
        <w:t xml:space="preserve">Attempts by </w:t>
      </w:r>
      <w:r w:rsidR="00E45A33">
        <w:rPr>
          <w:sz w:val="24"/>
          <w:szCs w:val="24"/>
        </w:rPr>
        <w:t xml:space="preserve">politicians, intelligence service operatives and their associates in the wider world of law enforcement </w:t>
      </w:r>
      <w:r>
        <w:rPr>
          <w:sz w:val="24"/>
          <w:szCs w:val="24"/>
        </w:rPr>
        <w:t xml:space="preserve">to </w:t>
      </w:r>
      <w:r w:rsidR="00FA07C1">
        <w:rPr>
          <w:sz w:val="24"/>
          <w:szCs w:val="24"/>
        </w:rPr>
        <w:t xml:space="preserve">pressurise and intimidate the independent </w:t>
      </w:r>
      <w:r w:rsidR="00E45A33">
        <w:rPr>
          <w:sz w:val="24"/>
          <w:szCs w:val="24"/>
        </w:rPr>
        <w:t xml:space="preserve">press and </w:t>
      </w:r>
      <w:r w:rsidR="00FA07C1">
        <w:rPr>
          <w:sz w:val="24"/>
          <w:szCs w:val="24"/>
        </w:rPr>
        <w:t>media have been a feature of recent post-Communist history in Romania. An example of this</w:t>
      </w:r>
      <w:r w:rsidR="00BA3CE4">
        <w:rPr>
          <w:sz w:val="24"/>
          <w:szCs w:val="24"/>
        </w:rPr>
        <w:t>,</w:t>
      </w:r>
      <w:r w:rsidR="00FA07C1">
        <w:rPr>
          <w:sz w:val="24"/>
          <w:szCs w:val="24"/>
        </w:rPr>
        <w:t xml:space="preserve"> at its most stark and violent, can be seen in the attacks on journalists and opposition</w:t>
      </w:r>
      <w:r w:rsidR="00B752C7">
        <w:rPr>
          <w:sz w:val="24"/>
          <w:szCs w:val="24"/>
        </w:rPr>
        <w:t xml:space="preserve"> supporting</w:t>
      </w:r>
      <w:r w:rsidR="00FA07C1">
        <w:rPr>
          <w:sz w:val="24"/>
          <w:szCs w:val="24"/>
        </w:rPr>
        <w:t xml:space="preserve"> newspaper offices which accompanied the descent by the Jiu valley miners on Bucharest in June 1990.</w:t>
      </w:r>
    </w:p>
    <w:p w:rsidR="00B752C7" w:rsidRDefault="00B752C7" w:rsidP="0097419F">
      <w:pPr>
        <w:spacing w:after="0" w:line="240" w:lineRule="auto"/>
        <w:jc w:val="both"/>
        <w:rPr>
          <w:sz w:val="24"/>
          <w:szCs w:val="24"/>
        </w:rPr>
      </w:pPr>
    </w:p>
    <w:p w:rsidR="001C2D20" w:rsidRDefault="00B752C7" w:rsidP="0097419F">
      <w:pPr>
        <w:spacing w:after="0" w:line="240" w:lineRule="auto"/>
        <w:jc w:val="both"/>
        <w:rPr>
          <w:sz w:val="24"/>
          <w:szCs w:val="24"/>
        </w:rPr>
      </w:pPr>
      <w:r>
        <w:rPr>
          <w:sz w:val="24"/>
          <w:szCs w:val="24"/>
        </w:rPr>
        <w:t>More recently</w:t>
      </w:r>
      <w:r w:rsidR="00C55D48">
        <w:rPr>
          <w:sz w:val="24"/>
          <w:szCs w:val="24"/>
        </w:rPr>
        <w:t>,</w:t>
      </w:r>
      <w:r>
        <w:rPr>
          <w:sz w:val="24"/>
          <w:szCs w:val="24"/>
        </w:rPr>
        <w:t xml:space="preserve"> the period in which Victor Ponta was Prime Minister </w:t>
      </w:r>
      <w:r w:rsidR="00562FA4">
        <w:rPr>
          <w:sz w:val="24"/>
          <w:szCs w:val="24"/>
        </w:rPr>
        <w:t>(</w:t>
      </w:r>
      <w:r>
        <w:rPr>
          <w:sz w:val="24"/>
          <w:szCs w:val="24"/>
        </w:rPr>
        <w:t>2012-2014</w:t>
      </w:r>
      <w:r w:rsidR="00562FA4">
        <w:rPr>
          <w:sz w:val="24"/>
          <w:szCs w:val="24"/>
        </w:rPr>
        <w:t>)</w:t>
      </w:r>
      <w:r>
        <w:rPr>
          <w:sz w:val="24"/>
          <w:szCs w:val="24"/>
        </w:rPr>
        <w:t xml:space="preserve"> saw a concerted attempt to exert pressure on </w:t>
      </w:r>
      <w:r w:rsidR="00015604">
        <w:rPr>
          <w:sz w:val="24"/>
          <w:szCs w:val="24"/>
        </w:rPr>
        <w:t xml:space="preserve">key parts of the </w:t>
      </w:r>
      <w:r>
        <w:rPr>
          <w:sz w:val="24"/>
          <w:szCs w:val="24"/>
        </w:rPr>
        <w:t>independent media.</w:t>
      </w:r>
      <w:r w:rsidR="008454C2">
        <w:rPr>
          <w:rStyle w:val="FootnoteReference"/>
          <w:sz w:val="24"/>
          <w:szCs w:val="24"/>
        </w:rPr>
        <w:footnoteReference w:id="51"/>
      </w:r>
      <w:r w:rsidR="003D0D4F">
        <w:rPr>
          <w:sz w:val="24"/>
          <w:szCs w:val="24"/>
        </w:rPr>
        <w:t xml:space="preserve"> During Victor Ponta’s period in office t</w:t>
      </w:r>
      <w:r w:rsidR="00F33ECA">
        <w:rPr>
          <w:sz w:val="24"/>
          <w:szCs w:val="24"/>
        </w:rPr>
        <w:t xml:space="preserve">he issue of political influence in the main state TV channel (TVR) </w:t>
      </w:r>
      <w:r w:rsidR="00015604">
        <w:rPr>
          <w:sz w:val="24"/>
          <w:szCs w:val="24"/>
        </w:rPr>
        <w:t xml:space="preserve">also </w:t>
      </w:r>
      <w:r w:rsidR="00F33ECA">
        <w:rPr>
          <w:sz w:val="24"/>
          <w:szCs w:val="24"/>
        </w:rPr>
        <w:t xml:space="preserve">repeatedly came into public view. </w:t>
      </w:r>
    </w:p>
    <w:p w:rsidR="001C2D20" w:rsidRDefault="001C2D20" w:rsidP="0097419F">
      <w:pPr>
        <w:spacing w:after="0" w:line="240" w:lineRule="auto"/>
        <w:jc w:val="both"/>
        <w:rPr>
          <w:sz w:val="24"/>
          <w:szCs w:val="24"/>
        </w:rPr>
      </w:pPr>
    </w:p>
    <w:p w:rsidR="00015604" w:rsidRDefault="00F33ECA" w:rsidP="0097419F">
      <w:pPr>
        <w:spacing w:after="0" w:line="240" w:lineRule="auto"/>
        <w:jc w:val="both"/>
        <w:rPr>
          <w:sz w:val="24"/>
          <w:szCs w:val="24"/>
        </w:rPr>
      </w:pPr>
      <w:r>
        <w:rPr>
          <w:sz w:val="24"/>
          <w:szCs w:val="24"/>
        </w:rPr>
        <w:t>The reorganisation of the TVR management board during</w:t>
      </w:r>
      <w:r w:rsidR="001C2D20">
        <w:rPr>
          <w:sz w:val="24"/>
          <w:szCs w:val="24"/>
        </w:rPr>
        <w:t xml:space="preserve"> the political crisis of</w:t>
      </w:r>
      <w:r>
        <w:rPr>
          <w:sz w:val="24"/>
          <w:szCs w:val="24"/>
        </w:rPr>
        <w:t xml:space="preserve"> 2012 was seen by some observers, along with the purge of other public institutions, as part of a strategy being pursued by Victor Ponta in order to secure control over Romania’s key cultura</w:t>
      </w:r>
      <w:r w:rsidR="00BA3F4C">
        <w:rPr>
          <w:sz w:val="24"/>
          <w:szCs w:val="24"/>
        </w:rPr>
        <w:t>l</w:t>
      </w:r>
      <w:r w:rsidR="00985642">
        <w:rPr>
          <w:sz w:val="24"/>
          <w:szCs w:val="24"/>
        </w:rPr>
        <w:t xml:space="preserve"> and information institutions.</w:t>
      </w:r>
      <w:r w:rsidR="00280CF6">
        <w:rPr>
          <w:rStyle w:val="FootnoteReference"/>
          <w:sz w:val="24"/>
          <w:szCs w:val="24"/>
        </w:rPr>
        <w:footnoteReference w:id="52"/>
      </w:r>
      <w:r w:rsidR="001C2D20">
        <w:rPr>
          <w:sz w:val="24"/>
          <w:szCs w:val="24"/>
        </w:rPr>
        <w:t xml:space="preserve"> In this period</w:t>
      </w:r>
      <w:r w:rsidR="00C55D48">
        <w:rPr>
          <w:sz w:val="24"/>
          <w:szCs w:val="24"/>
        </w:rPr>
        <w:t>,</w:t>
      </w:r>
      <w:r w:rsidR="001C2D20">
        <w:rPr>
          <w:sz w:val="24"/>
          <w:szCs w:val="24"/>
        </w:rPr>
        <w:t xml:space="preserve"> </w:t>
      </w:r>
      <w:r w:rsidR="001C2D20">
        <w:rPr>
          <w:i/>
          <w:sz w:val="24"/>
          <w:szCs w:val="24"/>
        </w:rPr>
        <w:t xml:space="preserve">Reporters Without Borders </w:t>
      </w:r>
      <w:r w:rsidR="009A3107">
        <w:rPr>
          <w:sz w:val="24"/>
          <w:szCs w:val="24"/>
        </w:rPr>
        <w:t xml:space="preserve">drew attention to ‘the renewed use of paranoid and hate filled rhetoric towards many journalists.’ </w:t>
      </w:r>
      <w:r w:rsidR="008454C2">
        <w:rPr>
          <w:sz w:val="24"/>
          <w:szCs w:val="24"/>
        </w:rPr>
        <w:t xml:space="preserve">At one point, one of Ponta’s advisers </w:t>
      </w:r>
      <w:r w:rsidR="00255324">
        <w:rPr>
          <w:sz w:val="24"/>
          <w:szCs w:val="24"/>
        </w:rPr>
        <w:t xml:space="preserve">reportedly </w:t>
      </w:r>
      <w:r w:rsidR="008454C2">
        <w:rPr>
          <w:sz w:val="24"/>
          <w:szCs w:val="24"/>
        </w:rPr>
        <w:t>even went so far as to suggest that members of a questioning and hostile media should be ‘electrocuted’.</w:t>
      </w:r>
    </w:p>
    <w:p w:rsidR="00015604" w:rsidRDefault="00015604" w:rsidP="0097419F">
      <w:pPr>
        <w:spacing w:after="0" w:line="240" w:lineRule="auto"/>
        <w:jc w:val="both"/>
        <w:rPr>
          <w:sz w:val="24"/>
          <w:szCs w:val="24"/>
        </w:rPr>
      </w:pPr>
    </w:p>
    <w:p w:rsidR="001C2D20" w:rsidRPr="00BA6DE2" w:rsidRDefault="009A3107" w:rsidP="0097419F">
      <w:pPr>
        <w:spacing w:after="0" w:line="240" w:lineRule="auto"/>
        <w:jc w:val="both"/>
        <w:rPr>
          <w:sz w:val="20"/>
          <w:szCs w:val="20"/>
        </w:rPr>
      </w:pPr>
      <w:r>
        <w:rPr>
          <w:sz w:val="24"/>
          <w:szCs w:val="24"/>
        </w:rPr>
        <w:t xml:space="preserve">Ponta also lashed out at journalists working for international newspapers including </w:t>
      </w:r>
      <w:r>
        <w:rPr>
          <w:i/>
          <w:sz w:val="24"/>
          <w:szCs w:val="24"/>
        </w:rPr>
        <w:t xml:space="preserve">Der Spiegel, El </w:t>
      </w:r>
      <w:proofErr w:type="spellStart"/>
      <w:r>
        <w:rPr>
          <w:i/>
          <w:sz w:val="24"/>
          <w:szCs w:val="24"/>
        </w:rPr>
        <w:t>Pais</w:t>
      </w:r>
      <w:proofErr w:type="spellEnd"/>
      <w:r>
        <w:rPr>
          <w:i/>
          <w:sz w:val="24"/>
          <w:szCs w:val="24"/>
        </w:rPr>
        <w:t>, the Economist</w:t>
      </w:r>
      <w:r w:rsidR="00C55D48">
        <w:rPr>
          <w:i/>
          <w:sz w:val="24"/>
          <w:szCs w:val="24"/>
        </w:rPr>
        <w:t xml:space="preserve"> and</w:t>
      </w:r>
      <w:r>
        <w:rPr>
          <w:i/>
          <w:sz w:val="24"/>
          <w:szCs w:val="24"/>
        </w:rPr>
        <w:t xml:space="preserve"> Le Monde, </w:t>
      </w:r>
      <w:r>
        <w:rPr>
          <w:sz w:val="24"/>
          <w:szCs w:val="24"/>
        </w:rPr>
        <w:t>describing them as ‘anti-Romanian agents</w:t>
      </w:r>
      <w:r w:rsidR="00C55D48">
        <w:rPr>
          <w:sz w:val="24"/>
          <w:szCs w:val="24"/>
        </w:rPr>
        <w:t>’</w:t>
      </w:r>
      <w:r>
        <w:rPr>
          <w:sz w:val="24"/>
          <w:szCs w:val="24"/>
        </w:rPr>
        <w:t xml:space="preserve"> and alleging that they had been paid by his p</w:t>
      </w:r>
      <w:r w:rsidR="00BA3F4C">
        <w:rPr>
          <w:sz w:val="24"/>
          <w:szCs w:val="24"/>
        </w:rPr>
        <w:t xml:space="preserve">olitical rival, </w:t>
      </w:r>
      <w:proofErr w:type="spellStart"/>
      <w:r w:rsidR="00BA3F4C">
        <w:rPr>
          <w:sz w:val="24"/>
          <w:szCs w:val="24"/>
        </w:rPr>
        <w:t>Traian</w:t>
      </w:r>
      <w:proofErr w:type="spellEnd"/>
      <w:r w:rsidR="00BA3F4C">
        <w:rPr>
          <w:sz w:val="24"/>
          <w:szCs w:val="24"/>
        </w:rPr>
        <w:t xml:space="preserve"> </w:t>
      </w:r>
      <w:proofErr w:type="spellStart"/>
      <w:r w:rsidR="00BA3F4C">
        <w:rPr>
          <w:sz w:val="24"/>
          <w:szCs w:val="24"/>
        </w:rPr>
        <w:t>Base</w:t>
      </w:r>
      <w:r w:rsidR="00BA6DE2">
        <w:rPr>
          <w:sz w:val="24"/>
          <w:szCs w:val="24"/>
        </w:rPr>
        <w:t>scu</w:t>
      </w:r>
      <w:proofErr w:type="spellEnd"/>
      <w:r w:rsidR="00BA6DE2">
        <w:rPr>
          <w:sz w:val="24"/>
          <w:szCs w:val="24"/>
        </w:rPr>
        <w:t>.</w:t>
      </w:r>
      <w:r w:rsidR="00280CF6">
        <w:rPr>
          <w:rStyle w:val="FootnoteReference"/>
          <w:sz w:val="24"/>
          <w:szCs w:val="24"/>
        </w:rPr>
        <w:footnoteReference w:id="53"/>
      </w:r>
    </w:p>
    <w:p w:rsidR="001C2D20" w:rsidRDefault="001C2D20" w:rsidP="0097419F">
      <w:pPr>
        <w:spacing w:after="0" w:line="240" w:lineRule="auto"/>
        <w:jc w:val="both"/>
        <w:rPr>
          <w:sz w:val="24"/>
          <w:szCs w:val="24"/>
        </w:rPr>
      </w:pPr>
    </w:p>
    <w:p w:rsidR="00C55D48" w:rsidRDefault="00A0739B" w:rsidP="0097419F">
      <w:pPr>
        <w:spacing w:after="0" w:line="240" w:lineRule="auto"/>
        <w:jc w:val="both"/>
        <w:rPr>
          <w:sz w:val="24"/>
          <w:szCs w:val="24"/>
        </w:rPr>
      </w:pPr>
      <w:r>
        <w:rPr>
          <w:sz w:val="24"/>
          <w:szCs w:val="24"/>
        </w:rPr>
        <w:t>In December 2013</w:t>
      </w:r>
      <w:r w:rsidR="00C55D48">
        <w:rPr>
          <w:sz w:val="24"/>
          <w:szCs w:val="24"/>
        </w:rPr>
        <w:t>,</w:t>
      </w:r>
      <w:r>
        <w:rPr>
          <w:sz w:val="24"/>
          <w:szCs w:val="24"/>
        </w:rPr>
        <w:t xml:space="preserve"> </w:t>
      </w:r>
      <w:proofErr w:type="spellStart"/>
      <w:r>
        <w:rPr>
          <w:sz w:val="24"/>
          <w:szCs w:val="24"/>
        </w:rPr>
        <w:t>Stelian</w:t>
      </w:r>
      <w:proofErr w:type="spellEnd"/>
      <w:r>
        <w:rPr>
          <w:sz w:val="24"/>
          <w:szCs w:val="24"/>
        </w:rPr>
        <w:t xml:space="preserve"> </w:t>
      </w:r>
      <w:proofErr w:type="spellStart"/>
      <w:r>
        <w:rPr>
          <w:sz w:val="24"/>
          <w:szCs w:val="24"/>
        </w:rPr>
        <w:t>Tanase</w:t>
      </w:r>
      <w:proofErr w:type="spellEnd"/>
      <w:r>
        <w:rPr>
          <w:sz w:val="24"/>
          <w:szCs w:val="24"/>
        </w:rPr>
        <w:t xml:space="preserve"> was appointed as interim head of TVR after his predecessor, Claudia </w:t>
      </w:r>
      <w:proofErr w:type="spellStart"/>
      <w:r>
        <w:rPr>
          <w:sz w:val="24"/>
          <w:szCs w:val="24"/>
        </w:rPr>
        <w:t>Saftoiu</w:t>
      </w:r>
      <w:proofErr w:type="spellEnd"/>
      <w:r>
        <w:rPr>
          <w:sz w:val="24"/>
          <w:szCs w:val="24"/>
        </w:rPr>
        <w:t xml:space="preserve">, was dismissed by parliament and her activity report for TVR for 2012 was rejected. </w:t>
      </w:r>
      <w:proofErr w:type="spellStart"/>
      <w:r w:rsidR="00F63509">
        <w:rPr>
          <w:sz w:val="24"/>
          <w:szCs w:val="24"/>
        </w:rPr>
        <w:t>Stelian</w:t>
      </w:r>
      <w:proofErr w:type="spellEnd"/>
      <w:r w:rsidR="00F63509">
        <w:rPr>
          <w:sz w:val="24"/>
          <w:szCs w:val="24"/>
        </w:rPr>
        <w:t xml:space="preserve"> </w:t>
      </w:r>
      <w:proofErr w:type="spellStart"/>
      <w:r w:rsidR="00F63509">
        <w:rPr>
          <w:sz w:val="24"/>
          <w:szCs w:val="24"/>
        </w:rPr>
        <w:t>Tanase</w:t>
      </w:r>
      <w:proofErr w:type="spellEnd"/>
      <w:r w:rsidR="00F63509">
        <w:rPr>
          <w:sz w:val="24"/>
          <w:szCs w:val="24"/>
        </w:rPr>
        <w:t xml:space="preserve"> was a prominent journalist, political analyst, and activist who had played a</w:t>
      </w:r>
      <w:r w:rsidR="00C55D48">
        <w:rPr>
          <w:sz w:val="24"/>
          <w:szCs w:val="24"/>
        </w:rPr>
        <w:t xml:space="preserve"> dynamic</w:t>
      </w:r>
      <w:r w:rsidR="00F63509">
        <w:rPr>
          <w:sz w:val="24"/>
          <w:szCs w:val="24"/>
        </w:rPr>
        <w:t xml:space="preserve"> role in the post-</w:t>
      </w:r>
      <w:r w:rsidR="001A52F1">
        <w:rPr>
          <w:sz w:val="24"/>
          <w:szCs w:val="24"/>
        </w:rPr>
        <w:t>communist</w:t>
      </w:r>
      <w:r w:rsidR="00F63509">
        <w:rPr>
          <w:sz w:val="24"/>
          <w:szCs w:val="24"/>
        </w:rPr>
        <w:t xml:space="preserve"> student protests in Bucharest in 1990. </w:t>
      </w:r>
    </w:p>
    <w:p w:rsidR="00C55D48" w:rsidRDefault="00C55D48" w:rsidP="0097419F">
      <w:pPr>
        <w:spacing w:after="0" w:line="240" w:lineRule="auto"/>
        <w:jc w:val="both"/>
        <w:rPr>
          <w:sz w:val="24"/>
          <w:szCs w:val="24"/>
        </w:rPr>
      </w:pPr>
    </w:p>
    <w:p w:rsidR="00EB2DF3" w:rsidRDefault="009C6B1F" w:rsidP="0097419F">
      <w:pPr>
        <w:spacing w:after="0" w:line="240" w:lineRule="auto"/>
        <w:jc w:val="both"/>
        <w:rPr>
          <w:sz w:val="24"/>
          <w:szCs w:val="24"/>
        </w:rPr>
      </w:pPr>
      <w:r>
        <w:rPr>
          <w:sz w:val="24"/>
          <w:szCs w:val="24"/>
        </w:rPr>
        <w:t>In September 2014</w:t>
      </w:r>
      <w:r w:rsidR="00C55D48">
        <w:rPr>
          <w:sz w:val="24"/>
          <w:szCs w:val="24"/>
        </w:rPr>
        <w:t>,</w:t>
      </w:r>
      <w:r>
        <w:rPr>
          <w:sz w:val="24"/>
          <w:szCs w:val="24"/>
        </w:rPr>
        <w:t xml:space="preserve"> </w:t>
      </w:r>
      <w:proofErr w:type="spellStart"/>
      <w:r>
        <w:rPr>
          <w:sz w:val="24"/>
          <w:szCs w:val="24"/>
        </w:rPr>
        <w:t>Tanase</w:t>
      </w:r>
      <w:proofErr w:type="spellEnd"/>
      <w:r>
        <w:rPr>
          <w:sz w:val="24"/>
          <w:szCs w:val="24"/>
        </w:rPr>
        <w:t xml:space="preserve"> complained of on-going pressure by the Ponta government to remove journalists and modify programme content in line with government policy. </w:t>
      </w:r>
      <w:proofErr w:type="spellStart"/>
      <w:r w:rsidR="004D38FB">
        <w:rPr>
          <w:sz w:val="24"/>
          <w:szCs w:val="24"/>
        </w:rPr>
        <w:t>Tanase</w:t>
      </w:r>
      <w:proofErr w:type="spellEnd"/>
      <w:r w:rsidR="004D38FB">
        <w:rPr>
          <w:sz w:val="24"/>
          <w:szCs w:val="24"/>
        </w:rPr>
        <w:t xml:space="preserve"> declared that he would seek to ensure that TVR took a position</w:t>
      </w:r>
      <w:r w:rsidR="00C55D48">
        <w:rPr>
          <w:sz w:val="24"/>
          <w:szCs w:val="24"/>
        </w:rPr>
        <w:t xml:space="preserve"> that was</w:t>
      </w:r>
      <w:r w:rsidR="004D38FB">
        <w:rPr>
          <w:sz w:val="24"/>
          <w:szCs w:val="24"/>
        </w:rPr>
        <w:t xml:space="preserve"> equidistant </w:t>
      </w:r>
      <w:r w:rsidR="004D38FB">
        <w:rPr>
          <w:sz w:val="24"/>
          <w:szCs w:val="24"/>
        </w:rPr>
        <w:lastRenderedPageBreak/>
        <w:t xml:space="preserve">between the candidates in the forthcoming elections, but was afraid that he would be ‘dumped’ once the elections were over. He added that: </w:t>
      </w:r>
    </w:p>
    <w:p w:rsidR="004D38FB" w:rsidRDefault="004D38FB" w:rsidP="0097419F">
      <w:pPr>
        <w:spacing w:after="0" w:line="240" w:lineRule="auto"/>
        <w:jc w:val="both"/>
        <w:rPr>
          <w:sz w:val="24"/>
          <w:szCs w:val="24"/>
        </w:rPr>
      </w:pPr>
    </w:p>
    <w:p w:rsidR="004D38FB" w:rsidRPr="00BA6DE2" w:rsidRDefault="004D38FB" w:rsidP="00C55D48">
      <w:pPr>
        <w:spacing w:after="0" w:line="240" w:lineRule="auto"/>
        <w:ind w:left="720"/>
        <w:jc w:val="both"/>
        <w:rPr>
          <w:i/>
          <w:sz w:val="20"/>
          <w:szCs w:val="20"/>
        </w:rPr>
      </w:pPr>
      <w:r>
        <w:rPr>
          <w:i/>
          <w:sz w:val="24"/>
          <w:szCs w:val="24"/>
        </w:rPr>
        <w:t>‘Politicians are involved in a lot of nefarious actions in this merry go round of directors that come and go...in the changing of lists of programmes. TVR has no programmes strategy as stipulated by law. Nor could it have one as it is at the beck and call of some politi</w:t>
      </w:r>
      <w:r w:rsidR="00BA6DE2">
        <w:rPr>
          <w:i/>
          <w:sz w:val="24"/>
          <w:szCs w:val="24"/>
        </w:rPr>
        <w:t>cians who are very imaginative’</w:t>
      </w:r>
      <w:r w:rsidR="00280CF6">
        <w:rPr>
          <w:rStyle w:val="FootnoteReference"/>
          <w:i/>
          <w:sz w:val="24"/>
          <w:szCs w:val="24"/>
        </w:rPr>
        <w:footnoteReference w:id="54"/>
      </w:r>
    </w:p>
    <w:p w:rsidR="00237961" w:rsidRDefault="00237961" w:rsidP="0097419F">
      <w:pPr>
        <w:spacing w:after="0" w:line="240" w:lineRule="auto"/>
        <w:jc w:val="both"/>
        <w:rPr>
          <w:i/>
          <w:sz w:val="24"/>
          <w:szCs w:val="24"/>
        </w:rPr>
      </w:pPr>
    </w:p>
    <w:p w:rsidR="00237961" w:rsidRPr="00280CF6" w:rsidRDefault="00237961" w:rsidP="006B5E6B">
      <w:pPr>
        <w:spacing w:after="0" w:line="240" w:lineRule="auto"/>
        <w:jc w:val="both"/>
        <w:rPr>
          <w:b/>
          <w:i/>
          <w:sz w:val="24"/>
          <w:szCs w:val="24"/>
        </w:rPr>
      </w:pPr>
      <w:r>
        <w:rPr>
          <w:sz w:val="24"/>
          <w:szCs w:val="24"/>
        </w:rPr>
        <w:t>On 23</w:t>
      </w:r>
      <w:r w:rsidR="00C55D48" w:rsidRPr="00C55D48">
        <w:rPr>
          <w:sz w:val="24"/>
          <w:szCs w:val="24"/>
          <w:vertAlign w:val="superscript"/>
        </w:rPr>
        <w:t>rd</w:t>
      </w:r>
      <w:r w:rsidR="00C55D48">
        <w:rPr>
          <w:sz w:val="24"/>
          <w:szCs w:val="24"/>
        </w:rPr>
        <w:t xml:space="preserve"> </w:t>
      </w:r>
      <w:r>
        <w:rPr>
          <w:sz w:val="24"/>
          <w:szCs w:val="24"/>
        </w:rPr>
        <w:t>September 2015</w:t>
      </w:r>
      <w:r w:rsidR="00C55D48">
        <w:rPr>
          <w:sz w:val="24"/>
          <w:szCs w:val="24"/>
        </w:rPr>
        <w:t>,</w:t>
      </w:r>
      <w:r>
        <w:rPr>
          <w:sz w:val="24"/>
          <w:szCs w:val="24"/>
        </w:rPr>
        <w:t xml:space="preserve"> </w:t>
      </w:r>
      <w:proofErr w:type="spellStart"/>
      <w:r>
        <w:rPr>
          <w:sz w:val="24"/>
          <w:szCs w:val="24"/>
        </w:rPr>
        <w:t>Stelian</w:t>
      </w:r>
      <w:proofErr w:type="spellEnd"/>
      <w:r>
        <w:rPr>
          <w:sz w:val="24"/>
          <w:szCs w:val="24"/>
        </w:rPr>
        <w:t xml:space="preserve"> </w:t>
      </w:r>
      <w:proofErr w:type="spellStart"/>
      <w:r>
        <w:rPr>
          <w:sz w:val="24"/>
          <w:szCs w:val="24"/>
        </w:rPr>
        <w:t>Tanase</w:t>
      </w:r>
      <w:proofErr w:type="spellEnd"/>
      <w:r>
        <w:rPr>
          <w:sz w:val="24"/>
          <w:szCs w:val="24"/>
        </w:rPr>
        <w:t xml:space="preserve"> was dismissed as head of TVR. He described his removal as a </w:t>
      </w:r>
      <w:r w:rsidR="00BA3CE4">
        <w:rPr>
          <w:sz w:val="24"/>
          <w:szCs w:val="24"/>
        </w:rPr>
        <w:t>‘</w:t>
      </w:r>
      <w:r>
        <w:rPr>
          <w:sz w:val="24"/>
          <w:szCs w:val="24"/>
        </w:rPr>
        <w:t xml:space="preserve">political liquidation’ attributing it to an intervention by Gabriel </w:t>
      </w:r>
      <w:proofErr w:type="spellStart"/>
      <w:r>
        <w:rPr>
          <w:sz w:val="24"/>
          <w:szCs w:val="24"/>
        </w:rPr>
        <w:t>Oprea</w:t>
      </w:r>
      <w:proofErr w:type="spellEnd"/>
      <w:r>
        <w:rPr>
          <w:sz w:val="24"/>
          <w:szCs w:val="24"/>
        </w:rPr>
        <w:t>, the Deputy Prime Minister with the support of Victor Ponta</w:t>
      </w:r>
      <w:r w:rsidR="006D1243">
        <w:rPr>
          <w:sz w:val="24"/>
          <w:szCs w:val="24"/>
        </w:rPr>
        <w:t xml:space="preserve">, the Prime Minister, and </w:t>
      </w:r>
      <w:proofErr w:type="spellStart"/>
      <w:r w:rsidR="00F15645">
        <w:rPr>
          <w:sz w:val="24"/>
          <w:szCs w:val="24"/>
        </w:rPr>
        <w:t>Liviu</w:t>
      </w:r>
      <w:proofErr w:type="spellEnd"/>
      <w:r w:rsidR="00F15645">
        <w:rPr>
          <w:sz w:val="24"/>
          <w:szCs w:val="24"/>
        </w:rPr>
        <w:t xml:space="preserve"> </w:t>
      </w:r>
      <w:proofErr w:type="spellStart"/>
      <w:r w:rsidR="00F15645">
        <w:rPr>
          <w:sz w:val="24"/>
          <w:szCs w:val="24"/>
        </w:rPr>
        <w:t>Dragnea</w:t>
      </w:r>
      <w:proofErr w:type="spellEnd"/>
      <w:r w:rsidR="00F15645">
        <w:rPr>
          <w:sz w:val="24"/>
          <w:szCs w:val="24"/>
        </w:rPr>
        <w:t>, the leader of the Social Democratic Party.</w:t>
      </w:r>
      <w:r w:rsidR="00401891">
        <w:rPr>
          <w:sz w:val="24"/>
          <w:szCs w:val="24"/>
        </w:rPr>
        <w:t xml:space="preserve"> Gabriel </w:t>
      </w:r>
      <w:proofErr w:type="spellStart"/>
      <w:r w:rsidR="00401891">
        <w:rPr>
          <w:sz w:val="24"/>
          <w:szCs w:val="24"/>
        </w:rPr>
        <w:t>Oprea</w:t>
      </w:r>
      <w:proofErr w:type="spellEnd"/>
      <w:r w:rsidR="00401891">
        <w:rPr>
          <w:sz w:val="24"/>
          <w:szCs w:val="24"/>
        </w:rPr>
        <w:t xml:space="preserve"> was apparently seeking to prevent TVR </w:t>
      </w:r>
      <w:r w:rsidR="00073993">
        <w:rPr>
          <w:sz w:val="24"/>
          <w:szCs w:val="24"/>
        </w:rPr>
        <w:t xml:space="preserve">from </w:t>
      </w:r>
      <w:r w:rsidR="00401891">
        <w:rPr>
          <w:sz w:val="24"/>
          <w:szCs w:val="24"/>
        </w:rPr>
        <w:t xml:space="preserve">reporting on a story involving </w:t>
      </w:r>
      <w:r w:rsidR="00255324">
        <w:rPr>
          <w:sz w:val="24"/>
          <w:szCs w:val="24"/>
        </w:rPr>
        <w:t>the</w:t>
      </w:r>
      <w:r w:rsidR="00401891">
        <w:rPr>
          <w:sz w:val="24"/>
          <w:szCs w:val="24"/>
        </w:rPr>
        <w:t xml:space="preserve"> plagiarising </w:t>
      </w:r>
      <w:r w:rsidR="00255324">
        <w:rPr>
          <w:sz w:val="24"/>
          <w:szCs w:val="24"/>
        </w:rPr>
        <w:t xml:space="preserve">of </w:t>
      </w:r>
      <w:r w:rsidR="00401891">
        <w:rPr>
          <w:sz w:val="24"/>
          <w:szCs w:val="24"/>
        </w:rPr>
        <w:t>his doctoral thesis.</w:t>
      </w:r>
      <w:r w:rsidR="003760C6">
        <w:rPr>
          <w:sz w:val="24"/>
          <w:szCs w:val="24"/>
        </w:rPr>
        <w:t xml:space="preserve"> </w:t>
      </w:r>
      <w:proofErr w:type="spellStart"/>
      <w:r w:rsidR="003760C6">
        <w:rPr>
          <w:sz w:val="24"/>
          <w:szCs w:val="24"/>
        </w:rPr>
        <w:t>Tanase’s</w:t>
      </w:r>
      <w:proofErr w:type="spellEnd"/>
      <w:r w:rsidR="003760C6">
        <w:rPr>
          <w:sz w:val="24"/>
          <w:szCs w:val="24"/>
        </w:rPr>
        <w:t xml:space="preserve"> interpretation of events was supported by the opposition National Liberals who declined to vote for his n</w:t>
      </w:r>
      <w:r w:rsidR="00BA6DE2">
        <w:rPr>
          <w:sz w:val="24"/>
          <w:szCs w:val="24"/>
        </w:rPr>
        <w:t>ominated successor, Irina Radu.</w:t>
      </w:r>
      <w:r w:rsidR="00280CF6">
        <w:rPr>
          <w:rStyle w:val="FootnoteReference"/>
          <w:sz w:val="24"/>
          <w:szCs w:val="24"/>
        </w:rPr>
        <w:footnoteReference w:id="55"/>
      </w:r>
      <w:r w:rsidR="00F15645">
        <w:rPr>
          <w:sz w:val="24"/>
          <w:szCs w:val="24"/>
        </w:rPr>
        <w:t xml:space="preserve"> </w:t>
      </w:r>
      <w:r>
        <w:rPr>
          <w:sz w:val="24"/>
          <w:szCs w:val="24"/>
        </w:rPr>
        <w:t xml:space="preserve"> </w:t>
      </w:r>
    </w:p>
    <w:p w:rsidR="00CD04B6" w:rsidRPr="00EB2DF3" w:rsidRDefault="00CD04B6" w:rsidP="0097419F">
      <w:pPr>
        <w:spacing w:after="0" w:line="240" w:lineRule="auto"/>
        <w:jc w:val="both"/>
        <w:rPr>
          <w:b/>
          <w:i/>
          <w:sz w:val="24"/>
          <w:szCs w:val="24"/>
        </w:rPr>
      </w:pPr>
    </w:p>
    <w:p w:rsidR="00073993" w:rsidRDefault="00073993" w:rsidP="0097419F">
      <w:pPr>
        <w:spacing w:after="0" w:line="240" w:lineRule="auto"/>
        <w:jc w:val="both"/>
        <w:rPr>
          <w:b/>
          <w:i/>
          <w:sz w:val="24"/>
          <w:szCs w:val="24"/>
        </w:rPr>
      </w:pPr>
    </w:p>
    <w:p w:rsidR="00073993" w:rsidRDefault="00EB2DF3" w:rsidP="0097419F">
      <w:pPr>
        <w:spacing w:after="0" w:line="240" w:lineRule="auto"/>
        <w:jc w:val="both"/>
        <w:rPr>
          <w:b/>
          <w:i/>
          <w:sz w:val="24"/>
          <w:szCs w:val="24"/>
        </w:rPr>
      </w:pPr>
      <w:r>
        <w:rPr>
          <w:b/>
          <w:i/>
          <w:sz w:val="24"/>
          <w:szCs w:val="24"/>
        </w:rPr>
        <w:t>The Media and the</w:t>
      </w:r>
      <w:r w:rsidR="00132E0A">
        <w:rPr>
          <w:b/>
          <w:i/>
          <w:sz w:val="24"/>
          <w:szCs w:val="24"/>
        </w:rPr>
        <w:t xml:space="preserve"> </w:t>
      </w:r>
      <w:r>
        <w:rPr>
          <w:b/>
          <w:i/>
          <w:sz w:val="24"/>
          <w:szCs w:val="24"/>
        </w:rPr>
        <w:t xml:space="preserve">Security Services: </w:t>
      </w:r>
    </w:p>
    <w:p w:rsidR="00073993" w:rsidRDefault="00073993" w:rsidP="0097419F">
      <w:pPr>
        <w:spacing w:after="0" w:line="240" w:lineRule="auto"/>
        <w:jc w:val="both"/>
        <w:rPr>
          <w:sz w:val="24"/>
          <w:szCs w:val="24"/>
        </w:rPr>
      </w:pPr>
    </w:p>
    <w:p w:rsidR="00073993" w:rsidRDefault="00245004" w:rsidP="0097419F">
      <w:pPr>
        <w:spacing w:after="0" w:line="240" w:lineRule="auto"/>
        <w:jc w:val="both"/>
        <w:rPr>
          <w:sz w:val="24"/>
          <w:szCs w:val="24"/>
        </w:rPr>
      </w:pPr>
      <w:r>
        <w:rPr>
          <w:sz w:val="24"/>
          <w:szCs w:val="24"/>
        </w:rPr>
        <w:t xml:space="preserve">In recent years, </w:t>
      </w:r>
      <w:r w:rsidR="00073993">
        <w:rPr>
          <w:sz w:val="24"/>
          <w:szCs w:val="24"/>
        </w:rPr>
        <w:t xml:space="preserve">widespread </w:t>
      </w:r>
      <w:r>
        <w:rPr>
          <w:sz w:val="24"/>
          <w:szCs w:val="24"/>
        </w:rPr>
        <w:t>c</w:t>
      </w:r>
      <w:r w:rsidR="00DC4B1E">
        <w:rPr>
          <w:sz w:val="24"/>
          <w:szCs w:val="24"/>
        </w:rPr>
        <w:t xml:space="preserve">oncern has </w:t>
      </w:r>
      <w:r w:rsidR="00132E0A">
        <w:rPr>
          <w:sz w:val="24"/>
          <w:szCs w:val="24"/>
        </w:rPr>
        <w:t xml:space="preserve">increasingly </w:t>
      </w:r>
      <w:r w:rsidR="00DC4B1E">
        <w:rPr>
          <w:sz w:val="24"/>
          <w:szCs w:val="24"/>
        </w:rPr>
        <w:t xml:space="preserve">been expressed </w:t>
      </w:r>
      <w:r w:rsidR="00073993">
        <w:rPr>
          <w:sz w:val="24"/>
          <w:szCs w:val="24"/>
        </w:rPr>
        <w:t xml:space="preserve">internationally </w:t>
      </w:r>
      <w:r w:rsidR="00DC4B1E">
        <w:rPr>
          <w:sz w:val="24"/>
          <w:szCs w:val="24"/>
        </w:rPr>
        <w:t>with regard to the continued presence and influe</w:t>
      </w:r>
      <w:r w:rsidR="003E3A18">
        <w:rPr>
          <w:sz w:val="24"/>
          <w:szCs w:val="24"/>
        </w:rPr>
        <w:t xml:space="preserve">nce of </w:t>
      </w:r>
      <w:r w:rsidR="00073993">
        <w:rPr>
          <w:sz w:val="24"/>
          <w:szCs w:val="24"/>
        </w:rPr>
        <w:t xml:space="preserve">Romania’s </w:t>
      </w:r>
      <w:r w:rsidR="003E3A18">
        <w:rPr>
          <w:sz w:val="24"/>
          <w:szCs w:val="24"/>
        </w:rPr>
        <w:t xml:space="preserve">state security </w:t>
      </w:r>
      <w:r w:rsidR="00DC4B1E">
        <w:rPr>
          <w:sz w:val="24"/>
          <w:szCs w:val="24"/>
        </w:rPr>
        <w:t xml:space="preserve">operatives within the </w:t>
      </w:r>
      <w:r w:rsidR="00BA3CE4">
        <w:rPr>
          <w:sz w:val="24"/>
          <w:szCs w:val="24"/>
        </w:rPr>
        <w:t xml:space="preserve">judiciary, </w:t>
      </w:r>
      <w:r w:rsidR="00132E0A">
        <w:rPr>
          <w:sz w:val="24"/>
          <w:szCs w:val="24"/>
        </w:rPr>
        <w:t xml:space="preserve">press and </w:t>
      </w:r>
      <w:r w:rsidR="00DC4B1E">
        <w:rPr>
          <w:sz w:val="24"/>
          <w:szCs w:val="24"/>
        </w:rPr>
        <w:t xml:space="preserve">media. </w:t>
      </w:r>
    </w:p>
    <w:p w:rsidR="00073993" w:rsidRDefault="00073993" w:rsidP="0097419F">
      <w:pPr>
        <w:spacing w:after="0" w:line="240" w:lineRule="auto"/>
        <w:jc w:val="both"/>
        <w:rPr>
          <w:sz w:val="24"/>
          <w:szCs w:val="24"/>
        </w:rPr>
      </w:pPr>
    </w:p>
    <w:p w:rsidR="00DC4B1E" w:rsidRDefault="00DC4B1E" w:rsidP="0097419F">
      <w:pPr>
        <w:spacing w:after="0" w:line="240" w:lineRule="auto"/>
        <w:jc w:val="both"/>
        <w:rPr>
          <w:sz w:val="24"/>
          <w:szCs w:val="24"/>
        </w:rPr>
      </w:pPr>
      <w:r>
        <w:rPr>
          <w:sz w:val="24"/>
          <w:szCs w:val="24"/>
        </w:rPr>
        <w:t>On 21</w:t>
      </w:r>
      <w:r w:rsidR="00245004" w:rsidRPr="00245004">
        <w:rPr>
          <w:sz w:val="24"/>
          <w:szCs w:val="24"/>
          <w:vertAlign w:val="superscript"/>
        </w:rPr>
        <w:t>st</w:t>
      </w:r>
      <w:r w:rsidR="00245004">
        <w:rPr>
          <w:sz w:val="24"/>
          <w:szCs w:val="24"/>
        </w:rPr>
        <w:t xml:space="preserve"> </w:t>
      </w:r>
      <w:r>
        <w:rPr>
          <w:sz w:val="24"/>
          <w:szCs w:val="24"/>
        </w:rPr>
        <w:t>September 2014</w:t>
      </w:r>
      <w:r w:rsidR="00245004">
        <w:rPr>
          <w:sz w:val="24"/>
          <w:szCs w:val="24"/>
        </w:rPr>
        <w:t>,</w:t>
      </w:r>
      <w:r>
        <w:rPr>
          <w:sz w:val="24"/>
          <w:szCs w:val="24"/>
        </w:rPr>
        <w:t xml:space="preserve"> Robert </w:t>
      </w:r>
      <w:proofErr w:type="spellStart"/>
      <w:r>
        <w:rPr>
          <w:sz w:val="24"/>
          <w:szCs w:val="24"/>
        </w:rPr>
        <w:t>Turcescu</w:t>
      </w:r>
      <w:proofErr w:type="spellEnd"/>
      <w:r>
        <w:rPr>
          <w:sz w:val="24"/>
          <w:szCs w:val="24"/>
        </w:rPr>
        <w:t>, a TV presenter</w:t>
      </w:r>
      <w:r w:rsidR="003E3A18">
        <w:rPr>
          <w:sz w:val="24"/>
          <w:szCs w:val="24"/>
        </w:rPr>
        <w:t xml:space="preserve"> and journalist on </w:t>
      </w:r>
      <w:proofErr w:type="spellStart"/>
      <w:r w:rsidR="003E3A18">
        <w:rPr>
          <w:i/>
          <w:sz w:val="24"/>
          <w:szCs w:val="24"/>
        </w:rPr>
        <w:t>Realitatea</w:t>
      </w:r>
      <w:proofErr w:type="spellEnd"/>
      <w:r w:rsidR="003E3A18">
        <w:rPr>
          <w:i/>
          <w:sz w:val="24"/>
          <w:szCs w:val="24"/>
        </w:rPr>
        <w:t xml:space="preserve"> </w:t>
      </w:r>
      <w:r w:rsidR="003E3A18">
        <w:rPr>
          <w:sz w:val="24"/>
          <w:szCs w:val="24"/>
        </w:rPr>
        <w:t xml:space="preserve">and </w:t>
      </w:r>
      <w:r w:rsidR="003E3A18">
        <w:rPr>
          <w:i/>
          <w:sz w:val="24"/>
          <w:szCs w:val="24"/>
        </w:rPr>
        <w:t xml:space="preserve">B1TV, </w:t>
      </w:r>
      <w:r w:rsidR="003E3A18">
        <w:rPr>
          <w:sz w:val="24"/>
          <w:szCs w:val="24"/>
        </w:rPr>
        <w:t xml:space="preserve">confessed in a live interview to being a lieutenant colonel in the military intelligence division of the Ministry for National Defence. </w:t>
      </w:r>
      <w:r w:rsidR="00734949">
        <w:rPr>
          <w:sz w:val="24"/>
          <w:szCs w:val="24"/>
        </w:rPr>
        <w:t xml:space="preserve">Referring to allegations by </w:t>
      </w:r>
      <w:proofErr w:type="spellStart"/>
      <w:r w:rsidR="00734949">
        <w:rPr>
          <w:sz w:val="24"/>
          <w:szCs w:val="24"/>
        </w:rPr>
        <w:t>Traian</w:t>
      </w:r>
      <w:proofErr w:type="spellEnd"/>
      <w:r w:rsidR="00734949">
        <w:rPr>
          <w:sz w:val="24"/>
          <w:szCs w:val="24"/>
        </w:rPr>
        <w:t xml:space="preserve"> </w:t>
      </w:r>
      <w:proofErr w:type="spellStart"/>
      <w:r w:rsidR="00734949">
        <w:rPr>
          <w:sz w:val="24"/>
          <w:szCs w:val="24"/>
        </w:rPr>
        <w:t>Basescu</w:t>
      </w:r>
      <w:proofErr w:type="spellEnd"/>
      <w:r w:rsidR="00734949">
        <w:rPr>
          <w:sz w:val="24"/>
          <w:szCs w:val="24"/>
        </w:rPr>
        <w:t xml:space="preserve"> that one of the candidates in the presidential election contest was an intelligence agent, which w</w:t>
      </w:r>
      <w:r w:rsidR="00245004">
        <w:rPr>
          <w:sz w:val="24"/>
          <w:szCs w:val="24"/>
        </w:rPr>
        <w:t>as</w:t>
      </w:r>
      <w:r w:rsidR="00734949">
        <w:rPr>
          <w:sz w:val="24"/>
          <w:szCs w:val="24"/>
        </w:rPr>
        <w:t xml:space="preserve"> widely seen as thinly veiled attack on Victor Ponta</w:t>
      </w:r>
      <w:r w:rsidR="004E7A98">
        <w:rPr>
          <w:sz w:val="24"/>
          <w:szCs w:val="24"/>
        </w:rPr>
        <w:t xml:space="preserve">, </w:t>
      </w:r>
      <w:proofErr w:type="spellStart"/>
      <w:r w:rsidR="004E7A98">
        <w:rPr>
          <w:sz w:val="24"/>
          <w:szCs w:val="24"/>
        </w:rPr>
        <w:t>Turcescu</w:t>
      </w:r>
      <w:proofErr w:type="spellEnd"/>
      <w:r w:rsidR="004E7A98">
        <w:rPr>
          <w:sz w:val="24"/>
          <w:szCs w:val="24"/>
        </w:rPr>
        <w:t xml:space="preserve"> added that:</w:t>
      </w:r>
      <w:r w:rsidR="00734949">
        <w:rPr>
          <w:sz w:val="24"/>
          <w:szCs w:val="24"/>
        </w:rPr>
        <w:t xml:space="preserve"> </w:t>
      </w:r>
    </w:p>
    <w:p w:rsidR="003E3A18" w:rsidRDefault="003E3A18" w:rsidP="0097419F">
      <w:pPr>
        <w:spacing w:after="0" w:line="240" w:lineRule="auto"/>
        <w:jc w:val="both"/>
        <w:rPr>
          <w:sz w:val="24"/>
          <w:szCs w:val="24"/>
        </w:rPr>
      </w:pPr>
    </w:p>
    <w:p w:rsidR="00734949" w:rsidRPr="00BA6DE2" w:rsidRDefault="003E3A18" w:rsidP="00245004">
      <w:pPr>
        <w:spacing w:after="0" w:line="240" w:lineRule="auto"/>
        <w:ind w:left="720"/>
        <w:jc w:val="both"/>
        <w:rPr>
          <w:sz w:val="20"/>
          <w:szCs w:val="20"/>
        </w:rPr>
      </w:pPr>
      <w:r>
        <w:rPr>
          <w:i/>
          <w:sz w:val="24"/>
          <w:szCs w:val="24"/>
        </w:rPr>
        <w:t xml:space="preserve">‘I could no longer come before you and talk to you about the undercover officer </w:t>
      </w:r>
      <w:r w:rsidR="00D53C5F">
        <w:rPr>
          <w:i/>
          <w:sz w:val="24"/>
          <w:szCs w:val="24"/>
        </w:rPr>
        <w:t>who is the presidential candidate when I felt like this. I wish you could experience this moment of relief, so that you can do your job in an honest manner. I was dying inside.’</w:t>
      </w:r>
      <w:r w:rsidR="0034640D">
        <w:rPr>
          <w:rStyle w:val="FootnoteReference"/>
          <w:i/>
          <w:sz w:val="24"/>
          <w:szCs w:val="24"/>
        </w:rPr>
        <w:footnoteReference w:id="56"/>
      </w:r>
    </w:p>
    <w:p w:rsidR="00CD04B6" w:rsidRDefault="00CD04B6" w:rsidP="0097419F">
      <w:pPr>
        <w:spacing w:after="0" w:line="240" w:lineRule="auto"/>
        <w:jc w:val="both"/>
        <w:rPr>
          <w:sz w:val="24"/>
          <w:szCs w:val="24"/>
        </w:rPr>
      </w:pPr>
    </w:p>
    <w:p w:rsidR="004E7A98" w:rsidRPr="004E7A98" w:rsidRDefault="004E7A98" w:rsidP="0097419F">
      <w:pPr>
        <w:spacing w:after="0" w:line="240" w:lineRule="auto"/>
        <w:jc w:val="both"/>
        <w:rPr>
          <w:sz w:val="24"/>
          <w:szCs w:val="24"/>
        </w:rPr>
      </w:pPr>
      <w:r>
        <w:rPr>
          <w:sz w:val="24"/>
          <w:szCs w:val="24"/>
        </w:rPr>
        <w:t>In the June 2016 local elections</w:t>
      </w:r>
      <w:r w:rsidR="00245004">
        <w:rPr>
          <w:sz w:val="24"/>
          <w:szCs w:val="24"/>
        </w:rPr>
        <w:t>,</w:t>
      </w:r>
      <w:r>
        <w:rPr>
          <w:sz w:val="24"/>
          <w:szCs w:val="24"/>
        </w:rPr>
        <w:t xml:space="preserve"> Robert </w:t>
      </w:r>
      <w:proofErr w:type="spellStart"/>
      <w:r>
        <w:rPr>
          <w:sz w:val="24"/>
          <w:szCs w:val="24"/>
        </w:rPr>
        <w:t>Turcescu</w:t>
      </w:r>
      <w:proofErr w:type="spellEnd"/>
      <w:r>
        <w:rPr>
          <w:sz w:val="24"/>
          <w:szCs w:val="24"/>
        </w:rPr>
        <w:t xml:space="preserve"> stood as the mayoral candidate for Bucharest for </w:t>
      </w:r>
      <w:proofErr w:type="spellStart"/>
      <w:r>
        <w:rPr>
          <w:sz w:val="24"/>
          <w:szCs w:val="24"/>
        </w:rPr>
        <w:t>Triaian</w:t>
      </w:r>
      <w:proofErr w:type="spellEnd"/>
      <w:r>
        <w:rPr>
          <w:sz w:val="24"/>
          <w:szCs w:val="24"/>
        </w:rPr>
        <w:t xml:space="preserve"> </w:t>
      </w:r>
      <w:proofErr w:type="spellStart"/>
      <w:r>
        <w:rPr>
          <w:sz w:val="24"/>
          <w:szCs w:val="24"/>
        </w:rPr>
        <w:t>Basescu’s</w:t>
      </w:r>
      <w:proofErr w:type="spellEnd"/>
      <w:r>
        <w:rPr>
          <w:sz w:val="24"/>
          <w:szCs w:val="24"/>
        </w:rPr>
        <w:t xml:space="preserve"> </w:t>
      </w:r>
      <w:r w:rsidR="009F24C5">
        <w:rPr>
          <w:sz w:val="24"/>
          <w:szCs w:val="24"/>
        </w:rPr>
        <w:t>People’s Movement Party. He gained 6.46% of the vote.</w:t>
      </w:r>
      <w:r w:rsidR="0034640D">
        <w:rPr>
          <w:rStyle w:val="FootnoteReference"/>
          <w:sz w:val="24"/>
          <w:szCs w:val="24"/>
        </w:rPr>
        <w:footnoteReference w:id="57"/>
      </w:r>
      <w:r w:rsidR="009F24C5">
        <w:rPr>
          <w:sz w:val="24"/>
          <w:szCs w:val="24"/>
        </w:rPr>
        <w:t xml:space="preserve"> </w:t>
      </w:r>
      <w:r>
        <w:rPr>
          <w:sz w:val="24"/>
          <w:szCs w:val="24"/>
        </w:rPr>
        <w:t xml:space="preserve"> Following </w:t>
      </w:r>
      <w:proofErr w:type="spellStart"/>
      <w:r>
        <w:rPr>
          <w:sz w:val="24"/>
          <w:szCs w:val="24"/>
        </w:rPr>
        <w:t>Turcescu’s</w:t>
      </w:r>
      <w:proofErr w:type="spellEnd"/>
      <w:r>
        <w:rPr>
          <w:sz w:val="24"/>
          <w:szCs w:val="24"/>
        </w:rPr>
        <w:t xml:space="preserve"> TV confession</w:t>
      </w:r>
      <w:r w:rsidR="00245004">
        <w:rPr>
          <w:sz w:val="24"/>
          <w:szCs w:val="24"/>
        </w:rPr>
        <w:t>,</w:t>
      </w:r>
      <w:r>
        <w:rPr>
          <w:sz w:val="24"/>
          <w:szCs w:val="24"/>
        </w:rPr>
        <w:t xml:space="preserve"> two other journalists, Daniel </w:t>
      </w:r>
      <w:proofErr w:type="spellStart"/>
      <w:r>
        <w:rPr>
          <w:sz w:val="24"/>
          <w:szCs w:val="24"/>
        </w:rPr>
        <w:t>Befu</w:t>
      </w:r>
      <w:proofErr w:type="spellEnd"/>
      <w:r>
        <w:rPr>
          <w:sz w:val="24"/>
          <w:szCs w:val="24"/>
        </w:rPr>
        <w:t xml:space="preserve"> and Radu </w:t>
      </w:r>
      <w:proofErr w:type="spellStart"/>
      <w:r>
        <w:rPr>
          <w:sz w:val="24"/>
          <w:szCs w:val="24"/>
        </w:rPr>
        <w:t>Moraru</w:t>
      </w:r>
      <w:proofErr w:type="spellEnd"/>
      <w:r>
        <w:rPr>
          <w:sz w:val="24"/>
          <w:szCs w:val="24"/>
        </w:rPr>
        <w:t xml:space="preserve">, the owner and show host from </w:t>
      </w:r>
      <w:proofErr w:type="spellStart"/>
      <w:r>
        <w:rPr>
          <w:i/>
          <w:sz w:val="24"/>
          <w:szCs w:val="24"/>
        </w:rPr>
        <w:t>Nasul</w:t>
      </w:r>
      <w:proofErr w:type="spellEnd"/>
      <w:r>
        <w:rPr>
          <w:i/>
          <w:sz w:val="24"/>
          <w:szCs w:val="24"/>
        </w:rPr>
        <w:t xml:space="preserve"> TV </w:t>
      </w:r>
      <w:r>
        <w:rPr>
          <w:sz w:val="24"/>
          <w:szCs w:val="24"/>
        </w:rPr>
        <w:t xml:space="preserve">came forward to say that the SRI had also sought to recruit them as agents. </w:t>
      </w:r>
    </w:p>
    <w:p w:rsidR="00734949" w:rsidRDefault="00734949" w:rsidP="0097419F">
      <w:pPr>
        <w:spacing w:after="0" w:line="240" w:lineRule="auto"/>
        <w:jc w:val="both"/>
        <w:rPr>
          <w:sz w:val="24"/>
          <w:szCs w:val="24"/>
        </w:rPr>
      </w:pPr>
    </w:p>
    <w:p w:rsidR="009F24C5" w:rsidRDefault="00BA3CE4" w:rsidP="0097419F">
      <w:pPr>
        <w:spacing w:after="0" w:line="240" w:lineRule="auto"/>
        <w:jc w:val="both"/>
        <w:rPr>
          <w:sz w:val="24"/>
          <w:szCs w:val="24"/>
        </w:rPr>
      </w:pPr>
      <w:r>
        <w:rPr>
          <w:sz w:val="24"/>
          <w:szCs w:val="24"/>
        </w:rPr>
        <w:t xml:space="preserve">As far back as </w:t>
      </w:r>
      <w:r w:rsidR="009F24C5">
        <w:rPr>
          <w:sz w:val="24"/>
          <w:szCs w:val="24"/>
        </w:rPr>
        <w:t>25</w:t>
      </w:r>
      <w:r w:rsidR="00245004" w:rsidRPr="00245004">
        <w:rPr>
          <w:sz w:val="24"/>
          <w:szCs w:val="24"/>
          <w:vertAlign w:val="superscript"/>
        </w:rPr>
        <w:t>th</w:t>
      </w:r>
      <w:r w:rsidR="00245004">
        <w:rPr>
          <w:sz w:val="24"/>
          <w:szCs w:val="24"/>
        </w:rPr>
        <w:t xml:space="preserve"> </w:t>
      </w:r>
      <w:r w:rsidR="009F24C5">
        <w:rPr>
          <w:sz w:val="24"/>
          <w:szCs w:val="24"/>
        </w:rPr>
        <w:t>January 2015</w:t>
      </w:r>
      <w:r w:rsidR="00245004">
        <w:rPr>
          <w:sz w:val="24"/>
          <w:szCs w:val="24"/>
        </w:rPr>
        <w:t>,</w:t>
      </w:r>
      <w:r w:rsidR="009F24C5">
        <w:rPr>
          <w:sz w:val="24"/>
          <w:szCs w:val="24"/>
        </w:rPr>
        <w:t xml:space="preserve"> George </w:t>
      </w:r>
      <w:proofErr w:type="spellStart"/>
      <w:r w:rsidR="009F24C5">
        <w:rPr>
          <w:sz w:val="24"/>
          <w:szCs w:val="24"/>
        </w:rPr>
        <w:t>Maior</w:t>
      </w:r>
      <w:proofErr w:type="spellEnd"/>
      <w:r w:rsidR="009F24C5">
        <w:rPr>
          <w:sz w:val="24"/>
          <w:szCs w:val="24"/>
        </w:rPr>
        <w:t>, the head of the SRI</w:t>
      </w:r>
      <w:r w:rsidR="00276F59">
        <w:rPr>
          <w:sz w:val="24"/>
          <w:szCs w:val="24"/>
        </w:rPr>
        <w:t>,</w:t>
      </w:r>
      <w:r w:rsidR="009F24C5">
        <w:rPr>
          <w:sz w:val="24"/>
          <w:szCs w:val="24"/>
        </w:rPr>
        <w:t xml:space="preserve"> confirm</w:t>
      </w:r>
      <w:r w:rsidR="00245004">
        <w:rPr>
          <w:sz w:val="24"/>
          <w:szCs w:val="24"/>
        </w:rPr>
        <w:t>ed</w:t>
      </w:r>
      <w:r w:rsidR="009F24C5">
        <w:rPr>
          <w:sz w:val="24"/>
          <w:szCs w:val="24"/>
        </w:rPr>
        <w:t xml:space="preserve"> that the </w:t>
      </w:r>
      <w:r>
        <w:rPr>
          <w:sz w:val="24"/>
          <w:szCs w:val="24"/>
        </w:rPr>
        <w:t xml:space="preserve">intelligence </w:t>
      </w:r>
      <w:r w:rsidR="009F24C5">
        <w:rPr>
          <w:sz w:val="24"/>
          <w:szCs w:val="24"/>
        </w:rPr>
        <w:t xml:space="preserve">services maintained </w:t>
      </w:r>
      <w:r w:rsidR="00245004">
        <w:rPr>
          <w:sz w:val="24"/>
          <w:szCs w:val="24"/>
        </w:rPr>
        <w:t xml:space="preserve">a </w:t>
      </w:r>
      <w:r>
        <w:rPr>
          <w:sz w:val="24"/>
          <w:szCs w:val="24"/>
        </w:rPr>
        <w:t>“</w:t>
      </w:r>
      <w:r w:rsidR="00245004">
        <w:rPr>
          <w:sz w:val="24"/>
          <w:szCs w:val="24"/>
        </w:rPr>
        <w:t xml:space="preserve">substantial </w:t>
      </w:r>
      <w:r w:rsidR="009F24C5">
        <w:rPr>
          <w:sz w:val="24"/>
          <w:szCs w:val="24"/>
        </w:rPr>
        <w:t>presence</w:t>
      </w:r>
      <w:r>
        <w:rPr>
          <w:sz w:val="24"/>
          <w:szCs w:val="24"/>
        </w:rPr>
        <w:t>”</w:t>
      </w:r>
      <w:r w:rsidR="009F24C5">
        <w:rPr>
          <w:sz w:val="24"/>
          <w:szCs w:val="24"/>
        </w:rPr>
        <w:t xml:space="preserve"> within the Romanian </w:t>
      </w:r>
      <w:r w:rsidR="00132E0A">
        <w:rPr>
          <w:sz w:val="24"/>
          <w:szCs w:val="24"/>
        </w:rPr>
        <w:t xml:space="preserve">press and </w:t>
      </w:r>
      <w:r w:rsidR="009F24C5">
        <w:rPr>
          <w:sz w:val="24"/>
          <w:szCs w:val="24"/>
        </w:rPr>
        <w:t xml:space="preserve">media sector. He stated that: </w:t>
      </w:r>
    </w:p>
    <w:p w:rsidR="003E3A18" w:rsidRDefault="003E3A18" w:rsidP="0097419F">
      <w:pPr>
        <w:spacing w:after="0" w:line="240" w:lineRule="auto"/>
        <w:jc w:val="both"/>
        <w:rPr>
          <w:i/>
          <w:sz w:val="24"/>
          <w:szCs w:val="24"/>
        </w:rPr>
      </w:pPr>
    </w:p>
    <w:p w:rsidR="00276F59" w:rsidRPr="00BA6DE2" w:rsidRDefault="00276F59" w:rsidP="00245004">
      <w:pPr>
        <w:spacing w:after="0" w:line="240" w:lineRule="auto"/>
        <w:ind w:left="720"/>
        <w:jc w:val="both"/>
        <w:rPr>
          <w:sz w:val="20"/>
          <w:szCs w:val="20"/>
        </w:rPr>
      </w:pPr>
      <w:r>
        <w:rPr>
          <w:i/>
          <w:sz w:val="24"/>
          <w:szCs w:val="24"/>
        </w:rPr>
        <w:t>‘We are the same as in all democratic states. The underc</w:t>
      </w:r>
      <w:r w:rsidR="001A55BD">
        <w:rPr>
          <w:i/>
          <w:sz w:val="24"/>
          <w:szCs w:val="24"/>
        </w:rPr>
        <w:t>over officer is a special angle, a special weapon of every intelligence service. His/her duty is to gather information of state national security by using this capacity.’</w:t>
      </w:r>
      <w:r w:rsidR="0034640D">
        <w:rPr>
          <w:rStyle w:val="FootnoteReference"/>
          <w:i/>
          <w:sz w:val="24"/>
          <w:szCs w:val="24"/>
        </w:rPr>
        <w:footnoteReference w:id="58"/>
      </w:r>
    </w:p>
    <w:p w:rsidR="00CD04B6" w:rsidRDefault="00CD04B6" w:rsidP="0097419F">
      <w:pPr>
        <w:spacing w:after="0" w:line="240" w:lineRule="auto"/>
        <w:jc w:val="both"/>
        <w:rPr>
          <w:i/>
          <w:sz w:val="24"/>
          <w:szCs w:val="24"/>
        </w:rPr>
      </w:pPr>
    </w:p>
    <w:p w:rsidR="001A55BD" w:rsidRDefault="001A55BD" w:rsidP="0097419F">
      <w:pPr>
        <w:spacing w:after="0" w:line="240" w:lineRule="auto"/>
        <w:jc w:val="both"/>
        <w:rPr>
          <w:sz w:val="24"/>
          <w:szCs w:val="24"/>
        </w:rPr>
      </w:pPr>
      <w:r>
        <w:rPr>
          <w:sz w:val="24"/>
          <w:szCs w:val="24"/>
        </w:rPr>
        <w:t xml:space="preserve">George </w:t>
      </w:r>
      <w:proofErr w:type="spellStart"/>
      <w:r>
        <w:rPr>
          <w:sz w:val="24"/>
          <w:szCs w:val="24"/>
        </w:rPr>
        <w:t>Maior</w:t>
      </w:r>
      <w:proofErr w:type="spellEnd"/>
      <w:r>
        <w:rPr>
          <w:sz w:val="24"/>
          <w:szCs w:val="24"/>
        </w:rPr>
        <w:t xml:space="preserve"> resigned as head of the SRI shortly afterwards</w:t>
      </w:r>
      <w:r w:rsidR="00132E0A">
        <w:rPr>
          <w:sz w:val="24"/>
          <w:szCs w:val="24"/>
        </w:rPr>
        <w:t xml:space="preserve"> and </w:t>
      </w:r>
      <w:r>
        <w:rPr>
          <w:sz w:val="24"/>
          <w:szCs w:val="24"/>
        </w:rPr>
        <w:t xml:space="preserve">was subsequently appointed as Romania’s ambassador to the United States. </w:t>
      </w:r>
    </w:p>
    <w:p w:rsidR="00F64450" w:rsidRPr="001A55BD" w:rsidRDefault="00F64450" w:rsidP="0097419F">
      <w:pPr>
        <w:spacing w:after="0" w:line="240" w:lineRule="auto"/>
        <w:jc w:val="both"/>
        <w:rPr>
          <w:sz w:val="24"/>
          <w:szCs w:val="24"/>
        </w:rPr>
      </w:pPr>
    </w:p>
    <w:p w:rsidR="00073993" w:rsidRDefault="00F64450" w:rsidP="0097419F">
      <w:pPr>
        <w:spacing w:after="0" w:line="240" w:lineRule="auto"/>
        <w:jc w:val="both"/>
        <w:rPr>
          <w:sz w:val="24"/>
          <w:szCs w:val="24"/>
        </w:rPr>
      </w:pPr>
      <w:r>
        <w:rPr>
          <w:sz w:val="24"/>
          <w:szCs w:val="24"/>
        </w:rPr>
        <w:t>Later in 2015</w:t>
      </w:r>
      <w:r w:rsidR="00245004">
        <w:rPr>
          <w:sz w:val="24"/>
          <w:szCs w:val="24"/>
        </w:rPr>
        <w:t>,</w:t>
      </w:r>
      <w:r>
        <w:rPr>
          <w:sz w:val="24"/>
          <w:szCs w:val="24"/>
        </w:rPr>
        <w:t xml:space="preserve"> the issue of relations between the media and the security services in Romania was again </w:t>
      </w:r>
      <w:r w:rsidR="00BF5DDA">
        <w:rPr>
          <w:sz w:val="24"/>
          <w:szCs w:val="24"/>
        </w:rPr>
        <w:t xml:space="preserve">highlighted when the journalist, </w:t>
      </w:r>
      <w:proofErr w:type="spellStart"/>
      <w:r w:rsidR="00BF5DDA">
        <w:rPr>
          <w:sz w:val="24"/>
          <w:szCs w:val="24"/>
        </w:rPr>
        <w:t>Catalin</w:t>
      </w:r>
      <w:proofErr w:type="spellEnd"/>
      <w:r w:rsidR="00BF5DDA">
        <w:rPr>
          <w:sz w:val="24"/>
          <w:szCs w:val="24"/>
        </w:rPr>
        <w:t xml:space="preserve"> </w:t>
      </w:r>
      <w:proofErr w:type="spellStart"/>
      <w:r w:rsidR="00BF5DDA">
        <w:rPr>
          <w:sz w:val="24"/>
          <w:szCs w:val="24"/>
        </w:rPr>
        <w:t>Tolontan</w:t>
      </w:r>
      <w:proofErr w:type="spellEnd"/>
      <w:r w:rsidR="00BF5DDA">
        <w:rPr>
          <w:sz w:val="24"/>
          <w:szCs w:val="24"/>
        </w:rPr>
        <w:t xml:space="preserve">, alleged that he and his colleagues had been targeted by an intelligence services surveillance operation whilst undertaking an investigation into the circumstances surrounding the </w:t>
      </w:r>
      <w:proofErr w:type="spellStart"/>
      <w:r w:rsidR="00BF5DDA">
        <w:rPr>
          <w:i/>
          <w:sz w:val="24"/>
          <w:szCs w:val="24"/>
        </w:rPr>
        <w:t>Colectiv</w:t>
      </w:r>
      <w:proofErr w:type="spellEnd"/>
      <w:r w:rsidR="00BF5DDA">
        <w:rPr>
          <w:i/>
          <w:sz w:val="24"/>
          <w:szCs w:val="24"/>
        </w:rPr>
        <w:t xml:space="preserve"> </w:t>
      </w:r>
      <w:r w:rsidR="00BF5DDA">
        <w:rPr>
          <w:sz w:val="24"/>
          <w:szCs w:val="24"/>
        </w:rPr>
        <w:t>night club fire in which</w:t>
      </w:r>
      <w:r w:rsidR="00BA6DE2">
        <w:rPr>
          <w:sz w:val="24"/>
          <w:szCs w:val="24"/>
        </w:rPr>
        <w:t xml:space="preserve"> sixty people</w:t>
      </w:r>
      <w:r w:rsidR="0070799B">
        <w:rPr>
          <w:sz w:val="24"/>
          <w:szCs w:val="24"/>
        </w:rPr>
        <w:t xml:space="preserve"> died</w:t>
      </w:r>
      <w:r w:rsidR="00BA6DE2">
        <w:rPr>
          <w:sz w:val="24"/>
          <w:szCs w:val="24"/>
        </w:rPr>
        <w:t>.</w:t>
      </w:r>
      <w:r w:rsidR="0034640D">
        <w:rPr>
          <w:rStyle w:val="FootnoteReference"/>
          <w:sz w:val="24"/>
          <w:szCs w:val="24"/>
        </w:rPr>
        <w:footnoteReference w:id="59"/>
      </w:r>
      <w:r w:rsidR="00DB6756">
        <w:rPr>
          <w:sz w:val="24"/>
          <w:szCs w:val="24"/>
        </w:rPr>
        <w:t xml:space="preserve"> </w:t>
      </w:r>
    </w:p>
    <w:p w:rsidR="00073993" w:rsidRDefault="00073993" w:rsidP="0097419F">
      <w:pPr>
        <w:spacing w:after="0" w:line="240" w:lineRule="auto"/>
        <w:jc w:val="both"/>
        <w:rPr>
          <w:sz w:val="24"/>
          <w:szCs w:val="24"/>
        </w:rPr>
      </w:pPr>
    </w:p>
    <w:p w:rsidR="00054A9F" w:rsidRDefault="00D93559" w:rsidP="0097419F">
      <w:pPr>
        <w:spacing w:after="0" w:line="240" w:lineRule="auto"/>
        <w:jc w:val="both"/>
        <w:rPr>
          <w:sz w:val="24"/>
          <w:szCs w:val="24"/>
        </w:rPr>
      </w:pPr>
      <w:r>
        <w:rPr>
          <w:sz w:val="24"/>
          <w:szCs w:val="24"/>
        </w:rPr>
        <w:t xml:space="preserve">In 2016, elements within the Romanian state even went so far as to claim that Sky News highly awarded </w:t>
      </w:r>
      <w:r w:rsidR="00B81A04">
        <w:rPr>
          <w:sz w:val="24"/>
          <w:szCs w:val="24"/>
        </w:rPr>
        <w:t>Chief Correspondent, Stuart Ramsay, had fabricated a news story when he reported widespread arms trafficking across Romania.</w:t>
      </w:r>
      <w:r w:rsidR="00B81A04">
        <w:rPr>
          <w:rStyle w:val="FootnoteReference"/>
          <w:sz w:val="24"/>
          <w:szCs w:val="24"/>
        </w:rPr>
        <w:footnoteReference w:id="60"/>
      </w:r>
      <w:r w:rsidR="00B81A04">
        <w:rPr>
          <w:sz w:val="24"/>
          <w:szCs w:val="24"/>
        </w:rPr>
        <w:t xml:space="preserve"> </w:t>
      </w:r>
      <w:r w:rsidR="00227467">
        <w:rPr>
          <w:sz w:val="24"/>
          <w:szCs w:val="24"/>
        </w:rPr>
        <w:t xml:space="preserve">Whilst Romanian authorities have pursued him ever since, </w:t>
      </w:r>
      <w:r w:rsidR="00B81A04">
        <w:rPr>
          <w:sz w:val="24"/>
          <w:szCs w:val="24"/>
        </w:rPr>
        <w:t xml:space="preserve">Ramsay’s </w:t>
      </w:r>
      <w:r w:rsidR="00227467">
        <w:rPr>
          <w:sz w:val="24"/>
          <w:szCs w:val="24"/>
        </w:rPr>
        <w:t xml:space="preserve">freedom to pursue high quality investigative journalism has been subsequently championed </w:t>
      </w:r>
      <w:r w:rsidR="00B81A04">
        <w:rPr>
          <w:sz w:val="24"/>
          <w:szCs w:val="24"/>
        </w:rPr>
        <w:t xml:space="preserve">by a range of </w:t>
      </w:r>
      <w:r w:rsidR="00227467">
        <w:rPr>
          <w:sz w:val="24"/>
          <w:szCs w:val="24"/>
        </w:rPr>
        <w:t xml:space="preserve">UK </w:t>
      </w:r>
      <w:r w:rsidR="00B81A04">
        <w:rPr>
          <w:sz w:val="24"/>
          <w:szCs w:val="24"/>
        </w:rPr>
        <w:t>journalists</w:t>
      </w:r>
      <w:r w:rsidR="00227467">
        <w:rPr>
          <w:sz w:val="24"/>
          <w:szCs w:val="24"/>
        </w:rPr>
        <w:t xml:space="preserve"> and publications including the Spectator</w:t>
      </w:r>
      <w:r w:rsidR="00B81A04">
        <w:rPr>
          <w:sz w:val="24"/>
          <w:szCs w:val="24"/>
        </w:rPr>
        <w:t>.</w:t>
      </w:r>
      <w:r w:rsidR="00B81A04">
        <w:rPr>
          <w:rStyle w:val="FootnoteReference"/>
          <w:sz w:val="24"/>
          <w:szCs w:val="24"/>
        </w:rPr>
        <w:footnoteReference w:id="61"/>
      </w:r>
      <w:r w:rsidR="00B81A04">
        <w:rPr>
          <w:sz w:val="24"/>
          <w:szCs w:val="24"/>
        </w:rPr>
        <w:t xml:space="preserve"> </w:t>
      </w:r>
    </w:p>
    <w:p w:rsidR="00054A9F" w:rsidRDefault="00054A9F" w:rsidP="0097419F">
      <w:pPr>
        <w:spacing w:after="0" w:line="240" w:lineRule="auto"/>
        <w:jc w:val="both"/>
        <w:rPr>
          <w:sz w:val="24"/>
          <w:szCs w:val="24"/>
        </w:rPr>
      </w:pPr>
    </w:p>
    <w:p w:rsidR="00E6728D" w:rsidRDefault="00DB6756" w:rsidP="0097419F">
      <w:pPr>
        <w:spacing w:after="0" w:line="240" w:lineRule="auto"/>
        <w:jc w:val="both"/>
        <w:rPr>
          <w:sz w:val="24"/>
          <w:szCs w:val="24"/>
        </w:rPr>
      </w:pPr>
      <w:r>
        <w:rPr>
          <w:sz w:val="24"/>
          <w:szCs w:val="24"/>
        </w:rPr>
        <w:t>More recently, i</w:t>
      </w:r>
      <w:r w:rsidR="00E6728D">
        <w:rPr>
          <w:sz w:val="24"/>
          <w:szCs w:val="24"/>
        </w:rPr>
        <w:t>n 2017</w:t>
      </w:r>
      <w:r w:rsidR="00163660">
        <w:rPr>
          <w:sz w:val="24"/>
          <w:szCs w:val="24"/>
        </w:rPr>
        <w:t xml:space="preserve"> and 2018, investigation</w:t>
      </w:r>
      <w:r w:rsidR="005E6834">
        <w:rPr>
          <w:sz w:val="24"/>
          <w:szCs w:val="24"/>
        </w:rPr>
        <w:t>s</w:t>
      </w:r>
      <w:r w:rsidR="00163660">
        <w:rPr>
          <w:sz w:val="24"/>
          <w:szCs w:val="24"/>
        </w:rPr>
        <w:t xml:space="preserve"> into the influential Romanian news portal, </w:t>
      </w:r>
      <w:proofErr w:type="spellStart"/>
      <w:r w:rsidR="00163660">
        <w:rPr>
          <w:sz w:val="24"/>
          <w:szCs w:val="24"/>
        </w:rPr>
        <w:t>HotNews</w:t>
      </w:r>
      <w:proofErr w:type="spellEnd"/>
      <w:r w:rsidR="00163660">
        <w:rPr>
          <w:sz w:val="24"/>
          <w:szCs w:val="24"/>
        </w:rPr>
        <w:t xml:space="preserve">, </w:t>
      </w:r>
      <w:r>
        <w:rPr>
          <w:sz w:val="24"/>
          <w:szCs w:val="24"/>
        </w:rPr>
        <w:t xml:space="preserve">revealed </w:t>
      </w:r>
      <w:r w:rsidR="00163660">
        <w:rPr>
          <w:sz w:val="24"/>
          <w:szCs w:val="24"/>
        </w:rPr>
        <w:t>close connection</w:t>
      </w:r>
      <w:r w:rsidR="005E6834">
        <w:rPr>
          <w:sz w:val="24"/>
          <w:szCs w:val="24"/>
        </w:rPr>
        <w:t>s between</w:t>
      </w:r>
      <w:r>
        <w:rPr>
          <w:sz w:val="24"/>
          <w:szCs w:val="24"/>
        </w:rPr>
        <w:t xml:space="preserve"> one of its </w:t>
      </w:r>
      <w:r w:rsidR="00227467">
        <w:rPr>
          <w:sz w:val="24"/>
          <w:szCs w:val="24"/>
        </w:rPr>
        <w:t xml:space="preserve">most prolific </w:t>
      </w:r>
      <w:r>
        <w:rPr>
          <w:sz w:val="24"/>
          <w:szCs w:val="24"/>
        </w:rPr>
        <w:t xml:space="preserve">journalists and </w:t>
      </w:r>
      <w:r w:rsidR="00227467">
        <w:rPr>
          <w:sz w:val="24"/>
          <w:szCs w:val="24"/>
        </w:rPr>
        <w:t xml:space="preserve">former </w:t>
      </w:r>
      <w:r>
        <w:rPr>
          <w:sz w:val="24"/>
          <w:szCs w:val="24"/>
        </w:rPr>
        <w:t xml:space="preserve">key </w:t>
      </w:r>
      <w:r w:rsidR="00227467">
        <w:rPr>
          <w:sz w:val="24"/>
          <w:szCs w:val="24"/>
        </w:rPr>
        <w:t xml:space="preserve">operatives within </w:t>
      </w:r>
      <w:r>
        <w:rPr>
          <w:sz w:val="24"/>
          <w:szCs w:val="24"/>
        </w:rPr>
        <w:t>the SRI.</w:t>
      </w:r>
      <w:r w:rsidR="00163660">
        <w:rPr>
          <w:rStyle w:val="FootnoteReference"/>
          <w:sz w:val="24"/>
          <w:szCs w:val="24"/>
        </w:rPr>
        <w:footnoteReference w:id="62"/>
      </w:r>
      <w:r w:rsidR="00163660">
        <w:rPr>
          <w:sz w:val="24"/>
          <w:szCs w:val="24"/>
        </w:rPr>
        <w:t xml:space="preserve">    </w:t>
      </w:r>
    </w:p>
    <w:p w:rsidR="00E6728D" w:rsidRDefault="00E6728D" w:rsidP="0097419F">
      <w:pPr>
        <w:spacing w:after="0" w:line="240" w:lineRule="auto"/>
        <w:jc w:val="both"/>
        <w:rPr>
          <w:sz w:val="24"/>
          <w:szCs w:val="24"/>
        </w:rPr>
      </w:pPr>
    </w:p>
    <w:p w:rsidR="00C619F3" w:rsidRDefault="00205137" w:rsidP="00C619F3">
      <w:pPr>
        <w:spacing w:after="0" w:line="240" w:lineRule="auto"/>
        <w:jc w:val="both"/>
        <w:rPr>
          <w:sz w:val="24"/>
          <w:szCs w:val="24"/>
        </w:rPr>
      </w:pPr>
      <w:r>
        <w:rPr>
          <w:sz w:val="24"/>
          <w:szCs w:val="24"/>
        </w:rPr>
        <w:t xml:space="preserve">In recent years, as more </w:t>
      </w:r>
      <w:r w:rsidR="00BA3CE4">
        <w:rPr>
          <w:sz w:val="24"/>
          <w:szCs w:val="24"/>
        </w:rPr>
        <w:t xml:space="preserve">and more </w:t>
      </w:r>
      <w:r>
        <w:rPr>
          <w:sz w:val="24"/>
          <w:szCs w:val="24"/>
        </w:rPr>
        <w:t xml:space="preserve">evidence of </w:t>
      </w:r>
      <w:r w:rsidR="00D04993">
        <w:rPr>
          <w:sz w:val="24"/>
          <w:szCs w:val="24"/>
        </w:rPr>
        <w:t>unconstitutional and</w:t>
      </w:r>
      <w:r w:rsidR="008454C2">
        <w:rPr>
          <w:sz w:val="24"/>
          <w:szCs w:val="24"/>
        </w:rPr>
        <w:t xml:space="preserve"> questionable</w:t>
      </w:r>
      <w:r w:rsidR="00D04993">
        <w:rPr>
          <w:sz w:val="24"/>
          <w:szCs w:val="24"/>
        </w:rPr>
        <w:t xml:space="preserve"> practice</w:t>
      </w:r>
      <w:r w:rsidR="00132E0A">
        <w:rPr>
          <w:sz w:val="24"/>
          <w:szCs w:val="24"/>
        </w:rPr>
        <w:t xml:space="preserve"> </w:t>
      </w:r>
      <w:r w:rsidR="00BA3CE4">
        <w:rPr>
          <w:sz w:val="24"/>
          <w:szCs w:val="24"/>
        </w:rPr>
        <w:t xml:space="preserve">both </w:t>
      </w:r>
      <w:r w:rsidR="00D04993">
        <w:rPr>
          <w:sz w:val="24"/>
          <w:szCs w:val="24"/>
        </w:rPr>
        <w:t>by the Romani</w:t>
      </w:r>
      <w:r w:rsidR="008F3048">
        <w:rPr>
          <w:sz w:val="24"/>
          <w:szCs w:val="24"/>
        </w:rPr>
        <w:t>a’s</w:t>
      </w:r>
      <w:r w:rsidR="00D04993">
        <w:rPr>
          <w:sz w:val="24"/>
          <w:szCs w:val="24"/>
        </w:rPr>
        <w:t xml:space="preserve"> SRI and DNA</w:t>
      </w:r>
      <w:r w:rsidR="00BA3CE4">
        <w:rPr>
          <w:sz w:val="24"/>
          <w:szCs w:val="24"/>
        </w:rPr>
        <w:t xml:space="preserve"> mounted</w:t>
      </w:r>
      <w:r w:rsidR="00D04993">
        <w:rPr>
          <w:sz w:val="24"/>
          <w:szCs w:val="24"/>
        </w:rPr>
        <w:t xml:space="preserve">, so </w:t>
      </w:r>
      <w:r w:rsidR="00BA3CE4">
        <w:rPr>
          <w:sz w:val="24"/>
          <w:szCs w:val="24"/>
        </w:rPr>
        <w:t xml:space="preserve">there is perhaps little surprise that the </w:t>
      </w:r>
      <w:r w:rsidR="00D04993">
        <w:rPr>
          <w:sz w:val="24"/>
          <w:szCs w:val="24"/>
        </w:rPr>
        <w:t xml:space="preserve">Country’s Constitutional Court </w:t>
      </w:r>
      <w:r w:rsidR="000F562F">
        <w:rPr>
          <w:sz w:val="24"/>
          <w:szCs w:val="24"/>
        </w:rPr>
        <w:t xml:space="preserve">has </w:t>
      </w:r>
      <w:r w:rsidR="00D04993">
        <w:rPr>
          <w:sz w:val="24"/>
          <w:szCs w:val="24"/>
        </w:rPr>
        <w:t xml:space="preserve">finally intervened with </w:t>
      </w:r>
      <w:r w:rsidR="000F562F">
        <w:rPr>
          <w:sz w:val="24"/>
          <w:szCs w:val="24"/>
        </w:rPr>
        <w:t xml:space="preserve">its </w:t>
      </w:r>
      <w:r w:rsidR="00D04993">
        <w:rPr>
          <w:sz w:val="24"/>
          <w:szCs w:val="24"/>
        </w:rPr>
        <w:t xml:space="preserve">damning verdict </w:t>
      </w:r>
      <w:r w:rsidR="00C619F3">
        <w:rPr>
          <w:sz w:val="24"/>
          <w:szCs w:val="24"/>
        </w:rPr>
        <w:t>on Romania’s post-communist state and its orchestration of the widespread undermining of</w:t>
      </w:r>
      <w:r w:rsidR="007B577B">
        <w:rPr>
          <w:sz w:val="24"/>
          <w:szCs w:val="24"/>
        </w:rPr>
        <w:t xml:space="preserve"> </w:t>
      </w:r>
      <w:r w:rsidR="00C619F3">
        <w:rPr>
          <w:sz w:val="24"/>
          <w:szCs w:val="24"/>
        </w:rPr>
        <w:t xml:space="preserve">Romanian judicial, legal and press and media freedoms. </w:t>
      </w:r>
    </w:p>
    <w:p w:rsidR="008454C2" w:rsidRDefault="008454C2" w:rsidP="0097419F">
      <w:pPr>
        <w:spacing w:after="0" w:line="240" w:lineRule="auto"/>
        <w:jc w:val="both"/>
        <w:rPr>
          <w:sz w:val="24"/>
          <w:szCs w:val="24"/>
        </w:rPr>
      </w:pPr>
    </w:p>
    <w:p w:rsidR="000F562F" w:rsidRDefault="0039476B" w:rsidP="0097419F">
      <w:pPr>
        <w:spacing w:after="0" w:line="240" w:lineRule="auto"/>
        <w:jc w:val="both"/>
        <w:rPr>
          <w:sz w:val="24"/>
          <w:szCs w:val="24"/>
        </w:rPr>
      </w:pPr>
      <w:r>
        <w:rPr>
          <w:sz w:val="24"/>
          <w:szCs w:val="24"/>
        </w:rPr>
        <w:lastRenderedPageBreak/>
        <w:t>In e</w:t>
      </w:r>
      <w:r w:rsidR="00D04993">
        <w:rPr>
          <w:sz w:val="24"/>
          <w:szCs w:val="24"/>
        </w:rPr>
        <w:t xml:space="preserve">xposing </w:t>
      </w:r>
      <w:r>
        <w:rPr>
          <w:sz w:val="24"/>
          <w:szCs w:val="24"/>
        </w:rPr>
        <w:t xml:space="preserve">what amounts to the largest </w:t>
      </w:r>
      <w:r w:rsidR="00BA3CE4">
        <w:rPr>
          <w:sz w:val="24"/>
          <w:szCs w:val="24"/>
        </w:rPr>
        <w:t xml:space="preserve">corruption spy scandal in </w:t>
      </w:r>
      <w:r>
        <w:rPr>
          <w:sz w:val="24"/>
          <w:szCs w:val="24"/>
        </w:rPr>
        <w:t xml:space="preserve">post-Soviet, Eastern Europe, Romania’s Constitutional Court has not only found against </w:t>
      </w:r>
      <w:r w:rsidR="00BA3CE4">
        <w:rPr>
          <w:sz w:val="24"/>
          <w:szCs w:val="24"/>
        </w:rPr>
        <w:t xml:space="preserve">hundreds </w:t>
      </w:r>
      <w:r w:rsidR="00D04993">
        <w:rPr>
          <w:sz w:val="24"/>
          <w:szCs w:val="24"/>
        </w:rPr>
        <w:t xml:space="preserve">of </w:t>
      </w:r>
      <w:r w:rsidR="00D960CF">
        <w:rPr>
          <w:sz w:val="24"/>
          <w:szCs w:val="24"/>
        </w:rPr>
        <w:t xml:space="preserve">secret </w:t>
      </w:r>
      <w:r w:rsidR="007B577B">
        <w:rPr>
          <w:sz w:val="24"/>
          <w:szCs w:val="24"/>
        </w:rPr>
        <w:t xml:space="preserve">and unlawful protocols </w:t>
      </w:r>
      <w:r>
        <w:rPr>
          <w:sz w:val="24"/>
          <w:szCs w:val="24"/>
        </w:rPr>
        <w:t xml:space="preserve">but </w:t>
      </w:r>
      <w:r w:rsidR="000F562F">
        <w:rPr>
          <w:sz w:val="24"/>
          <w:szCs w:val="24"/>
        </w:rPr>
        <w:t xml:space="preserve">the court </w:t>
      </w:r>
      <w:r>
        <w:rPr>
          <w:sz w:val="24"/>
          <w:szCs w:val="24"/>
        </w:rPr>
        <w:t xml:space="preserve">has </w:t>
      </w:r>
      <w:r w:rsidR="007B577B">
        <w:rPr>
          <w:sz w:val="24"/>
          <w:szCs w:val="24"/>
        </w:rPr>
        <w:t xml:space="preserve">laid bare </w:t>
      </w:r>
      <w:r>
        <w:rPr>
          <w:sz w:val="24"/>
          <w:szCs w:val="24"/>
        </w:rPr>
        <w:t>the scale and implications of such</w:t>
      </w:r>
      <w:r w:rsidR="00BA3CE4">
        <w:rPr>
          <w:sz w:val="24"/>
          <w:szCs w:val="24"/>
        </w:rPr>
        <w:t xml:space="preserve"> actions</w:t>
      </w:r>
      <w:r>
        <w:rPr>
          <w:sz w:val="24"/>
          <w:szCs w:val="24"/>
        </w:rPr>
        <w:t xml:space="preserve">. </w:t>
      </w:r>
    </w:p>
    <w:p w:rsidR="000F562F" w:rsidRDefault="000F562F" w:rsidP="0097419F">
      <w:pPr>
        <w:spacing w:after="0" w:line="240" w:lineRule="auto"/>
        <w:jc w:val="both"/>
        <w:rPr>
          <w:sz w:val="24"/>
          <w:szCs w:val="24"/>
        </w:rPr>
      </w:pPr>
    </w:p>
    <w:p w:rsidR="00205137" w:rsidRDefault="0039476B" w:rsidP="0097419F">
      <w:pPr>
        <w:spacing w:after="0" w:line="240" w:lineRule="auto"/>
        <w:jc w:val="both"/>
        <w:rPr>
          <w:sz w:val="24"/>
          <w:szCs w:val="24"/>
        </w:rPr>
      </w:pPr>
      <w:r>
        <w:rPr>
          <w:sz w:val="24"/>
          <w:szCs w:val="24"/>
        </w:rPr>
        <w:t xml:space="preserve">Not only does </w:t>
      </w:r>
      <w:r w:rsidR="00D960CF">
        <w:rPr>
          <w:sz w:val="24"/>
          <w:szCs w:val="24"/>
        </w:rPr>
        <w:t xml:space="preserve">has the </w:t>
      </w:r>
      <w:r>
        <w:rPr>
          <w:sz w:val="24"/>
          <w:szCs w:val="24"/>
        </w:rPr>
        <w:t xml:space="preserve">court’s findings cast a fundamentally new light on recent Romanian history but </w:t>
      </w:r>
      <w:r w:rsidR="00BA3CE4">
        <w:rPr>
          <w:sz w:val="24"/>
          <w:szCs w:val="24"/>
        </w:rPr>
        <w:t xml:space="preserve">it </w:t>
      </w:r>
      <w:r>
        <w:rPr>
          <w:sz w:val="24"/>
          <w:szCs w:val="24"/>
        </w:rPr>
        <w:t xml:space="preserve">adds veracity to those </w:t>
      </w:r>
      <w:r w:rsidR="007B577B">
        <w:rPr>
          <w:sz w:val="24"/>
          <w:szCs w:val="24"/>
        </w:rPr>
        <w:t xml:space="preserve">international observers </w:t>
      </w:r>
      <w:r w:rsidR="00A72D36">
        <w:rPr>
          <w:sz w:val="24"/>
          <w:szCs w:val="24"/>
        </w:rPr>
        <w:t xml:space="preserve">who </w:t>
      </w:r>
      <w:r>
        <w:rPr>
          <w:sz w:val="24"/>
          <w:szCs w:val="24"/>
        </w:rPr>
        <w:t xml:space="preserve">have long warned about the undermining </w:t>
      </w:r>
      <w:r w:rsidR="00A72D36">
        <w:rPr>
          <w:sz w:val="24"/>
          <w:szCs w:val="24"/>
        </w:rPr>
        <w:t>of Romania</w:t>
      </w:r>
      <w:r w:rsidR="00BA3CE4">
        <w:rPr>
          <w:sz w:val="24"/>
          <w:szCs w:val="24"/>
        </w:rPr>
        <w:t>n</w:t>
      </w:r>
      <w:r w:rsidR="00A72D36">
        <w:rPr>
          <w:sz w:val="24"/>
          <w:szCs w:val="24"/>
        </w:rPr>
        <w:t xml:space="preserve"> </w:t>
      </w:r>
      <w:r w:rsidR="00BA3CE4">
        <w:rPr>
          <w:sz w:val="24"/>
          <w:szCs w:val="24"/>
        </w:rPr>
        <w:t>citizen</w:t>
      </w:r>
      <w:r w:rsidR="000F562F">
        <w:rPr>
          <w:sz w:val="24"/>
          <w:szCs w:val="24"/>
        </w:rPr>
        <w:t>’</w:t>
      </w:r>
      <w:r w:rsidR="00BA3CE4">
        <w:rPr>
          <w:sz w:val="24"/>
          <w:szCs w:val="24"/>
        </w:rPr>
        <w:t>s right</w:t>
      </w:r>
      <w:r w:rsidR="000F562F">
        <w:rPr>
          <w:sz w:val="24"/>
          <w:szCs w:val="24"/>
        </w:rPr>
        <w:t>s</w:t>
      </w:r>
      <w:r w:rsidR="00BA3CE4">
        <w:rPr>
          <w:sz w:val="24"/>
          <w:szCs w:val="24"/>
        </w:rPr>
        <w:t xml:space="preserve"> to </w:t>
      </w:r>
      <w:r w:rsidR="000F562F">
        <w:rPr>
          <w:sz w:val="24"/>
          <w:szCs w:val="24"/>
        </w:rPr>
        <w:t xml:space="preserve">the </w:t>
      </w:r>
      <w:r w:rsidR="00BA3CE4">
        <w:rPr>
          <w:sz w:val="24"/>
          <w:szCs w:val="24"/>
        </w:rPr>
        <w:t xml:space="preserve">rule of law, </w:t>
      </w:r>
      <w:r w:rsidR="000F562F">
        <w:rPr>
          <w:sz w:val="24"/>
          <w:szCs w:val="24"/>
        </w:rPr>
        <w:t xml:space="preserve">and basic </w:t>
      </w:r>
      <w:r w:rsidR="00BA3CE4">
        <w:rPr>
          <w:sz w:val="24"/>
          <w:szCs w:val="24"/>
        </w:rPr>
        <w:t>human rights and freedoms</w:t>
      </w:r>
      <w:r>
        <w:rPr>
          <w:sz w:val="24"/>
          <w:szCs w:val="24"/>
        </w:rPr>
        <w:t xml:space="preserve">. </w:t>
      </w:r>
      <w:r w:rsidR="000F562F">
        <w:rPr>
          <w:sz w:val="24"/>
          <w:szCs w:val="24"/>
        </w:rPr>
        <w:t>Possibly heralding further political turpitude,</w:t>
      </w:r>
      <w:r w:rsidR="00A72D36">
        <w:rPr>
          <w:sz w:val="24"/>
          <w:szCs w:val="24"/>
        </w:rPr>
        <w:t xml:space="preserve"> </w:t>
      </w:r>
      <w:r w:rsidR="00791D36">
        <w:rPr>
          <w:sz w:val="24"/>
          <w:szCs w:val="24"/>
        </w:rPr>
        <w:t xml:space="preserve">Reporters Without Boarders </w:t>
      </w:r>
      <w:r w:rsidR="000F562F">
        <w:rPr>
          <w:sz w:val="24"/>
          <w:szCs w:val="24"/>
        </w:rPr>
        <w:t>have concluded</w:t>
      </w:r>
      <w:r w:rsidR="00791D36">
        <w:rPr>
          <w:sz w:val="24"/>
          <w:szCs w:val="24"/>
        </w:rPr>
        <w:t xml:space="preserve">: </w:t>
      </w:r>
    </w:p>
    <w:p w:rsidR="00205137" w:rsidRDefault="00205137" w:rsidP="0097419F">
      <w:pPr>
        <w:spacing w:after="0" w:line="240" w:lineRule="auto"/>
        <w:jc w:val="both"/>
        <w:rPr>
          <w:sz w:val="24"/>
          <w:szCs w:val="24"/>
        </w:rPr>
      </w:pPr>
    </w:p>
    <w:p w:rsidR="00791D36" w:rsidRPr="00205137" w:rsidRDefault="00791D36" w:rsidP="00791D36">
      <w:pPr>
        <w:spacing w:after="0" w:line="240" w:lineRule="auto"/>
        <w:ind w:left="720"/>
        <w:jc w:val="both"/>
        <w:rPr>
          <w:rFonts w:eastAsia="Times New Roman" w:cstheme="minorHAnsi"/>
          <w:sz w:val="24"/>
          <w:szCs w:val="24"/>
        </w:rPr>
      </w:pPr>
      <w:r>
        <w:rPr>
          <w:rFonts w:eastAsia="Times New Roman" w:cstheme="minorHAnsi"/>
          <w:color w:val="000000"/>
          <w:sz w:val="24"/>
          <w:szCs w:val="24"/>
          <w:shd w:val="clear" w:color="auto" w:fill="FFFFFF"/>
        </w:rPr>
        <w:t>“</w:t>
      </w:r>
      <w:r w:rsidRPr="00205137">
        <w:rPr>
          <w:rFonts w:eastAsia="Times New Roman" w:cstheme="minorHAnsi"/>
          <w:color w:val="000000"/>
          <w:sz w:val="24"/>
          <w:szCs w:val="24"/>
          <w:shd w:val="clear" w:color="auto" w:fill="FFFFFF"/>
        </w:rPr>
        <w:t>The media has been increasingly transformed into political propaganda tools</w:t>
      </w:r>
      <w:r>
        <w:rPr>
          <w:rFonts w:eastAsia="Times New Roman" w:cstheme="minorHAnsi"/>
          <w:color w:val="000000"/>
          <w:sz w:val="24"/>
          <w:szCs w:val="24"/>
          <w:shd w:val="clear" w:color="auto" w:fill="FFFFFF"/>
        </w:rPr>
        <w:t>…</w:t>
      </w:r>
      <w:r w:rsidRPr="00205137">
        <w:rPr>
          <w:rFonts w:eastAsia="Times New Roman" w:cstheme="minorHAnsi"/>
          <w:color w:val="000000"/>
          <w:sz w:val="24"/>
          <w:szCs w:val="24"/>
          <w:shd w:val="clear" w:color="auto" w:fill="FFFFFF"/>
        </w:rPr>
        <w:t>where excessive politici</w:t>
      </w:r>
      <w:r w:rsidR="000F562F">
        <w:rPr>
          <w:rFonts w:eastAsia="Times New Roman" w:cstheme="minorHAnsi"/>
          <w:color w:val="000000"/>
          <w:sz w:val="24"/>
          <w:szCs w:val="24"/>
          <w:shd w:val="clear" w:color="auto" w:fill="FFFFFF"/>
        </w:rPr>
        <w:t>s</w:t>
      </w:r>
      <w:r w:rsidRPr="00205137">
        <w:rPr>
          <w:rFonts w:eastAsia="Times New Roman" w:cstheme="minorHAnsi"/>
          <w:color w:val="000000"/>
          <w:sz w:val="24"/>
          <w:szCs w:val="24"/>
          <w:shd w:val="clear" w:color="auto" w:fill="FFFFFF"/>
        </w:rPr>
        <w:t>ation of the media, corrupt financing mechanisms</w:t>
      </w:r>
      <w:r>
        <w:rPr>
          <w:rFonts w:eastAsia="Times New Roman" w:cstheme="minorHAnsi"/>
          <w:color w:val="000000"/>
          <w:sz w:val="24"/>
          <w:szCs w:val="24"/>
          <w:shd w:val="clear" w:color="auto" w:fill="FFFFFF"/>
        </w:rPr>
        <w:t>…</w:t>
      </w:r>
      <w:r w:rsidRPr="00205137">
        <w:rPr>
          <w:rFonts w:eastAsia="Times New Roman" w:cstheme="minorHAnsi"/>
          <w:color w:val="000000"/>
          <w:sz w:val="24"/>
          <w:szCs w:val="24"/>
          <w:shd w:val="clear" w:color="auto" w:fill="FFFFFF"/>
        </w:rPr>
        <w:t>and intelligence agency infiltration of staff have become the new normal. The media environment has also been affected by the activities of far-right groups linked to the Orthodox Church—itself partly state-funded—that are openly opposed to press freedom.</w:t>
      </w:r>
      <w:r>
        <w:rPr>
          <w:rFonts w:eastAsia="Times New Roman" w:cstheme="minorHAnsi"/>
          <w:color w:val="000000"/>
          <w:sz w:val="24"/>
          <w:szCs w:val="24"/>
          <w:shd w:val="clear" w:color="auto" w:fill="FFFFFF"/>
        </w:rPr>
        <w:t>”</w:t>
      </w:r>
      <w:r>
        <w:rPr>
          <w:rStyle w:val="FootnoteReference"/>
          <w:rFonts w:eastAsia="Times New Roman" w:cstheme="minorHAnsi"/>
          <w:color w:val="000000"/>
          <w:sz w:val="24"/>
          <w:szCs w:val="24"/>
          <w:shd w:val="clear" w:color="auto" w:fill="FFFFFF"/>
        </w:rPr>
        <w:footnoteReference w:id="63"/>
      </w:r>
    </w:p>
    <w:p w:rsidR="00791D36" w:rsidRDefault="00791D36" w:rsidP="0097419F">
      <w:pPr>
        <w:spacing w:after="0" w:line="240" w:lineRule="auto"/>
        <w:jc w:val="both"/>
        <w:rPr>
          <w:sz w:val="24"/>
          <w:szCs w:val="24"/>
        </w:rPr>
      </w:pPr>
    </w:p>
    <w:p w:rsidR="00973FD4" w:rsidRDefault="00973FD4" w:rsidP="0097419F">
      <w:pPr>
        <w:spacing w:after="0" w:line="240" w:lineRule="auto"/>
        <w:jc w:val="both"/>
        <w:rPr>
          <w:sz w:val="24"/>
          <w:szCs w:val="24"/>
        </w:rPr>
      </w:pPr>
    </w:p>
    <w:p w:rsidR="00E821E9" w:rsidRDefault="00E821E9" w:rsidP="0097419F">
      <w:pPr>
        <w:spacing w:after="0" w:line="240" w:lineRule="auto"/>
        <w:jc w:val="both"/>
        <w:rPr>
          <w:sz w:val="24"/>
          <w:szCs w:val="24"/>
        </w:rPr>
      </w:pPr>
    </w:p>
    <w:p w:rsidR="00E821E9" w:rsidRDefault="00E821E9" w:rsidP="0097419F">
      <w:pPr>
        <w:spacing w:after="0" w:line="240" w:lineRule="auto"/>
        <w:jc w:val="both"/>
        <w:rPr>
          <w:sz w:val="24"/>
          <w:szCs w:val="24"/>
        </w:rPr>
      </w:pPr>
    </w:p>
    <w:p w:rsidR="00E821E9" w:rsidRDefault="00E821E9" w:rsidP="0097419F">
      <w:pPr>
        <w:spacing w:after="0" w:line="240" w:lineRule="auto"/>
        <w:jc w:val="both"/>
        <w:rPr>
          <w:sz w:val="24"/>
          <w:szCs w:val="24"/>
        </w:rPr>
      </w:pPr>
    </w:p>
    <w:p w:rsidR="00E821E9" w:rsidRDefault="00E821E9" w:rsidP="0097419F">
      <w:pPr>
        <w:spacing w:after="0" w:line="240" w:lineRule="auto"/>
        <w:jc w:val="both"/>
        <w:rPr>
          <w:sz w:val="24"/>
          <w:szCs w:val="24"/>
        </w:rPr>
      </w:pPr>
    </w:p>
    <w:p w:rsidR="00E821E9" w:rsidRDefault="00E821E9" w:rsidP="0097419F">
      <w:pPr>
        <w:spacing w:after="0" w:line="240" w:lineRule="auto"/>
        <w:jc w:val="both"/>
        <w:rPr>
          <w:sz w:val="24"/>
          <w:szCs w:val="24"/>
        </w:rPr>
      </w:pPr>
    </w:p>
    <w:p w:rsidR="00E821E9" w:rsidRDefault="00E821E9" w:rsidP="0097419F">
      <w:pPr>
        <w:spacing w:after="0" w:line="240" w:lineRule="auto"/>
        <w:jc w:val="both"/>
        <w:rPr>
          <w:sz w:val="24"/>
          <w:szCs w:val="24"/>
        </w:rPr>
      </w:pPr>
    </w:p>
    <w:p w:rsidR="00E821E9" w:rsidRDefault="00E821E9" w:rsidP="0097419F">
      <w:pPr>
        <w:spacing w:after="0" w:line="240" w:lineRule="auto"/>
        <w:jc w:val="both"/>
        <w:rPr>
          <w:sz w:val="24"/>
          <w:szCs w:val="24"/>
        </w:rPr>
      </w:pPr>
    </w:p>
    <w:p w:rsidR="00E821E9" w:rsidRDefault="00E821E9" w:rsidP="0097419F">
      <w:pPr>
        <w:spacing w:after="0" w:line="240" w:lineRule="auto"/>
        <w:jc w:val="both"/>
        <w:rPr>
          <w:sz w:val="24"/>
          <w:szCs w:val="24"/>
        </w:rPr>
      </w:pPr>
    </w:p>
    <w:p w:rsidR="00E821E9" w:rsidRDefault="00E821E9" w:rsidP="0097419F">
      <w:pPr>
        <w:spacing w:after="0" w:line="240" w:lineRule="auto"/>
        <w:jc w:val="both"/>
        <w:rPr>
          <w:sz w:val="24"/>
          <w:szCs w:val="24"/>
        </w:rPr>
      </w:pPr>
    </w:p>
    <w:p w:rsidR="00E821E9" w:rsidRDefault="00E821E9" w:rsidP="0097419F">
      <w:pPr>
        <w:spacing w:after="0" w:line="240" w:lineRule="auto"/>
        <w:jc w:val="both"/>
        <w:rPr>
          <w:sz w:val="24"/>
          <w:szCs w:val="24"/>
        </w:rPr>
      </w:pPr>
    </w:p>
    <w:p w:rsidR="00E821E9" w:rsidRDefault="00E821E9" w:rsidP="0097419F">
      <w:pPr>
        <w:spacing w:after="0" w:line="240" w:lineRule="auto"/>
        <w:jc w:val="both"/>
        <w:rPr>
          <w:sz w:val="24"/>
          <w:szCs w:val="24"/>
        </w:rPr>
      </w:pPr>
    </w:p>
    <w:p w:rsidR="00E821E9" w:rsidRDefault="00E821E9" w:rsidP="0097419F">
      <w:pPr>
        <w:spacing w:after="0" w:line="240" w:lineRule="auto"/>
        <w:jc w:val="both"/>
        <w:rPr>
          <w:sz w:val="24"/>
          <w:szCs w:val="24"/>
        </w:rPr>
      </w:pPr>
    </w:p>
    <w:p w:rsidR="00E821E9" w:rsidRDefault="00E821E9" w:rsidP="0097419F">
      <w:pPr>
        <w:spacing w:after="0" w:line="240" w:lineRule="auto"/>
        <w:jc w:val="both"/>
        <w:rPr>
          <w:sz w:val="24"/>
          <w:szCs w:val="24"/>
        </w:rPr>
      </w:pPr>
    </w:p>
    <w:p w:rsidR="00E821E9" w:rsidRDefault="00E821E9" w:rsidP="0097419F">
      <w:pPr>
        <w:spacing w:after="0" w:line="240" w:lineRule="auto"/>
        <w:jc w:val="both"/>
        <w:rPr>
          <w:sz w:val="24"/>
          <w:szCs w:val="24"/>
        </w:rPr>
      </w:pPr>
    </w:p>
    <w:p w:rsidR="00E821E9" w:rsidRDefault="00E821E9" w:rsidP="0097419F">
      <w:pPr>
        <w:spacing w:after="0" w:line="240" w:lineRule="auto"/>
        <w:jc w:val="both"/>
        <w:rPr>
          <w:sz w:val="24"/>
          <w:szCs w:val="24"/>
        </w:rPr>
      </w:pPr>
    </w:p>
    <w:p w:rsidR="00E821E9" w:rsidRDefault="00E821E9" w:rsidP="0097419F">
      <w:pPr>
        <w:spacing w:after="0" w:line="240" w:lineRule="auto"/>
        <w:jc w:val="both"/>
        <w:rPr>
          <w:sz w:val="24"/>
          <w:szCs w:val="24"/>
        </w:rPr>
      </w:pPr>
    </w:p>
    <w:p w:rsidR="00E821E9" w:rsidRDefault="00E821E9" w:rsidP="0097419F">
      <w:pPr>
        <w:spacing w:after="0" w:line="240" w:lineRule="auto"/>
        <w:jc w:val="both"/>
        <w:rPr>
          <w:sz w:val="24"/>
          <w:szCs w:val="24"/>
        </w:rPr>
      </w:pPr>
    </w:p>
    <w:p w:rsidR="00E821E9" w:rsidRDefault="00E821E9" w:rsidP="0097419F">
      <w:pPr>
        <w:spacing w:after="0" w:line="240" w:lineRule="auto"/>
        <w:jc w:val="both"/>
        <w:rPr>
          <w:sz w:val="24"/>
          <w:szCs w:val="24"/>
        </w:rPr>
      </w:pPr>
    </w:p>
    <w:p w:rsidR="00E821E9" w:rsidRDefault="00E821E9" w:rsidP="0097419F">
      <w:pPr>
        <w:spacing w:after="0" w:line="240" w:lineRule="auto"/>
        <w:jc w:val="both"/>
        <w:rPr>
          <w:sz w:val="24"/>
          <w:szCs w:val="24"/>
        </w:rPr>
      </w:pPr>
    </w:p>
    <w:p w:rsidR="00E821E9" w:rsidRDefault="00E821E9" w:rsidP="0097419F">
      <w:pPr>
        <w:spacing w:after="0" w:line="240" w:lineRule="auto"/>
        <w:jc w:val="both"/>
        <w:rPr>
          <w:sz w:val="24"/>
          <w:szCs w:val="24"/>
        </w:rPr>
      </w:pPr>
    </w:p>
    <w:p w:rsidR="00E821E9" w:rsidRDefault="00E821E9" w:rsidP="0097419F">
      <w:pPr>
        <w:spacing w:after="0" w:line="240" w:lineRule="auto"/>
        <w:jc w:val="both"/>
        <w:rPr>
          <w:sz w:val="24"/>
          <w:szCs w:val="24"/>
        </w:rPr>
      </w:pPr>
    </w:p>
    <w:p w:rsidR="00E821E9" w:rsidRDefault="00E821E9" w:rsidP="0097419F">
      <w:pPr>
        <w:spacing w:after="0" w:line="240" w:lineRule="auto"/>
        <w:jc w:val="both"/>
        <w:rPr>
          <w:sz w:val="24"/>
          <w:szCs w:val="24"/>
        </w:rPr>
      </w:pPr>
    </w:p>
    <w:p w:rsidR="00E821E9" w:rsidRDefault="00E821E9" w:rsidP="0097419F">
      <w:pPr>
        <w:spacing w:after="0" w:line="240" w:lineRule="auto"/>
        <w:jc w:val="both"/>
        <w:rPr>
          <w:sz w:val="24"/>
          <w:szCs w:val="24"/>
        </w:rPr>
      </w:pPr>
    </w:p>
    <w:p w:rsidR="00E821E9" w:rsidRDefault="00E821E9" w:rsidP="0097419F">
      <w:pPr>
        <w:spacing w:after="0" w:line="240" w:lineRule="auto"/>
        <w:jc w:val="both"/>
        <w:rPr>
          <w:sz w:val="24"/>
          <w:szCs w:val="24"/>
        </w:rPr>
      </w:pPr>
    </w:p>
    <w:p w:rsidR="00E821E9" w:rsidRDefault="00E821E9" w:rsidP="0097419F">
      <w:pPr>
        <w:spacing w:after="0" w:line="240" w:lineRule="auto"/>
        <w:jc w:val="both"/>
        <w:rPr>
          <w:sz w:val="24"/>
          <w:szCs w:val="24"/>
        </w:rPr>
      </w:pPr>
    </w:p>
    <w:p w:rsidR="00E821E9" w:rsidRDefault="00E821E9" w:rsidP="0097419F">
      <w:pPr>
        <w:spacing w:after="0" w:line="240" w:lineRule="auto"/>
        <w:jc w:val="both"/>
        <w:rPr>
          <w:sz w:val="24"/>
          <w:szCs w:val="24"/>
        </w:rPr>
      </w:pPr>
    </w:p>
    <w:p w:rsidR="00D960CF" w:rsidRDefault="00D960CF" w:rsidP="00C26B3F">
      <w:pPr>
        <w:spacing w:after="0" w:line="240" w:lineRule="auto"/>
        <w:rPr>
          <w:b/>
          <w:sz w:val="28"/>
          <w:szCs w:val="28"/>
        </w:rPr>
      </w:pPr>
    </w:p>
    <w:p w:rsidR="00B05EBA" w:rsidRPr="00245004" w:rsidRDefault="0097419F" w:rsidP="00245004">
      <w:pPr>
        <w:spacing w:after="0" w:line="240" w:lineRule="auto"/>
        <w:jc w:val="center"/>
        <w:rPr>
          <w:b/>
          <w:sz w:val="28"/>
          <w:szCs w:val="28"/>
        </w:rPr>
      </w:pPr>
      <w:r w:rsidRPr="00245004">
        <w:rPr>
          <w:b/>
          <w:sz w:val="28"/>
          <w:szCs w:val="28"/>
        </w:rPr>
        <w:t>VIII</w:t>
      </w:r>
      <w:r w:rsidRPr="00245004">
        <w:rPr>
          <w:b/>
          <w:sz w:val="28"/>
          <w:szCs w:val="28"/>
        </w:rPr>
        <w:tab/>
      </w:r>
      <w:r w:rsidR="00457400" w:rsidRPr="00245004">
        <w:rPr>
          <w:b/>
          <w:sz w:val="28"/>
          <w:szCs w:val="28"/>
        </w:rPr>
        <w:t>Conclusion</w:t>
      </w:r>
    </w:p>
    <w:p w:rsidR="00BC1D25" w:rsidRDefault="00BC1D25" w:rsidP="00C26B3F">
      <w:pPr>
        <w:spacing w:after="0" w:line="240" w:lineRule="auto"/>
        <w:rPr>
          <w:b/>
          <w:sz w:val="28"/>
          <w:szCs w:val="28"/>
        </w:rPr>
      </w:pPr>
    </w:p>
    <w:p w:rsidR="00D960CF" w:rsidRDefault="00D960CF" w:rsidP="00245004">
      <w:pPr>
        <w:spacing w:after="0" w:line="240" w:lineRule="auto"/>
        <w:jc w:val="both"/>
        <w:rPr>
          <w:sz w:val="24"/>
          <w:szCs w:val="24"/>
        </w:rPr>
      </w:pPr>
      <w:r>
        <w:rPr>
          <w:sz w:val="24"/>
          <w:szCs w:val="24"/>
        </w:rPr>
        <w:t xml:space="preserve">Ultimately, </w:t>
      </w:r>
      <w:r w:rsidR="00BC1D25">
        <w:rPr>
          <w:sz w:val="24"/>
          <w:szCs w:val="24"/>
        </w:rPr>
        <w:t xml:space="preserve">Romania has a long-standing and persistent independent </w:t>
      </w:r>
      <w:r w:rsidR="00245004">
        <w:rPr>
          <w:sz w:val="24"/>
          <w:szCs w:val="24"/>
        </w:rPr>
        <w:t xml:space="preserve">press </w:t>
      </w:r>
      <w:r w:rsidR="00BC1D25">
        <w:rPr>
          <w:sz w:val="24"/>
          <w:szCs w:val="24"/>
        </w:rPr>
        <w:t>tradition dating back to the nineteenth century. When conditions have</w:t>
      </w:r>
      <w:r w:rsidR="000F562F">
        <w:rPr>
          <w:sz w:val="24"/>
          <w:szCs w:val="24"/>
        </w:rPr>
        <w:t xml:space="preserve"> permitted</w:t>
      </w:r>
      <w:r w:rsidR="00245004">
        <w:rPr>
          <w:sz w:val="24"/>
          <w:szCs w:val="24"/>
        </w:rPr>
        <w:t>,</w:t>
      </w:r>
      <w:r>
        <w:rPr>
          <w:sz w:val="24"/>
          <w:szCs w:val="24"/>
        </w:rPr>
        <w:t xml:space="preserve"> an</w:t>
      </w:r>
      <w:r w:rsidR="00245004">
        <w:rPr>
          <w:sz w:val="24"/>
          <w:szCs w:val="24"/>
        </w:rPr>
        <w:t xml:space="preserve"> </w:t>
      </w:r>
      <w:r w:rsidR="00BC1D25">
        <w:rPr>
          <w:sz w:val="24"/>
          <w:szCs w:val="24"/>
        </w:rPr>
        <w:t xml:space="preserve">independent </w:t>
      </w:r>
      <w:r w:rsidR="00245004">
        <w:rPr>
          <w:sz w:val="24"/>
          <w:szCs w:val="24"/>
        </w:rPr>
        <w:t xml:space="preserve">press and </w:t>
      </w:r>
      <w:r w:rsidR="00BC1D25">
        <w:rPr>
          <w:sz w:val="24"/>
          <w:szCs w:val="24"/>
        </w:rPr>
        <w:t xml:space="preserve">media </w:t>
      </w:r>
      <w:r w:rsidR="00245004">
        <w:rPr>
          <w:sz w:val="24"/>
          <w:szCs w:val="24"/>
        </w:rPr>
        <w:t xml:space="preserve">have </w:t>
      </w:r>
      <w:r w:rsidR="00BC1D25">
        <w:rPr>
          <w:sz w:val="24"/>
          <w:szCs w:val="24"/>
        </w:rPr>
        <w:t>flourished in</w:t>
      </w:r>
      <w:r>
        <w:rPr>
          <w:sz w:val="24"/>
          <w:szCs w:val="24"/>
        </w:rPr>
        <w:t xml:space="preserve"> the country</w:t>
      </w:r>
      <w:r w:rsidR="00BC1D25">
        <w:rPr>
          <w:sz w:val="24"/>
          <w:szCs w:val="24"/>
        </w:rPr>
        <w:t>.</w:t>
      </w:r>
      <w:r w:rsidR="00791D36">
        <w:rPr>
          <w:sz w:val="24"/>
          <w:szCs w:val="24"/>
        </w:rPr>
        <w:t xml:space="preserve"> Historically</w:t>
      </w:r>
      <w:r w:rsidR="00245004">
        <w:rPr>
          <w:sz w:val="24"/>
          <w:szCs w:val="24"/>
        </w:rPr>
        <w:t>, t</w:t>
      </w:r>
      <w:r w:rsidR="003500DC">
        <w:rPr>
          <w:sz w:val="24"/>
          <w:szCs w:val="24"/>
        </w:rPr>
        <w:t xml:space="preserve">here </w:t>
      </w:r>
      <w:r w:rsidR="00245004">
        <w:rPr>
          <w:sz w:val="24"/>
          <w:szCs w:val="24"/>
        </w:rPr>
        <w:t xml:space="preserve">has </w:t>
      </w:r>
      <w:r w:rsidR="003500DC">
        <w:rPr>
          <w:sz w:val="24"/>
          <w:szCs w:val="24"/>
        </w:rPr>
        <w:t xml:space="preserve">been a series of external attempts to suppress media freedom </w:t>
      </w:r>
      <w:r w:rsidR="00F56D55">
        <w:rPr>
          <w:sz w:val="24"/>
          <w:szCs w:val="24"/>
        </w:rPr>
        <w:t xml:space="preserve">in the country </w:t>
      </w:r>
      <w:r w:rsidR="00245004">
        <w:rPr>
          <w:sz w:val="24"/>
          <w:szCs w:val="24"/>
        </w:rPr>
        <w:t xml:space="preserve">which </w:t>
      </w:r>
      <w:r w:rsidR="003500DC">
        <w:rPr>
          <w:sz w:val="24"/>
          <w:szCs w:val="24"/>
        </w:rPr>
        <w:t>includ</w:t>
      </w:r>
      <w:r w:rsidR="00245004">
        <w:rPr>
          <w:sz w:val="24"/>
          <w:szCs w:val="24"/>
        </w:rPr>
        <w:t>ed</w:t>
      </w:r>
      <w:r w:rsidR="003500DC">
        <w:rPr>
          <w:sz w:val="24"/>
          <w:szCs w:val="24"/>
        </w:rPr>
        <w:t xml:space="preserve"> the Russian military administration after 1831, the authoritarian government of Carol II after 1934, and the Communist regime which came to power in the aftermath of World War II. </w:t>
      </w:r>
    </w:p>
    <w:p w:rsidR="00D960CF" w:rsidRDefault="00D960CF" w:rsidP="00245004">
      <w:pPr>
        <w:spacing w:after="0" w:line="240" w:lineRule="auto"/>
        <w:jc w:val="both"/>
        <w:rPr>
          <w:sz w:val="24"/>
          <w:szCs w:val="24"/>
        </w:rPr>
      </w:pPr>
    </w:p>
    <w:p w:rsidR="001F3A0E" w:rsidRDefault="003500DC" w:rsidP="00245004">
      <w:pPr>
        <w:spacing w:after="0" w:line="240" w:lineRule="auto"/>
        <w:jc w:val="both"/>
        <w:rPr>
          <w:sz w:val="24"/>
          <w:szCs w:val="24"/>
        </w:rPr>
      </w:pPr>
      <w:r>
        <w:rPr>
          <w:sz w:val="24"/>
          <w:szCs w:val="24"/>
        </w:rPr>
        <w:t>When these restrictions have been removed</w:t>
      </w:r>
      <w:r w:rsidR="00245004">
        <w:rPr>
          <w:sz w:val="24"/>
          <w:szCs w:val="24"/>
        </w:rPr>
        <w:t>,</w:t>
      </w:r>
      <w:r>
        <w:rPr>
          <w:sz w:val="24"/>
          <w:szCs w:val="24"/>
        </w:rPr>
        <w:t xml:space="preserve"> </w:t>
      </w:r>
      <w:r w:rsidR="00245004">
        <w:rPr>
          <w:sz w:val="24"/>
          <w:szCs w:val="24"/>
        </w:rPr>
        <w:t xml:space="preserve">a </w:t>
      </w:r>
      <w:r>
        <w:rPr>
          <w:sz w:val="24"/>
          <w:szCs w:val="24"/>
        </w:rPr>
        <w:t xml:space="preserve">free press has developed </w:t>
      </w:r>
      <w:r w:rsidR="00245004">
        <w:rPr>
          <w:sz w:val="24"/>
          <w:szCs w:val="24"/>
        </w:rPr>
        <w:t xml:space="preserve">rapidly </w:t>
      </w:r>
      <w:r>
        <w:rPr>
          <w:sz w:val="24"/>
          <w:szCs w:val="24"/>
        </w:rPr>
        <w:t xml:space="preserve">to satisfy the thirst for news demonstrated by the Romanian public. This was the case after the 1848 revolution, in the period between the August 1944 coup and the communist takeover, and after the fall of the Ceausescu government </w:t>
      </w:r>
      <w:r w:rsidR="00EF3D6E">
        <w:rPr>
          <w:sz w:val="24"/>
          <w:szCs w:val="24"/>
        </w:rPr>
        <w:t xml:space="preserve">in December 1989. </w:t>
      </w:r>
    </w:p>
    <w:p w:rsidR="001F3A0E" w:rsidRDefault="001F3A0E" w:rsidP="00245004">
      <w:pPr>
        <w:spacing w:after="0" w:line="240" w:lineRule="auto"/>
        <w:jc w:val="both"/>
        <w:rPr>
          <w:sz w:val="24"/>
          <w:szCs w:val="24"/>
        </w:rPr>
      </w:pPr>
    </w:p>
    <w:p w:rsidR="001F3A0E" w:rsidRDefault="001F3A0E" w:rsidP="00245004">
      <w:pPr>
        <w:spacing w:after="0" w:line="240" w:lineRule="auto"/>
        <w:jc w:val="both"/>
        <w:rPr>
          <w:sz w:val="24"/>
          <w:szCs w:val="24"/>
        </w:rPr>
      </w:pPr>
      <w:r>
        <w:rPr>
          <w:sz w:val="24"/>
          <w:szCs w:val="24"/>
        </w:rPr>
        <w:t>While f</w:t>
      </w:r>
      <w:r w:rsidR="00CF3025">
        <w:rPr>
          <w:sz w:val="24"/>
          <w:szCs w:val="24"/>
        </w:rPr>
        <w:t>reedom of expression and freedom to publish was enshrined in the December 1991 constitution</w:t>
      </w:r>
      <w:r>
        <w:rPr>
          <w:sz w:val="24"/>
          <w:szCs w:val="24"/>
        </w:rPr>
        <w:t xml:space="preserve">, it is </w:t>
      </w:r>
      <w:r w:rsidR="000F562F">
        <w:rPr>
          <w:sz w:val="24"/>
          <w:szCs w:val="24"/>
        </w:rPr>
        <w:t xml:space="preserve">however </w:t>
      </w:r>
      <w:r>
        <w:rPr>
          <w:sz w:val="24"/>
          <w:szCs w:val="24"/>
        </w:rPr>
        <w:t>now clear that</w:t>
      </w:r>
      <w:r w:rsidR="00245004">
        <w:rPr>
          <w:sz w:val="24"/>
          <w:szCs w:val="24"/>
        </w:rPr>
        <w:t xml:space="preserve"> a</w:t>
      </w:r>
      <w:r w:rsidR="00CF3025">
        <w:rPr>
          <w:sz w:val="24"/>
          <w:szCs w:val="24"/>
        </w:rPr>
        <w:t xml:space="preserve"> number of factors</w:t>
      </w:r>
      <w:r w:rsidR="00245004">
        <w:rPr>
          <w:sz w:val="24"/>
          <w:szCs w:val="24"/>
        </w:rPr>
        <w:t xml:space="preserve"> </w:t>
      </w:r>
      <w:r>
        <w:rPr>
          <w:sz w:val="24"/>
          <w:szCs w:val="24"/>
        </w:rPr>
        <w:t xml:space="preserve">have </w:t>
      </w:r>
      <w:r w:rsidR="00CF3025">
        <w:rPr>
          <w:sz w:val="24"/>
          <w:szCs w:val="24"/>
        </w:rPr>
        <w:t>act</w:t>
      </w:r>
      <w:r>
        <w:rPr>
          <w:sz w:val="24"/>
          <w:szCs w:val="24"/>
        </w:rPr>
        <w:t>ed</w:t>
      </w:r>
      <w:r w:rsidR="00CF3025">
        <w:rPr>
          <w:sz w:val="24"/>
          <w:szCs w:val="24"/>
        </w:rPr>
        <w:t xml:space="preserve"> to prevent </w:t>
      </w:r>
      <w:r>
        <w:rPr>
          <w:sz w:val="24"/>
          <w:szCs w:val="24"/>
        </w:rPr>
        <w:t xml:space="preserve">an </w:t>
      </w:r>
      <w:r w:rsidR="00CF3025">
        <w:rPr>
          <w:sz w:val="24"/>
          <w:szCs w:val="24"/>
        </w:rPr>
        <w:t>independent media from functioning at an optimal level</w:t>
      </w:r>
      <w:r w:rsidR="000F562F">
        <w:rPr>
          <w:sz w:val="24"/>
          <w:szCs w:val="24"/>
        </w:rPr>
        <w:t xml:space="preserve"> </w:t>
      </w:r>
      <w:r w:rsidR="00F56D55">
        <w:rPr>
          <w:sz w:val="24"/>
          <w:szCs w:val="24"/>
        </w:rPr>
        <w:t>over the last ten years</w:t>
      </w:r>
      <w:r w:rsidR="00CF3025">
        <w:rPr>
          <w:sz w:val="24"/>
          <w:szCs w:val="24"/>
        </w:rPr>
        <w:t xml:space="preserve">. </w:t>
      </w:r>
    </w:p>
    <w:p w:rsidR="001F3A0E" w:rsidRDefault="001F3A0E" w:rsidP="00245004">
      <w:pPr>
        <w:spacing w:after="0" w:line="240" w:lineRule="auto"/>
        <w:jc w:val="both"/>
        <w:rPr>
          <w:sz w:val="24"/>
          <w:szCs w:val="24"/>
        </w:rPr>
      </w:pPr>
    </w:p>
    <w:p w:rsidR="00245004" w:rsidRDefault="00CF3025" w:rsidP="00245004">
      <w:pPr>
        <w:spacing w:after="0" w:line="240" w:lineRule="auto"/>
        <w:jc w:val="both"/>
        <w:rPr>
          <w:sz w:val="24"/>
          <w:szCs w:val="24"/>
        </w:rPr>
      </w:pPr>
      <w:r>
        <w:rPr>
          <w:sz w:val="24"/>
          <w:szCs w:val="24"/>
        </w:rPr>
        <w:t>In economic terms</w:t>
      </w:r>
      <w:r w:rsidR="00245004">
        <w:rPr>
          <w:sz w:val="24"/>
          <w:szCs w:val="24"/>
        </w:rPr>
        <w:t>,</w:t>
      </w:r>
      <w:r>
        <w:rPr>
          <w:sz w:val="24"/>
          <w:szCs w:val="24"/>
        </w:rPr>
        <w:t xml:space="preserve"> the press and broadcasting media are operating in a difficult environment in which competition from new forms of media is become increasingly intense. Similar problems are currently being faced by </w:t>
      </w:r>
      <w:r w:rsidR="00F56D55">
        <w:rPr>
          <w:sz w:val="24"/>
          <w:szCs w:val="24"/>
        </w:rPr>
        <w:t xml:space="preserve">many </w:t>
      </w:r>
      <w:r>
        <w:rPr>
          <w:sz w:val="24"/>
          <w:szCs w:val="24"/>
        </w:rPr>
        <w:t xml:space="preserve">Western press and broadcast media, although they have the advantage of being better established and operating in a more stable environment. </w:t>
      </w:r>
    </w:p>
    <w:p w:rsidR="00245004" w:rsidRDefault="00245004" w:rsidP="00245004">
      <w:pPr>
        <w:spacing w:after="0" w:line="240" w:lineRule="auto"/>
        <w:jc w:val="both"/>
        <w:rPr>
          <w:sz w:val="24"/>
          <w:szCs w:val="24"/>
        </w:rPr>
      </w:pPr>
    </w:p>
    <w:p w:rsidR="00791D36" w:rsidRDefault="00F56D55" w:rsidP="00245004">
      <w:pPr>
        <w:spacing w:after="0" w:line="240" w:lineRule="auto"/>
        <w:jc w:val="both"/>
        <w:rPr>
          <w:sz w:val="24"/>
          <w:szCs w:val="24"/>
        </w:rPr>
      </w:pPr>
      <w:r>
        <w:rPr>
          <w:sz w:val="24"/>
          <w:szCs w:val="24"/>
        </w:rPr>
        <w:t>Over recent years</w:t>
      </w:r>
      <w:r w:rsidR="00245004">
        <w:rPr>
          <w:sz w:val="24"/>
          <w:szCs w:val="24"/>
        </w:rPr>
        <w:t>,</w:t>
      </w:r>
      <w:r w:rsidR="00B02A8A">
        <w:rPr>
          <w:sz w:val="24"/>
          <w:szCs w:val="24"/>
        </w:rPr>
        <w:t xml:space="preserve"> the Roman</w:t>
      </w:r>
      <w:r>
        <w:rPr>
          <w:sz w:val="24"/>
          <w:szCs w:val="24"/>
        </w:rPr>
        <w:t>ia’s</w:t>
      </w:r>
      <w:r w:rsidR="00B02A8A">
        <w:rPr>
          <w:sz w:val="24"/>
          <w:szCs w:val="24"/>
        </w:rPr>
        <w:t xml:space="preserve"> </w:t>
      </w:r>
      <w:r w:rsidR="0009062C">
        <w:rPr>
          <w:sz w:val="24"/>
          <w:szCs w:val="24"/>
        </w:rPr>
        <w:t xml:space="preserve">press and </w:t>
      </w:r>
      <w:r w:rsidR="00B02A8A">
        <w:rPr>
          <w:sz w:val="24"/>
          <w:szCs w:val="24"/>
        </w:rPr>
        <w:t xml:space="preserve">media </w:t>
      </w:r>
      <w:r>
        <w:rPr>
          <w:sz w:val="24"/>
          <w:szCs w:val="24"/>
        </w:rPr>
        <w:t xml:space="preserve">sector </w:t>
      </w:r>
      <w:r w:rsidR="0009062C">
        <w:rPr>
          <w:sz w:val="24"/>
          <w:szCs w:val="24"/>
        </w:rPr>
        <w:t xml:space="preserve">have often struggled </w:t>
      </w:r>
      <w:r w:rsidR="00B02A8A">
        <w:rPr>
          <w:sz w:val="24"/>
          <w:szCs w:val="24"/>
        </w:rPr>
        <w:t xml:space="preserve">to work in an environment where </w:t>
      </w:r>
      <w:r w:rsidR="001F3A0E">
        <w:rPr>
          <w:sz w:val="24"/>
          <w:szCs w:val="24"/>
        </w:rPr>
        <w:t>state an</w:t>
      </w:r>
      <w:r w:rsidR="00D960CF">
        <w:rPr>
          <w:sz w:val="24"/>
          <w:szCs w:val="24"/>
        </w:rPr>
        <w:t>d</w:t>
      </w:r>
      <w:r w:rsidR="001F3A0E">
        <w:rPr>
          <w:sz w:val="24"/>
          <w:szCs w:val="24"/>
        </w:rPr>
        <w:t xml:space="preserve"> political </w:t>
      </w:r>
      <w:r w:rsidR="00B02A8A">
        <w:rPr>
          <w:sz w:val="24"/>
          <w:szCs w:val="24"/>
        </w:rPr>
        <w:t xml:space="preserve">forces seek to either co-opt or intimidate them where this is seen to be possible. This was notable during the conflict between </w:t>
      </w:r>
      <w:proofErr w:type="spellStart"/>
      <w:r w:rsidR="00B02A8A">
        <w:rPr>
          <w:sz w:val="24"/>
          <w:szCs w:val="24"/>
        </w:rPr>
        <w:t>Traian</w:t>
      </w:r>
      <w:proofErr w:type="spellEnd"/>
      <w:r w:rsidR="00B02A8A">
        <w:rPr>
          <w:sz w:val="24"/>
          <w:szCs w:val="24"/>
        </w:rPr>
        <w:t xml:space="preserve"> </w:t>
      </w:r>
      <w:proofErr w:type="spellStart"/>
      <w:r w:rsidR="00B02A8A">
        <w:rPr>
          <w:sz w:val="24"/>
          <w:szCs w:val="24"/>
        </w:rPr>
        <w:t>Basescu</w:t>
      </w:r>
      <w:proofErr w:type="spellEnd"/>
      <w:r w:rsidR="00B02A8A">
        <w:rPr>
          <w:sz w:val="24"/>
          <w:szCs w:val="24"/>
        </w:rPr>
        <w:t xml:space="preserve"> and Victor Ponta in 2012-2014</w:t>
      </w:r>
      <w:r>
        <w:rPr>
          <w:sz w:val="24"/>
          <w:szCs w:val="24"/>
        </w:rPr>
        <w:t>, and during other periods of recent history as well</w:t>
      </w:r>
      <w:r w:rsidR="00B02A8A">
        <w:rPr>
          <w:sz w:val="24"/>
          <w:szCs w:val="24"/>
        </w:rPr>
        <w:t xml:space="preserve">. </w:t>
      </w:r>
      <w:r w:rsidR="00791D36">
        <w:rPr>
          <w:sz w:val="24"/>
          <w:szCs w:val="24"/>
        </w:rPr>
        <w:t xml:space="preserve"> </w:t>
      </w:r>
    </w:p>
    <w:p w:rsidR="00791D36" w:rsidRDefault="00791D36" w:rsidP="00245004">
      <w:pPr>
        <w:spacing w:after="0" w:line="240" w:lineRule="auto"/>
        <w:jc w:val="both"/>
        <w:rPr>
          <w:sz w:val="24"/>
          <w:szCs w:val="24"/>
        </w:rPr>
      </w:pPr>
    </w:p>
    <w:p w:rsidR="00791D36" w:rsidRDefault="0009062C" w:rsidP="00245004">
      <w:pPr>
        <w:spacing w:after="0" w:line="240" w:lineRule="auto"/>
        <w:jc w:val="both"/>
        <w:rPr>
          <w:sz w:val="24"/>
          <w:szCs w:val="24"/>
        </w:rPr>
      </w:pPr>
      <w:r>
        <w:rPr>
          <w:sz w:val="24"/>
          <w:szCs w:val="24"/>
        </w:rPr>
        <w:t xml:space="preserve">In </w:t>
      </w:r>
      <w:r w:rsidR="001F3A0E">
        <w:rPr>
          <w:sz w:val="24"/>
          <w:szCs w:val="24"/>
        </w:rPr>
        <w:t xml:space="preserve">2019, it is clear </w:t>
      </w:r>
      <w:r w:rsidR="00D960CF">
        <w:rPr>
          <w:sz w:val="24"/>
          <w:szCs w:val="24"/>
        </w:rPr>
        <w:t>from the decision of Romania</w:t>
      </w:r>
      <w:r w:rsidR="00F56D55">
        <w:rPr>
          <w:sz w:val="24"/>
          <w:szCs w:val="24"/>
        </w:rPr>
        <w:t>’s</w:t>
      </w:r>
      <w:r w:rsidR="00D960CF">
        <w:rPr>
          <w:sz w:val="24"/>
          <w:szCs w:val="24"/>
        </w:rPr>
        <w:t xml:space="preserve"> Constitutional Court </w:t>
      </w:r>
      <w:r w:rsidR="00791D36">
        <w:rPr>
          <w:sz w:val="24"/>
          <w:szCs w:val="24"/>
        </w:rPr>
        <w:t>that key elements within the Romania’s intelligence</w:t>
      </w:r>
      <w:r>
        <w:rPr>
          <w:sz w:val="24"/>
          <w:szCs w:val="24"/>
        </w:rPr>
        <w:t xml:space="preserve"> and anti-corruption community</w:t>
      </w:r>
      <w:r w:rsidR="00791D36">
        <w:rPr>
          <w:sz w:val="24"/>
          <w:szCs w:val="24"/>
        </w:rPr>
        <w:t xml:space="preserve"> have not only sought to infiltrate</w:t>
      </w:r>
      <w:r w:rsidR="001F3A0E">
        <w:rPr>
          <w:sz w:val="24"/>
          <w:szCs w:val="24"/>
        </w:rPr>
        <w:t xml:space="preserve">, arrest and control major swathes of the country’s press and media in recent years, but they have done so through highly </w:t>
      </w:r>
      <w:r w:rsidR="00F56D55">
        <w:rPr>
          <w:sz w:val="24"/>
          <w:szCs w:val="24"/>
        </w:rPr>
        <w:t xml:space="preserve">unlawful </w:t>
      </w:r>
      <w:r w:rsidR="001F3A0E">
        <w:rPr>
          <w:sz w:val="24"/>
          <w:szCs w:val="24"/>
        </w:rPr>
        <w:t>and unconstitutional means. The Romanian state’s</w:t>
      </w:r>
      <w:r w:rsidR="00791D36">
        <w:rPr>
          <w:sz w:val="24"/>
          <w:szCs w:val="24"/>
        </w:rPr>
        <w:t xml:space="preserve"> </w:t>
      </w:r>
      <w:r w:rsidR="00F56D55">
        <w:rPr>
          <w:sz w:val="24"/>
          <w:szCs w:val="24"/>
        </w:rPr>
        <w:t xml:space="preserve">permeation </w:t>
      </w:r>
      <w:r w:rsidR="001F3A0E">
        <w:rPr>
          <w:sz w:val="24"/>
          <w:szCs w:val="24"/>
        </w:rPr>
        <w:t xml:space="preserve">of the judiciary, press and media has not only undermined the underlying institutional architecture of </w:t>
      </w:r>
      <w:r w:rsidR="00B23161">
        <w:rPr>
          <w:sz w:val="24"/>
          <w:szCs w:val="24"/>
        </w:rPr>
        <w:t>a</w:t>
      </w:r>
      <w:r w:rsidR="001F3A0E">
        <w:rPr>
          <w:sz w:val="24"/>
          <w:szCs w:val="24"/>
        </w:rPr>
        <w:t xml:space="preserve"> free and open society but it has damaged Romania’s</w:t>
      </w:r>
      <w:r w:rsidR="00F56D55">
        <w:rPr>
          <w:sz w:val="24"/>
          <w:szCs w:val="24"/>
        </w:rPr>
        <w:t xml:space="preserve"> reputation internationally</w:t>
      </w:r>
      <w:r w:rsidR="001F3A0E">
        <w:rPr>
          <w:sz w:val="24"/>
          <w:szCs w:val="24"/>
        </w:rPr>
        <w:t>.</w:t>
      </w:r>
    </w:p>
    <w:p w:rsidR="001F3A0E" w:rsidRDefault="001F3A0E" w:rsidP="00245004">
      <w:pPr>
        <w:spacing w:after="0" w:line="240" w:lineRule="auto"/>
        <w:jc w:val="both"/>
        <w:rPr>
          <w:sz w:val="24"/>
          <w:szCs w:val="24"/>
        </w:rPr>
      </w:pPr>
    </w:p>
    <w:p w:rsidR="00090431" w:rsidRDefault="001F3A0E" w:rsidP="006B5E6B">
      <w:pPr>
        <w:spacing w:after="0" w:line="240" w:lineRule="auto"/>
        <w:jc w:val="both"/>
        <w:rPr>
          <w:sz w:val="24"/>
          <w:szCs w:val="24"/>
        </w:rPr>
      </w:pPr>
      <w:r>
        <w:rPr>
          <w:sz w:val="24"/>
          <w:szCs w:val="24"/>
        </w:rPr>
        <w:t xml:space="preserve">Casting a long shadow over Romania’s post-communist history, such activity </w:t>
      </w:r>
      <w:r w:rsidR="00B23161">
        <w:rPr>
          <w:sz w:val="24"/>
          <w:szCs w:val="24"/>
        </w:rPr>
        <w:t xml:space="preserve">also calls into question many of the accusations, investigations and court proceedings surrounding the treatment, imprisonment and in some cases deaths of several entrepreneurs </w:t>
      </w:r>
      <w:r w:rsidR="00D960CF">
        <w:rPr>
          <w:sz w:val="24"/>
          <w:szCs w:val="24"/>
        </w:rPr>
        <w:t xml:space="preserve">associated with the development of country’s </w:t>
      </w:r>
      <w:r w:rsidR="00B23161">
        <w:rPr>
          <w:sz w:val="24"/>
          <w:szCs w:val="24"/>
        </w:rPr>
        <w:t>press and media</w:t>
      </w:r>
      <w:r w:rsidR="00D960CF">
        <w:rPr>
          <w:sz w:val="24"/>
          <w:szCs w:val="24"/>
        </w:rPr>
        <w:t xml:space="preserve"> in the post-communist era</w:t>
      </w:r>
      <w:r w:rsidR="00B23161">
        <w:rPr>
          <w:sz w:val="24"/>
          <w:szCs w:val="24"/>
        </w:rPr>
        <w:t>.</w:t>
      </w:r>
      <w:r w:rsidR="00D960CF">
        <w:rPr>
          <w:sz w:val="24"/>
          <w:szCs w:val="24"/>
        </w:rPr>
        <w:t xml:space="preserve"> </w:t>
      </w:r>
    </w:p>
    <w:p w:rsidR="00090431" w:rsidRDefault="00090431" w:rsidP="006B5E6B">
      <w:pPr>
        <w:spacing w:after="0" w:line="240" w:lineRule="auto"/>
        <w:jc w:val="both"/>
        <w:rPr>
          <w:sz w:val="24"/>
          <w:szCs w:val="24"/>
        </w:rPr>
      </w:pPr>
    </w:p>
    <w:p w:rsidR="00752E23" w:rsidRDefault="00D960CF" w:rsidP="006B5E6B">
      <w:pPr>
        <w:spacing w:after="0" w:line="240" w:lineRule="auto"/>
        <w:jc w:val="both"/>
        <w:rPr>
          <w:sz w:val="24"/>
          <w:szCs w:val="24"/>
        </w:rPr>
      </w:pPr>
      <w:r>
        <w:rPr>
          <w:sz w:val="24"/>
          <w:szCs w:val="24"/>
        </w:rPr>
        <w:t xml:space="preserve">As more evidence comes to light, it is clear that Romania </w:t>
      </w:r>
      <w:r w:rsidR="0009062C">
        <w:rPr>
          <w:sz w:val="24"/>
          <w:szCs w:val="24"/>
        </w:rPr>
        <w:t xml:space="preserve">still has some distance to travel before it is able </w:t>
      </w:r>
      <w:r>
        <w:rPr>
          <w:sz w:val="24"/>
          <w:szCs w:val="24"/>
        </w:rPr>
        <w:t xml:space="preserve">to fully enjoy the benefits of an open and free press and media under </w:t>
      </w:r>
      <w:r w:rsidR="00090431">
        <w:rPr>
          <w:sz w:val="24"/>
          <w:szCs w:val="24"/>
        </w:rPr>
        <w:t>the</w:t>
      </w:r>
      <w:r>
        <w:rPr>
          <w:sz w:val="24"/>
          <w:szCs w:val="24"/>
        </w:rPr>
        <w:t xml:space="preserve"> </w:t>
      </w:r>
      <w:r w:rsidR="00A64A6D">
        <w:rPr>
          <w:sz w:val="24"/>
          <w:szCs w:val="24"/>
        </w:rPr>
        <w:t>genuine</w:t>
      </w:r>
      <w:r w:rsidR="0009062C">
        <w:rPr>
          <w:sz w:val="24"/>
          <w:szCs w:val="24"/>
        </w:rPr>
        <w:t xml:space="preserve"> </w:t>
      </w:r>
      <w:r w:rsidR="00090431">
        <w:rPr>
          <w:sz w:val="24"/>
          <w:szCs w:val="24"/>
        </w:rPr>
        <w:t xml:space="preserve">principles of the </w:t>
      </w:r>
      <w:r>
        <w:rPr>
          <w:sz w:val="24"/>
          <w:szCs w:val="24"/>
        </w:rPr>
        <w:t>rule of law.</w:t>
      </w:r>
    </w:p>
    <w:p w:rsidR="009A5966" w:rsidRPr="006B5E6B" w:rsidRDefault="009A5966" w:rsidP="006B5E6B">
      <w:pPr>
        <w:spacing w:after="0" w:line="240" w:lineRule="auto"/>
        <w:jc w:val="both"/>
        <w:rPr>
          <w:sz w:val="24"/>
          <w:szCs w:val="24"/>
        </w:rPr>
      </w:pPr>
    </w:p>
    <w:sectPr w:rsidR="009A5966" w:rsidRPr="006B5E6B" w:rsidSect="00B365A8">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4E3" w:rsidRDefault="006114E3" w:rsidP="006133A3">
      <w:pPr>
        <w:spacing w:after="0" w:line="240" w:lineRule="auto"/>
      </w:pPr>
      <w:r>
        <w:separator/>
      </w:r>
    </w:p>
  </w:endnote>
  <w:endnote w:type="continuationSeparator" w:id="0">
    <w:p w:rsidR="006114E3" w:rsidRDefault="006114E3" w:rsidP="00613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52203515"/>
      <w:docPartObj>
        <w:docPartGallery w:val="Page Numbers (Bottom of Page)"/>
        <w:docPartUnique/>
      </w:docPartObj>
    </w:sdtPr>
    <w:sdtEndPr>
      <w:rPr>
        <w:rStyle w:val="PageNumber"/>
      </w:rPr>
    </w:sdtEndPr>
    <w:sdtContent>
      <w:p w:rsidR="008A27F6" w:rsidRDefault="008A27F6" w:rsidP="00D651D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A27F6" w:rsidRDefault="008A2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11854191"/>
      <w:docPartObj>
        <w:docPartGallery w:val="Page Numbers (Bottom of Page)"/>
        <w:docPartUnique/>
      </w:docPartObj>
    </w:sdtPr>
    <w:sdtEndPr>
      <w:rPr>
        <w:rStyle w:val="PageNumber"/>
      </w:rPr>
    </w:sdtEndPr>
    <w:sdtContent>
      <w:p w:rsidR="008A27F6" w:rsidRDefault="008A27F6" w:rsidP="00D651D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8A27F6" w:rsidRDefault="008A2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4E3" w:rsidRDefault="006114E3" w:rsidP="006133A3">
      <w:pPr>
        <w:spacing w:after="0" w:line="240" w:lineRule="auto"/>
      </w:pPr>
      <w:r>
        <w:separator/>
      </w:r>
    </w:p>
  </w:footnote>
  <w:footnote w:type="continuationSeparator" w:id="0">
    <w:p w:rsidR="006114E3" w:rsidRDefault="006114E3" w:rsidP="006133A3">
      <w:pPr>
        <w:spacing w:after="0" w:line="240" w:lineRule="auto"/>
      </w:pPr>
      <w:r>
        <w:continuationSeparator/>
      </w:r>
    </w:p>
  </w:footnote>
  <w:footnote w:id="1">
    <w:p w:rsidR="008A27F6" w:rsidRPr="000A75CB" w:rsidRDefault="008A27F6" w:rsidP="002D550A">
      <w:pPr>
        <w:pStyle w:val="FootnoteText"/>
        <w:rPr>
          <w:sz w:val="22"/>
          <w:szCs w:val="22"/>
        </w:rPr>
      </w:pPr>
      <w:r>
        <w:rPr>
          <w:rStyle w:val="FootnoteReference"/>
        </w:rPr>
        <w:footnoteRef/>
      </w:r>
      <w:r>
        <w:t xml:space="preserve"> </w:t>
      </w:r>
      <w:r w:rsidRPr="000A75CB">
        <w:rPr>
          <w:sz w:val="22"/>
          <w:szCs w:val="22"/>
        </w:rPr>
        <w:t xml:space="preserve">See: </w:t>
      </w:r>
      <w:hyperlink r:id="rId1" w:history="1">
        <w:r w:rsidRPr="000A75CB">
          <w:rPr>
            <w:rStyle w:val="Hyperlink"/>
            <w:sz w:val="22"/>
            <w:szCs w:val="22"/>
          </w:rPr>
          <w:t>https://www.eureporter.co/frontpage/2019/01/18/romania-secret-protocols-between-intelligence-services-and-prosecutors-ruled-unconstitutional-sri/</w:t>
        </w:r>
      </w:hyperlink>
      <w:r w:rsidRPr="000A75CB">
        <w:rPr>
          <w:sz w:val="22"/>
          <w:szCs w:val="22"/>
        </w:rPr>
        <w:t xml:space="preserve"> </w:t>
      </w:r>
      <w:r>
        <w:rPr>
          <w:sz w:val="22"/>
          <w:szCs w:val="22"/>
        </w:rPr>
        <w:t xml:space="preserve"> [accessed 2 January 2019].</w:t>
      </w:r>
    </w:p>
  </w:footnote>
  <w:footnote w:id="2">
    <w:p w:rsidR="008A27F6" w:rsidRDefault="008A27F6">
      <w:pPr>
        <w:pStyle w:val="FootnoteText"/>
      </w:pPr>
      <w:r>
        <w:rPr>
          <w:rStyle w:val="FootnoteReference"/>
        </w:rPr>
        <w:footnoteRef/>
      </w:r>
      <w:r>
        <w:t xml:space="preserve"> See: </w:t>
      </w:r>
      <w:hyperlink r:id="rId2" w:history="1">
        <w:r w:rsidRPr="00226ECD">
          <w:rPr>
            <w:rStyle w:val="Hyperlink"/>
          </w:rPr>
          <w:t>https://freedomhouse.org/report/nations-transit/2017/romania</w:t>
        </w:r>
      </w:hyperlink>
      <w:r>
        <w:t xml:space="preserve"> </w:t>
      </w:r>
    </w:p>
  </w:footnote>
  <w:footnote w:id="3">
    <w:p w:rsidR="008A27F6" w:rsidRDefault="008A27F6">
      <w:pPr>
        <w:pStyle w:val="FootnoteText"/>
      </w:pPr>
      <w:r>
        <w:rPr>
          <w:rStyle w:val="FootnoteReference"/>
        </w:rPr>
        <w:footnoteRef/>
      </w:r>
      <w:r>
        <w:t xml:space="preserve"> </w:t>
      </w:r>
      <w:r w:rsidRPr="006A2C41">
        <w:rPr>
          <w:sz w:val="22"/>
          <w:szCs w:val="22"/>
        </w:rPr>
        <w:t xml:space="preserve">For an interesting comment on the recent situation in Romania, see: </w:t>
      </w:r>
      <w:hyperlink r:id="rId3" w:history="1">
        <w:r w:rsidRPr="006A2C41">
          <w:rPr>
            <w:rStyle w:val="Hyperlink"/>
            <w:sz w:val="22"/>
            <w:szCs w:val="22"/>
          </w:rPr>
          <w:t>https://www.eureporter.co/world/romania/2018/08/21/romanias-flawed-justice-system-needs-a-radical-solution/</w:t>
        </w:r>
      </w:hyperlink>
      <w:r w:rsidRPr="006A2C41">
        <w:rPr>
          <w:sz w:val="22"/>
          <w:szCs w:val="22"/>
        </w:rPr>
        <w:t xml:space="preserve"> [accessed 14 December 2018].</w:t>
      </w:r>
    </w:p>
  </w:footnote>
  <w:footnote w:id="4">
    <w:p w:rsidR="008A27F6" w:rsidRDefault="008A27F6">
      <w:pPr>
        <w:pStyle w:val="FootnoteText"/>
      </w:pPr>
      <w:r>
        <w:rPr>
          <w:rStyle w:val="FootnoteReference"/>
        </w:rPr>
        <w:footnoteRef/>
      </w:r>
      <w:r>
        <w:t xml:space="preserve"> </w:t>
      </w:r>
      <w:r w:rsidRPr="000A75CB">
        <w:rPr>
          <w:sz w:val="22"/>
          <w:szCs w:val="22"/>
        </w:rPr>
        <w:t xml:space="preserve">Keith Hitchens (2014) </w:t>
      </w:r>
      <w:r w:rsidRPr="000A75CB">
        <w:rPr>
          <w:i/>
          <w:sz w:val="22"/>
          <w:szCs w:val="22"/>
        </w:rPr>
        <w:t>A Concise History of Romania</w:t>
      </w:r>
      <w:r w:rsidRPr="000A75CB">
        <w:rPr>
          <w:sz w:val="22"/>
          <w:szCs w:val="22"/>
        </w:rPr>
        <w:t>, Cambridge, Cambridge University Press, see Chapters 5 and 6.</w:t>
      </w:r>
    </w:p>
  </w:footnote>
  <w:footnote w:id="5">
    <w:p w:rsidR="008A27F6" w:rsidRDefault="008A27F6">
      <w:pPr>
        <w:pStyle w:val="FootnoteText"/>
      </w:pPr>
      <w:r>
        <w:rPr>
          <w:rStyle w:val="FootnoteReference"/>
        </w:rPr>
        <w:footnoteRef/>
      </w:r>
      <w:r>
        <w:t xml:space="preserve"> </w:t>
      </w:r>
      <w:r w:rsidRPr="000A75CB">
        <w:rPr>
          <w:i/>
          <w:sz w:val="22"/>
          <w:szCs w:val="22"/>
        </w:rPr>
        <w:t xml:space="preserve">The Romanians – A History, </w:t>
      </w:r>
      <w:r w:rsidRPr="000A75CB">
        <w:rPr>
          <w:sz w:val="22"/>
          <w:szCs w:val="22"/>
        </w:rPr>
        <w:t xml:space="preserve">Vlad </w:t>
      </w:r>
      <w:proofErr w:type="spellStart"/>
      <w:r w:rsidRPr="000A75CB">
        <w:rPr>
          <w:sz w:val="22"/>
          <w:szCs w:val="22"/>
        </w:rPr>
        <w:t>Georgescu</w:t>
      </w:r>
      <w:proofErr w:type="spellEnd"/>
      <w:r w:rsidRPr="000A75CB">
        <w:rPr>
          <w:sz w:val="22"/>
          <w:szCs w:val="22"/>
        </w:rPr>
        <w:t xml:space="preserve">, </w:t>
      </w:r>
      <w:r w:rsidRPr="000A75CB">
        <w:rPr>
          <w:i/>
          <w:sz w:val="22"/>
          <w:szCs w:val="22"/>
        </w:rPr>
        <w:t xml:space="preserve">I B Tauris, </w:t>
      </w:r>
      <w:r w:rsidRPr="000A75CB">
        <w:rPr>
          <w:sz w:val="22"/>
          <w:szCs w:val="22"/>
        </w:rPr>
        <w:t>1991, p.178-179.</w:t>
      </w:r>
      <w:r>
        <w:rPr>
          <w:sz w:val="24"/>
          <w:szCs w:val="24"/>
        </w:rPr>
        <w:t xml:space="preserve"> </w:t>
      </w:r>
    </w:p>
  </w:footnote>
  <w:footnote w:id="6">
    <w:p w:rsidR="008A27F6" w:rsidRDefault="008A27F6">
      <w:pPr>
        <w:pStyle w:val="FootnoteText"/>
      </w:pPr>
      <w:r>
        <w:rPr>
          <w:rStyle w:val="FootnoteReference"/>
        </w:rPr>
        <w:footnoteRef/>
      </w:r>
      <w:r>
        <w:t xml:space="preserve"> </w:t>
      </w:r>
      <w:r w:rsidRPr="00B47814">
        <w:rPr>
          <w:sz w:val="22"/>
          <w:szCs w:val="22"/>
        </w:rPr>
        <w:t>See: Keith Hitchens, op.cit.</w:t>
      </w:r>
    </w:p>
  </w:footnote>
  <w:footnote w:id="7">
    <w:p w:rsidR="008A27F6" w:rsidRPr="000A75CB" w:rsidRDefault="008A27F6">
      <w:pPr>
        <w:pStyle w:val="FootnoteText"/>
        <w:rPr>
          <w:sz w:val="22"/>
          <w:szCs w:val="22"/>
        </w:rPr>
      </w:pPr>
      <w:r>
        <w:rPr>
          <w:rStyle w:val="FootnoteReference"/>
        </w:rPr>
        <w:footnoteRef/>
      </w:r>
      <w:r>
        <w:t xml:space="preserve"> </w:t>
      </w:r>
      <w:r w:rsidRPr="000A75CB">
        <w:rPr>
          <w:sz w:val="22"/>
          <w:szCs w:val="22"/>
        </w:rPr>
        <w:t xml:space="preserve">For more on this see: Keith Hitchens (2014) </w:t>
      </w:r>
      <w:r w:rsidRPr="000A75CB">
        <w:rPr>
          <w:i/>
          <w:sz w:val="22"/>
          <w:szCs w:val="22"/>
        </w:rPr>
        <w:t>A Concise History of Romania</w:t>
      </w:r>
      <w:r w:rsidRPr="000A75CB">
        <w:rPr>
          <w:sz w:val="22"/>
          <w:szCs w:val="22"/>
        </w:rPr>
        <w:t>, Cambridge, Cambridge University Press, see Chapters 5 and 6.</w:t>
      </w:r>
    </w:p>
  </w:footnote>
  <w:footnote w:id="8">
    <w:p w:rsidR="008A27F6" w:rsidRPr="000A75CB" w:rsidRDefault="008A27F6" w:rsidP="00B74E1D">
      <w:pPr>
        <w:spacing w:after="0" w:line="240" w:lineRule="auto"/>
        <w:ind w:left="720" w:hanging="720"/>
      </w:pPr>
      <w:r w:rsidRPr="000A75CB">
        <w:rPr>
          <w:rStyle w:val="FootnoteReference"/>
        </w:rPr>
        <w:footnoteRef/>
      </w:r>
      <w:r w:rsidRPr="000A75CB">
        <w:t xml:space="preserve"> </w:t>
      </w:r>
      <w:r w:rsidRPr="000A75CB">
        <w:rPr>
          <w:i/>
        </w:rPr>
        <w:t xml:space="preserve">Romania in Turmoil – A Contemporary History, </w:t>
      </w:r>
      <w:r w:rsidRPr="000A75CB">
        <w:t xml:space="preserve">Martin </w:t>
      </w:r>
      <w:proofErr w:type="spellStart"/>
      <w:r w:rsidRPr="000A75CB">
        <w:t>Rady</w:t>
      </w:r>
      <w:proofErr w:type="spellEnd"/>
      <w:r w:rsidRPr="000A75CB">
        <w:t xml:space="preserve">, </w:t>
      </w:r>
      <w:r w:rsidRPr="000A75CB">
        <w:rPr>
          <w:i/>
        </w:rPr>
        <w:t xml:space="preserve">I B Tauris, </w:t>
      </w:r>
      <w:r w:rsidRPr="000A75CB">
        <w:t xml:space="preserve">1992, </w:t>
      </w:r>
      <w:r>
        <w:t>pp</w:t>
      </w:r>
      <w:r w:rsidRPr="000A75CB">
        <w:t>97-117</w:t>
      </w:r>
      <w:r>
        <w:t>.</w:t>
      </w:r>
      <w:r w:rsidRPr="000A75CB">
        <w:t xml:space="preserve"> </w:t>
      </w:r>
    </w:p>
  </w:footnote>
  <w:footnote w:id="9">
    <w:p w:rsidR="008A27F6" w:rsidRPr="000A75CB" w:rsidRDefault="008A27F6">
      <w:pPr>
        <w:pStyle w:val="FootnoteText"/>
        <w:rPr>
          <w:sz w:val="22"/>
          <w:szCs w:val="22"/>
        </w:rPr>
      </w:pPr>
      <w:r w:rsidRPr="000A75CB">
        <w:rPr>
          <w:rStyle w:val="FootnoteReference"/>
          <w:sz w:val="22"/>
          <w:szCs w:val="22"/>
        </w:rPr>
        <w:footnoteRef/>
      </w:r>
      <w:r w:rsidRPr="000A75CB">
        <w:rPr>
          <w:sz w:val="22"/>
          <w:szCs w:val="22"/>
        </w:rPr>
        <w:t xml:space="preserve"> </w:t>
      </w:r>
      <w:hyperlink r:id="rId4" w:history="1">
        <w:r w:rsidRPr="000A75CB">
          <w:rPr>
            <w:rStyle w:val="Hyperlink"/>
            <w:sz w:val="22"/>
            <w:szCs w:val="22"/>
          </w:rPr>
          <w:t>www.pressreference.com/No-Sa/Romania</w:t>
        </w:r>
      </w:hyperlink>
      <w:r w:rsidRPr="000A75CB">
        <w:rPr>
          <w:rStyle w:val="Hyperlink"/>
          <w:sz w:val="22"/>
          <w:szCs w:val="22"/>
        </w:rPr>
        <w:t xml:space="preserve"> </w:t>
      </w:r>
      <w:r>
        <w:rPr>
          <w:rStyle w:val="Hyperlink"/>
          <w:sz w:val="22"/>
          <w:szCs w:val="22"/>
        </w:rPr>
        <w:t xml:space="preserve"> </w:t>
      </w:r>
      <w:r>
        <w:rPr>
          <w:sz w:val="22"/>
          <w:szCs w:val="22"/>
        </w:rPr>
        <w:t>[accessed 13 December 2019].</w:t>
      </w:r>
    </w:p>
  </w:footnote>
  <w:footnote w:id="10">
    <w:p w:rsidR="008A27F6" w:rsidRPr="000A75CB" w:rsidRDefault="008A27F6" w:rsidP="00F30C08">
      <w:pPr>
        <w:spacing w:after="0" w:line="240" w:lineRule="auto"/>
      </w:pPr>
      <w:r w:rsidRPr="000A75CB">
        <w:rPr>
          <w:rStyle w:val="FootnoteReference"/>
        </w:rPr>
        <w:footnoteRef/>
      </w:r>
      <w:r w:rsidRPr="000A75CB">
        <w:t xml:space="preserve"> </w:t>
      </w:r>
      <w:r w:rsidRPr="000A75CB">
        <w:rPr>
          <w:i/>
        </w:rPr>
        <w:t xml:space="preserve">Savage Continent – Europe in the Aftermath of World War II, </w:t>
      </w:r>
      <w:r w:rsidRPr="000A75CB">
        <w:t>Keith Lowe, Penguin, 2012, pp323-324</w:t>
      </w:r>
      <w:r>
        <w:t>.</w:t>
      </w:r>
    </w:p>
    <w:p w:rsidR="008A27F6" w:rsidRDefault="008A27F6">
      <w:pPr>
        <w:pStyle w:val="FootnoteText"/>
      </w:pPr>
    </w:p>
  </w:footnote>
  <w:footnote w:id="11">
    <w:p w:rsidR="008A27F6" w:rsidRPr="00F30C08" w:rsidRDefault="008A27F6" w:rsidP="00F30C08">
      <w:pPr>
        <w:spacing w:after="0" w:line="240" w:lineRule="auto"/>
        <w:rPr>
          <w:sz w:val="24"/>
          <w:szCs w:val="24"/>
        </w:rPr>
      </w:pPr>
      <w:r>
        <w:rPr>
          <w:rStyle w:val="FootnoteReference"/>
        </w:rPr>
        <w:footnoteRef/>
      </w:r>
      <w:r>
        <w:t xml:space="preserve"> </w:t>
      </w:r>
      <w:r w:rsidRPr="000A75CB">
        <w:rPr>
          <w:i/>
        </w:rPr>
        <w:t xml:space="preserve">Ceausescu and the Securitate – Coercion and Dissent in Romania 1965 – 1989, </w:t>
      </w:r>
      <w:r w:rsidRPr="000A75CB">
        <w:t xml:space="preserve">Denis Deletant, </w:t>
      </w:r>
      <w:r w:rsidRPr="000A75CB">
        <w:rPr>
          <w:i/>
        </w:rPr>
        <w:t xml:space="preserve">Hurst, </w:t>
      </w:r>
      <w:r w:rsidRPr="000A75CB">
        <w:t xml:space="preserve">1995, </w:t>
      </w:r>
      <w:r>
        <w:t>p.</w:t>
      </w:r>
      <w:r w:rsidRPr="000A75CB">
        <w:t>9</w:t>
      </w:r>
      <w:r>
        <w:t>.</w:t>
      </w:r>
    </w:p>
    <w:p w:rsidR="008A27F6" w:rsidRDefault="008A27F6">
      <w:pPr>
        <w:pStyle w:val="FootnoteText"/>
      </w:pPr>
    </w:p>
  </w:footnote>
  <w:footnote w:id="12">
    <w:p w:rsidR="008A27F6" w:rsidRPr="00BA6DE2" w:rsidRDefault="008A27F6" w:rsidP="00F30C08">
      <w:pPr>
        <w:spacing w:after="0" w:line="240" w:lineRule="auto"/>
        <w:rPr>
          <w:b/>
          <w:sz w:val="24"/>
          <w:szCs w:val="24"/>
        </w:rPr>
      </w:pPr>
      <w:r>
        <w:rPr>
          <w:rStyle w:val="FootnoteReference"/>
        </w:rPr>
        <w:footnoteRef/>
      </w:r>
      <w:r>
        <w:t xml:space="preserve"> For more on this matter see: </w:t>
      </w:r>
      <w:hyperlink r:id="rId5" w:history="1">
        <w:r w:rsidRPr="00735EF2">
          <w:rPr>
            <w:rStyle w:val="Hyperlink"/>
            <w:sz w:val="24"/>
            <w:szCs w:val="24"/>
          </w:rPr>
          <w:t>www.pressreference.com/No-Sa/Romania</w:t>
        </w:r>
      </w:hyperlink>
      <w:r>
        <w:rPr>
          <w:sz w:val="24"/>
          <w:szCs w:val="24"/>
        </w:rPr>
        <w:t xml:space="preserve"> </w:t>
      </w:r>
      <w:r>
        <w:t>[accessed 20 December 2019]</w:t>
      </w:r>
    </w:p>
    <w:p w:rsidR="008A27F6" w:rsidRDefault="008A27F6">
      <w:pPr>
        <w:pStyle w:val="FootnoteText"/>
      </w:pPr>
      <w:r>
        <w:t xml:space="preserve">  </w:t>
      </w:r>
    </w:p>
  </w:footnote>
  <w:footnote w:id="13">
    <w:p w:rsidR="008A27F6" w:rsidRPr="000A75CB" w:rsidRDefault="008A27F6">
      <w:pPr>
        <w:pStyle w:val="FootnoteText"/>
        <w:rPr>
          <w:sz w:val="22"/>
          <w:szCs w:val="22"/>
        </w:rPr>
      </w:pPr>
      <w:r>
        <w:rPr>
          <w:rStyle w:val="FootnoteReference"/>
        </w:rPr>
        <w:footnoteRef/>
      </w:r>
      <w:r>
        <w:t xml:space="preserve"> </w:t>
      </w:r>
      <w:r w:rsidRPr="000A75CB">
        <w:rPr>
          <w:sz w:val="22"/>
          <w:szCs w:val="22"/>
        </w:rPr>
        <w:t xml:space="preserve">The situation has become so bad in recent years that the Diplomatic Editor of the Time Times has argued that ‘Romania is becoming the EU’s Outlaw State’, see: </w:t>
      </w:r>
      <w:hyperlink r:id="rId6" w:history="1">
        <w:r w:rsidRPr="000A75CB">
          <w:rPr>
            <w:rStyle w:val="Hyperlink"/>
            <w:sz w:val="22"/>
            <w:szCs w:val="22"/>
          </w:rPr>
          <w:t>https://www.thetimes.co.uk/article/be524baa-ed46-11e6-8d68-d0e249a86942</w:t>
        </w:r>
      </w:hyperlink>
      <w:r w:rsidRPr="000A75CB">
        <w:rPr>
          <w:sz w:val="22"/>
          <w:szCs w:val="22"/>
        </w:rPr>
        <w:t xml:space="preserve"> </w:t>
      </w:r>
      <w:r>
        <w:rPr>
          <w:sz w:val="22"/>
          <w:szCs w:val="22"/>
        </w:rPr>
        <w:t>[accessed 16 December 2018].</w:t>
      </w:r>
    </w:p>
  </w:footnote>
  <w:footnote w:id="14">
    <w:p w:rsidR="008A27F6" w:rsidRDefault="008A27F6">
      <w:pPr>
        <w:pStyle w:val="FootnoteText"/>
      </w:pPr>
      <w:r w:rsidRPr="000A75CB">
        <w:rPr>
          <w:rStyle w:val="FootnoteReference"/>
          <w:sz w:val="22"/>
          <w:szCs w:val="22"/>
        </w:rPr>
        <w:footnoteRef/>
      </w:r>
      <w:r w:rsidRPr="000A75CB">
        <w:rPr>
          <w:sz w:val="22"/>
          <w:szCs w:val="22"/>
        </w:rPr>
        <w:t xml:space="preserve"> </w:t>
      </w:r>
      <w:r w:rsidRPr="000A75CB">
        <w:rPr>
          <w:i/>
          <w:sz w:val="22"/>
          <w:szCs w:val="22"/>
        </w:rPr>
        <w:t xml:space="preserve">Theft of a Nation – Romania After Communism, </w:t>
      </w:r>
      <w:r w:rsidRPr="000A75CB">
        <w:rPr>
          <w:sz w:val="22"/>
          <w:szCs w:val="22"/>
        </w:rPr>
        <w:t xml:space="preserve">Tom Gallagher, </w:t>
      </w:r>
      <w:r w:rsidRPr="000A75CB">
        <w:rPr>
          <w:i/>
          <w:sz w:val="22"/>
          <w:szCs w:val="22"/>
        </w:rPr>
        <w:t xml:space="preserve">Hurst, </w:t>
      </w:r>
      <w:r w:rsidRPr="000A75CB">
        <w:rPr>
          <w:sz w:val="22"/>
          <w:szCs w:val="22"/>
        </w:rPr>
        <w:t xml:space="preserve">2005, </w:t>
      </w:r>
      <w:r>
        <w:rPr>
          <w:sz w:val="22"/>
          <w:szCs w:val="22"/>
        </w:rPr>
        <w:t>p.</w:t>
      </w:r>
      <w:r w:rsidRPr="000A75CB">
        <w:rPr>
          <w:sz w:val="22"/>
          <w:szCs w:val="22"/>
        </w:rPr>
        <w:t xml:space="preserve">116. </w:t>
      </w:r>
    </w:p>
  </w:footnote>
  <w:footnote w:id="15">
    <w:p w:rsidR="008A27F6" w:rsidRPr="000A75CB" w:rsidRDefault="008A27F6" w:rsidP="0009062C">
      <w:pPr>
        <w:spacing w:after="0" w:line="240" w:lineRule="auto"/>
      </w:pPr>
      <w:r>
        <w:rPr>
          <w:rStyle w:val="FootnoteReference"/>
        </w:rPr>
        <w:footnoteRef/>
      </w:r>
      <w:r>
        <w:t xml:space="preserve"> </w:t>
      </w:r>
      <w:r w:rsidRPr="000A75CB">
        <w:rPr>
          <w:i/>
        </w:rPr>
        <w:t xml:space="preserve">The Romanian Secret Services, Politics, and the Media – A Structural Overview, </w:t>
      </w:r>
      <w:r w:rsidRPr="000A75CB">
        <w:t xml:space="preserve">Elena Dragomir, </w:t>
      </w:r>
      <w:r w:rsidRPr="000A75CB">
        <w:rPr>
          <w:i/>
        </w:rPr>
        <w:t xml:space="preserve">Balkan Analysis, </w:t>
      </w:r>
      <w:r w:rsidRPr="000A75CB">
        <w:t xml:space="preserve">20 April 2011. Elena Dragomir points out that the CNSAS had previously, in 2000, stated that </w:t>
      </w:r>
      <w:proofErr w:type="spellStart"/>
      <w:r w:rsidRPr="000A75CB">
        <w:t>Voiculescu</w:t>
      </w:r>
      <w:proofErr w:type="spellEnd"/>
      <w:r w:rsidRPr="000A75CB">
        <w:t xml:space="preserve"> had no </w:t>
      </w:r>
      <w:proofErr w:type="spellStart"/>
      <w:r w:rsidRPr="000A75CB">
        <w:rPr>
          <w:i/>
        </w:rPr>
        <w:t>securitate</w:t>
      </w:r>
      <w:proofErr w:type="spellEnd"/>
      <w:r w:rsidRPr="000A75CB">
        <w:rPr>
          <w:i/>
        </w:rPr>
        <w:t xml:space="preserve"> </w:t>
      </w:r>
      <w:r w:rsidRPr="000A75CB">
        <w:t xml:space="preserve">connections, on the basis of the information provided to them the Romanian security services, SRI. In 2006, with </w:t>
      </w:r>
      <w:proofErr w:type="spellStart"/>
      <w:r w:rsidRPr="000A75CB">
        <w:t>Voiculescu</w:t>
      </w:r>
      <w:proofErr w:type="spellEnd"/>
      <w:r w:rsidRPr="000A75CB">
        <w:t xml:space="preserve"> having indicated that he was a candidate for position of Deputy Prime Minister the CNSAS were provided with a fuller file by the SRI detailing</w:t>
      </w:r>
      <w:r>
        <w:rPr>
          <w:i/>
        </w:rPr>
        <w:t xml:space="preserve"> some</w:t>
      </w:r>
      <w:r w:rsidRPr="000A75CB">
        <w:rPr>
          <w:i/>
        </w:rPr>
        <w:t xml:space="preserve"> </w:t>
      </w:r>
      <w:r>
        <w:rPr>
          <w:i/>
        </w:rPr>
        <w:t xml:space="preserve">historic </w:t>
      </w:r>
      <w:r w:rsidRPr="000A75CB">
        <w:t xml:space="preserve">connections.  </w:t>
      </w:r>
    </w:p>
  </w:footnote>
  <w:footnote w:id="16">
    <w:p w:rsidR="008A27F6" w:rsidRDefault="008A27F6" w:rsidP="00964B01">
      <w:pPr>
        <w:spacing w:after="0" w:line="240" w:lineRule="auto"/>
      </w:pPr>
      <w:r w:rsidRPr="000A75CB">
        <w:rPr>
          <w:rStyle w:val="FootnoteReference"/>
        </w:rPr>
        <w:footnoteRef/>
      </w:r>
      <w:r w:rsidRPr="000A75CB">
        <w:t xml:space="preserve"> See: </w:t>
      </w:r>
      <w:r w:rsidRPr="000A75CB">
        <w:rPr>
          <w:i/>
        </w:rPr>
        <w:t xml:space="preserve">Romania – The Death of Reform, </w:t>
      </w:r>
      <w:r w:rsidRPr="000A75CB">
        <w:t xml:space="preserve">Tom Gallagher, </w:t>
      </w:r>
      <w:r w:rsidRPr="000A75CB">
        <w:rPr>
          <w:i/>
        </w:rPr>
        <w:t xml:space="preserve">Open Democracy, </w:t>
      </w:r>
      <w:r w:rsidRPr="000A75CB">
        <w:t>25 April 2007</w:t>
      </w:r>
      <w:r>
        <w:t>.</w:t>
      </w:r>
    </w:p>
  </w:footnote>
  <w:footnote w:id="17">
    <w:p w:rsidR="008A27F6" w:rsidRPr="000A75CB" w:rsidRDefault="008A27F6" w:rsidP="004B2EE2">
      <w:pPr>
        <w:spacing w:after="0" w:line="240" w:lineRule="auto"/>
        <w:rPr>
          <w:b/>
        </w:rPr>
      </w:pPr>
      <w:r>
        <w:rPr>
          <w:rStyle w:val="FootnoteReference"/>
        </w:rPr>
        <w:footnoteRef/>
      </w:r>
      <w:r>
        <w:t xml:space="preserve"> </w:t>
      </w:r>
      <w:r w:rsidRPr="000A75CB">
        <w:rPr>
          <w:i/>
        </w:rPr>
        <w:t xml:space="preserve">ALDE President Welcomes Establishment of New Party in Romania: </w:t>
      </w:r>
      <w:r w:rsidRPr="000A75CB">
        <w:t>Alliance of</w:t>
      </w:r>
      <w:r w:rsidRPr="000A75CB">
        <w:rPr>
          <w:b/>
        </w:rPr>
        <w:t xml:space="preserve"> </w:t>
      </w:r>
      <w:r w:rsidRPr="000A75CB">
        <w:t xml:space="preserve">Liberals and Democrats for Europe </w:t>
      </w:r>
      <w:r w:rsidRPr="000A75CB">
        <w:rPr>
          <w:i/>
        </w:rPr>
        <w:t xml:space="preserve">News Release, </w:t>
      </w:r>
      <w:r w:rsidRPr="000A75CB">
        <w:t>19 June 2015.</w:t>
      </w:r>
    </w:p>
  </w:footnote>
  <w:footnote w:id="18">
    <w:p w:rsidR="008A27F6" w:rsidRPr="000A75CB" w:rsidRDefault="008A27F6" w:rsidP="002C69BD">
      <w:pPr>
        <w:spacing w:after="0" w:line="240" w:lineRule="auto"/>
        <w:rPr>
          <w:b/>
        </w:rPr>
      </w:pPr>
      <w:r w:rsidRPr="000A75CB">
        <w:rPr>
          <w:rStyle w:val="FootnoteReference"/>
        </w:rPr>
        <w:footnoteRef/>
      </w:r>
      <w:r w:rsidRPr="000A75CB">
        <w:t xml:space="preserve"> </w:t>
      </w:r>
      <w:r w:rsidRPr="000A75CB">
        <w:rPr>
          <w:i/>
        </w:rPr>
        <w:t xml:space="preserve">Media Mogul Dan </w:t>
      </w:r>
      <w:proofErr w:type="spellStart"/>
      <w:r w:rsidRPr="000A75CB">
        <w:rPr>
          <w:i/>
        </w:rPr>
        <w:t>Voiculescu</w:t>
      </w:r>
      <w:proofErr w:type="spellEnd"/>
      <w:r w:rsidRPr="000A75CB">
        <w:rPr>
          <w:i/>
        </w:rPr>
        <w:t xml:space="preserve"> Receives New jail Sentence in Blackmail Case Against</w:t>
      </w:r>
      <w:r w:rsidRPr="000A75CB">
        <w:rPr>
          <w:b/>
        </w:rPr>
        <w:t xml:space="preserve"> </w:t>
      </w:r>
      <w:r w:rsidRPr="000A75CB">
        <w:rPr>
          <w:i/>
        </w:rPr>
        <w:t xml:space="preserve">RCS/RDS </w:t>
      </w:r>
      <w:r w:rsidRPr="000A75CB">
        <w:t xml:space="preserve">Ovidiu </w:t>
      </w:r>
      <w:proofErr w:type="spellStart"/>
      <w:r w:rsidRPr="000A75CB">
        <w:t>Posirca</w:t>
      </w:r>
      <w:proofErr w:type="spellEnd"/>
      <w:r w:rsidRPr="000A75CB">
        <w:t xml:space="preserve"> </w:t>
      </w:r>
      <w:r w:rsidRPr="000A75CB">
        <w:rPr>
          <w:i/>
        </w:rPr>
        <w:t xml:space="preserve">Business Review, </w:t>
      </w:r>
      <w:r w:rsidRPr="000A75CB">
        <w:t>12 May 2016.</w:t>
      </w:r>
    </w:p>
    <w:p w:rsidR="008A27F6" w:rsidRDefault="008A27F6">
      <w:pPr>
        <w:pStyle w:val="FootnoteText"/>
      </w:pPr>
      <w:r>
        <w:t xml:space="preserve"> </w:t>
      </w:r>
    </w:p>
  </w:footnote>
  <w:footnote w:id="19">
    <w:p w:rsidR="00273CAF" w:rsidRDefault="00273CAF" w:rsidP="00273CAF">
      <w:pPr>
        <w:pStyle w:val="FootnoteText"/>
      </w:pPr>
      <w:r>
        <w:rPr>
          <w:rStyle w:val="FootnoteReference"/>
        </w:rPr>
        <w:footnoteRef/>
      </w:r>
      <w:r>
        <w:t xml:space="preserve"> For an introduction to this issue see: </w:t>
      </w:r>
      <w:hyperlink r:id="rId7" w:history="1">
        <w:r w:rsidRPr="00226ECD">
          <w:rPr>
            <w:rStyle w:val="Hyperlink"/>
          </w:rPr>
          <w:t>https://translate.google.co.uk/translate?hl=en&amp;sl=ro&amp;u=https://www.mediafax.ro/social/camelia-bogdan-unul-dintre-judecatorii-care-au-decis-condamnarea-lui-dan-voiculescu-nu-am-fost-la-traian-basescu-in-birou-nu-stia-nimeni-ce-pedepse-dam-in-ica-16048297&amp;prev=search</w:t>
        </w:r>
      </w:hyperlink>
      <w:r>
        <w:t xml:space="preserve"> </w:t>
      </w:r>
    </w:p>
  </w:footnote>
  <w:footnote w:id="20">
    <w:p w:rsidR="008A27F6" w:rsidRPr="00F12AE2" w:rsidRDefault="008A27F6" w:rsidP="00F12AE2">
      <w:pPr>
        <w:spacing w:after="0" w:line="240" w:lineRule="auto"/>
      </w:pPr>
      <w:r>
        <w:rPr>
          <w:rStyle w:val="FootnoteReference"/>
        </w:rPr>
        <w:footnoteRef/>
      </w:r>
      <w:r>
        <w:t xml:space="preserve">  </w:t>
      </w:r>
      <w:r w:rsidRPr="00F12AE2">
        <w:rPr>
          <w:i/>
        </w:rPr>
        <w:t xml:space="preserve">Dinu Patriciu: Businessman and Enemy of the Romanian President After Entering Politics, </w:t>
      </w:r>
      <w:r w:rsidRPr="00F12AE2">
        <w:t xml:space="preserve">Alison </w:t>
      </w:r>
      <w:proofErr w:type="spellStart"/>
      <w:r w:rsidRPr="00F12AE2">
        <w:t>Mutler</w:t>
      </w:r>
      <w:proofErr w:type="spellEnd"/>
      <w:r w:rsidRPr="00F12AE2">
        <w:t xml:space="preserve">, </w:t>
      </w:r>
      <w:r w:rsidRPr="00F12AE2">
        <w:rPr>
          <w:i/>
        </w:rPr>
        <w:t xml:space="preserve">The Independent, </w:t>
      </w:r>
      <w:r w:rsidRPr="00F12AE2">
        <w:t xml:space="preserve">19 August 2014. </w:t>
      </w:r>
    </w:p>
  </w:footnote>
  <w:footnote w:id="21">
    <w:p w:rsidR="008A27F6" w:rsidRDefault="008A27F6">
      <w:pPr>
        <w:pStyle w:val="FootnoteText"/>
      </w:pPr>
      <w:r w:rsidRPr="00F12AE2">
        <w:rPr>
          <w:rStyle w:val="FootnoteReference"/>
          <w:sz w:val="22"/>
          <w:szCs w:val="22"/>
        </w:rPr>
        <w:footnoteRef/>
      </w:r>
      <w:r w:rsidRPr="00F12AE2">
        <w:rPr>
          <w:sz w:val="22"/>
          <w:szCs w:val="22"/>
        </w:rPr>
        <w:t xml:space="preserve"> For an overview see: </w:t>
      </w:r>
      <w:hyperlink r:id="rId8" w:history="1">
        <w:r w:rsidRPr="00226ECD">
          <w:rPr>
            <w:rStyle w:val="Hyperlink"/>
          </w:rPr>
          <w:t>https://www.csce.gov/sites/helsinkicommission.house.gov/files/Phil%20Stephenson%20Testimony_Final.pdf</w:t>
        </w:r>
      </w:hyperlink>
      <w:r>
        <w:t xml:space="preserve"> </w:t>
      </w:r>
    </w:p>
  </w:footnote>
  <w:footnote w:id="22">
    <w:p w:rsidR="008A27F6" w:rsidRDefault="008A27F6" w:rsidP="000A75CB">
      <w:pPr>
        <w:spacing w:after="0" w:line="240" w:lineRule="auto"/>
      </w:pPr>
      <w:r>
        <w:rPr>
          <w:rStyle w:val="FootnoteReference"/>
        </w:rPr>
        <w:footnoteRef/>
      </w:r>
      <w:r>
        <w:t xml:space="preserve"> </w:t>
      </w:r>
      <w:r w:rsidRPr="000A75CB">
        <w:rPr>
          <w:i/>
        </w:rPr>
        <w:t xml:space="preserve">How Jewish Billionaire Ron Lauder’s Media Empire Crumbled, </w:t>
      </w:r>
      <w:r w:rsidRPr="000A75CB">
        <w:t xml:space="preserve">Amir </w:t>
      </w:r>
      <w:proofErr w:type="spellStart"/>
      <w:r w:rsidRPr="000A75CB">
        <w:t>Teig</w:t>
      </w:r>
      <w:proofErr w:type="spellEnd"/>
      <w:r w:rsidRPr="000A75CB">
        <w:t xml:space="preserve">, </w:t>
      </w:r>
      <w:proofErr w:type="spellStart"/>
      <w:r w:rsidRPr="000A75CB">
        <w:rPr>
          <w:i/>
        </w:rPr>
        <w:t>Haaretz</w:t>
      </w:r>
      <w:proofErr w:type="spellEnd"/>
      <w:r w:rsidRPr="000A75CB">
        <w:rPr>
          <w:i/>
        </w:rPr>
        <w:t xml:space="preserve">, </w:t>
      </w:r>
      <w:r w:rsidRPr="000A75CB">
        <w:t>9</w:t>
      </w:r>
      <w:r>
        <w:t xml:space="preserve"> </w:t>
      </w:r>
      <w:r w:rsidRPr="000A75CB">
        <w:t>August 2015</w:t>
      </w:r>
      <w:r>
        <w:t>.</w:t>
      </w:r>
    </w:p>
  </w:footnote>
  <w:footnote w:id="23">
    <w:p w:rsidR="008A27F6" w:rsidRPr="00424405" w:rsidRDefault="008A27F6" w:rsidP="00424405">
      <w:pPr>
        <w:spacing w:after="0" w:line="240" w:lineRule="auto"/>
        <w:rPr>
          <w:sz w:val="24"/>
          <w:szCs w:val="24"/>
        </w:rPr>
      </w:pPr>
      <w:r>
        <w:rPr>
          <w:rStyle w:val="FootnoteReference"/>
        </w:rPr>
        <w:footnoteRef/>
      </w:r>
      <w:r>
        <w:t xml:space="preserve"> </w:t>
      </w:r>
      <w:r w:rsidRPr="0062320E">
        <w:rPr>
          <w:i/>
        </w:rPr>
        <w:t xml:space="preserve">Victor Ponta: I Was Blackmailed by a Media Tycoon, </w:t>
      </w:r>
      <w:r w:rsidRPr="0062320E">
        <w:t xml:space="preserve">Nine </w:t>
      </w:r>
      <w:proofErr w:type="spellStart"/>
      <w:r w:rsidRPr="0062320E">
        <w:t>O’Clock</w:t>
      </w:r>
      <w:proofErr w:type="spellEnd"/>
      <w:r w:rsidRPr="0062320E">
        <w:t>, 24 September 2015.</w:t>
      </w:r>
    </w:p>
  </w:footnote>
  <w:footnote w:id="24">
    <w:p w:rsidR="008A27F6" w:rsidRPr="000A75CB" w:rsidRDefault="008A27F6" w:rsidP="00424405">
      <w:pPr>
        <w:spacing w:after="0" w:line="240" w:lineRule="auto"/>
        <w:rPr>
          <w:b/>
        </w:rPr>
      </w:pPr>
      <w:r>
        <w:rPr>
          <w:rStyle w:val="FootnoteReference"/>
        </w:rPr>
        <w:footnoteRef/>
      </w:r>
      <w:r>
        <w:t xml:space="preserve"> </w:t>
      </w:r>
      <w:r w:rsidRPr="000A75CB">
        <w:rPr>
          <w:i/>
        </w:rPr>
        <w:t xml:space="preserve">MediaFax is Brought to Trial in Tax Evasion Case: </w:t>
      </w:r>
      <w:r w:rsidRPr="000A75CB">
        <w:t>Business Review, 1 April 2016.</w:t>
      </w:r>
    </w:p>
  </w:footnote>
  <w:footnote w:id="25">
    <w:p w:rsidR="008A27F6" w:rsidRDefault="008A27F6">
      <w:pPr>
        <w:pStyle w:val="FootnoteText"/>
      </w:pPr>
      <w:r>
        <w:rPr>
          <w:rStyle w:val="FootnoteReference"/>
        </w:rPr>
        <w:footnoteRef/>
      </w:r>
      <w:r>
        <w:t xml:space="preserve"> For more on Dan Adamescu see: </w:t>
      </w:r>
      <w:hyperlink r:id="rId9" w:history="1">
        <w:r w:rsidRPr="00226ECD">
          <w:rPr>
            <w:rStyle w:val="Hyperlink"/>
          </w:rPr>
          <w:t>http://henryjacksonsociety.org/wp-content/uploads/2017/01/Romania-paper.pdf</w:t>
        </w:r>
      </w:hyperlink>
      <w:r>
        <w:t xml:space="preserve"> </w:t>
      </w:r>
    </w:p>
  </w:footnote>
  <w:footnote w:id="26">
    <w:p w:rsidR="008A27F6" w:rsidRPr="000A75CB" w:rsidRDefault="008A27F6">
      <w:pPr>
        <w:pStyle w:val="FootnoteText"/>
        <w:rPr>
          <w:sz w:val="22"/>
          <w:szCs w:val="22"/>
        </w:rPr>
      </w:pPr>
      <w:r w:rsidRPr="000A75CB">
        <w:rPr>
          <w:rStyle w:val="FootnoteReference"/>
          <w:sz w:val="22"/>
          <w:szCs w:val="22"/>
        </w:rPr>
        <w:footnoteRef/>
      </w:r>
      <w:r w:rsidRPr="000A75CB">
        <w:rPr>
          <w:sz w:val="22"/>
          <w:szCs w:val="22"/>
        </w:rPr>
        <w:t xml:space="preserve"> </w:t>
      </w:r>
      <w:r w:rsidRPr="000A75CB">
        <w:rPr>
          <w:i/>
          <w:sz w:val="22"/>
          <w:szCs w:val="22"/>
        </w:rPr>
        <w:t xml:space="preserve">Row Flares over Romania Press Freedom, </w:t>
      </w:r>
      <w:r w:rsidRPr="000A75CB">
        <w:rPr>
          <w:sz w:val="22"/>
          <w:szCs w:val="22"/>
        </w:rPr>
        <w:t>BBC News, 2 October 2004.</w:t>
      </w:r>
    </w:p>
  </w:footnote>
  <w:footnote w:id="27">
    <w:p w:rsidR="008A27F6" w:rsidRPr="000A75CB" w:rsidRDefault="008A27F6" w:rsidP="000A75CB">
      <w:pPr>
        <w:spacing w:after="0" w:line="240" w:lineRule="auto"/>
        <w:rPr>
          <w:i/>
        </w:rPr>
      </w:pPr>
      <w:r w:rsidRPr="000A75CB">
        <w:rPr>
          <w:rStyle w:val="FootnoteReference"/>
        </w:rPr>
        <w:footnoteRef/>
      </w:r>
      <w:r w:rsidRPr="000A75CB">
        <w:t xml:space="preserve"> </w:t>
      </w:r>
      <w:r w:rsidRPr="000A75CB">
        <w:rPr>
          <w:i/>
        </w:rPr>
        <w:t xml:space="preserve">WAZ Media Group Leaves Romania, Blames Oligarchs </w:t>
      </w:r>
      <w:r w:rsidRPr="000A75CB">
        <w:t xml:space="preserve">Alina </w:t>
      </w:r>
      <w:proofErr w:type="spellStart"/>
      <w:r w:rsidRPr="000A75CB">
        <w:t>Grigoras</w:t>
      </w:r>
      <w:proofErr w:type="spellEnd"/>
      <w:r w:rsidRPr="000A75CB">
        <w:t xml:space="preserve">, </w:t>
      </w:r>
      <w:r w:rsidRPr="000A75CB">
        <w:rPr>
          <w:i/>
        </w:rPr>
        <w:t xml:space="preserve">Nine </w:t>
      </w:r>
      <w:proofErr w:type="spellStart"/>
      <w:r w:rsidRPr="000A75CB">
        <w:rPr>
          <w:i/>
        </w:rPr>
        <w:t>O’Clock</w:t>
      </w:r>
      <w:proofErr w:type="spellEnd"/>
      <w:r w:rsidRPr="000A75CB">
        <w:rPr>
          <w:i/>
        </w:rPr>
        <w:t xml:space="preserve">, 4 </w:t>
      </w:r>
      <w:r w:rsidRPr="000A75CB">
        <w:t>August 2010.</w:t>
      </w:r>
    </w:p>
  </w:footnote>
  <w:footnote w:id="28">
    <w:p w:rsidR="008A27F6" w:rsidRDefault="008A27F6">
      <w:pPr>
        <w:pStyle w:val="FootnoteText"/>
      </w:pPr>
      <w:r w:rsidRPr="000A75CB">
        <w:rPr>
          <w:rStyle w:val="FootnoteReference"/>
          <w:sz w:val="22"/>
          <w:szCs w:val="22"/>
        </w:rPr>
        <w:footnoteRef/>
      </w:r>
      <w:r w:rsidRPr="000A75CB">
        <w:rPr>
          <w:sz w:val="22"/>
          <w:szCs w:val="22"/>
        </w:rPr>
        <w:t xml:space="preserve"> </w:t>
      </w:r>
      <w:r>
        <w:rPr>
          <w:sz w:val="22"/>
          <w:szCs w:val="22"/>
        </w:rPr>
        <w:t>S</w:t>
      </w:r>
      <w:r w:rsidRPr="000A75CB">
        <w:rPr>
          <w:sz w:val="22"/>
          <w:szCs w:val="22"/>
        </w:rPr>
        <w:t xml:space="preserve">ee: </w:t>
      </w:r>
      <w:r w:rsidRPr="000A75CB">
        <w:rPr>
          <w:i/>
          <w:sz w:val="22"/>
          <w:szCs w:val="22"/>
        </w:rPr>
        <w:t xml:space="preserve">TV </w:t>
      </w:r>
      <w:proofErr w:type="spellStart"/>
      <w:r w:rsidRPr="000A75CB">
        <w:rPr>
          <w:i/>
          <w:sz w:val="22"/>
          <w:szCs w:val="22"/>
        </w:rPr>
        <w:t>Antena</w:t>
      </w:r>
      <w:proofErr w:type="spellEnd"/>
      <w:r w:rsidRPr="000A75CB">
        <w:rPr>
          <w:i/>
          <w:sz w:val="22"/>
          <w:szCs w:val="22"/>
        </w:rPr>
        <w:t xml:space="preserve"> 3 Report </w:t>
      </w:r>
      <w:r w:rsidRPr="000A75CB">
        <w:rPr>
          <w:sz w:val="22"/>
          <w:szCs w:val="22"/>
        </w:rPr>
        <w:t>dated 24 May 2014.</w:t>
      </w:r>
      <w:r w:rsidRPr="002146C8">
        <w:rPr>
          <w:sz w:val="24"/>
          <w:szCs w:val="24"/>
        </w:rPr>
        <w:t xml:space="preserve"> </w:t>
      </w:r>
      <w:r w:rsidRPr="002146C8">
        <w:rPr>
          <w:i/>
          <w:sz w:val="24"/>
          <w:szCs w:val="24"/>
        </w:rPr>
        <w:t xml:space="preserve">  </w:t>
      </w:r>
    </w:p>
  </w:footnote>
  <w:footnote w:id="29">
    <w:p w:rsidR="008A27F6" w:rsidRPr="000A75CB" w:rsidRDefault="008A27F6" w:rsidP="00424405">
      <w:pPr>
        <w:spacing w:after="0" w:line="240" w:lineRule="auto"/>
        <w:rPr>
          <w:i/>
        </w:rPr>
      </w:pPr>
      <w:r>
        <w:rPr>
          <w:rStyle w:val="FootnoteReference"/>
        </w:rPr>
        <w:footnoteRef/>
      </w:r>
      <w:r>
        <w:t xml:space="preserve"> </w:t>
      </w:r>
      <w:r w:rsidRPr="000A75CB">
        <w:rPr>
          <w:i/>
        </w:rPr>
        <w:t xml:space="preserve">Media Landscape – Romania </w:t>
      </w:r>
      <w:proofErr w:type="spellStart"/>
      <w:r w:rsidRPr="000A75CB">
        <w:t>Alexandru</w:t>
      </w:r>
      <w:proofErr w:type="spellEnd"/>
      <w:r w:rsidRPr="000A75CB">
        <w:t xml:space="preserve"> </w:t>
      </w:r>
      <w:proofErr w:type="spellStart"/>
      <w:r w:rsidRPr="000A75CB">
        <w:t>Bradut</w:t>
      </w:r>
      <w:proofErr w:type="spellEnd"/>
      <w:r w:rsidRPr="000A75CB">
        <w:t xml:space="preserve"> </w:t>
      </w:r>
      <w:proofErr w:type="spellStart"/>
      <w:r w:rsidRPr="000A75CB">
        <w:t>Ulmanu</w:t>
      </w:r>
      <w:proofErr w:type="spellEnd"/>
      <w:r w:rsidRPr="000A75CB">
        <w:t xml:space="preserve">, </w:t>
      </w:r>
      <w:r w:rsidRPr="000A75CB">
        <w:rPr>
          <w:i/>
        </w:rPr>
        <w:t xml:space="preserve">European Journalism Centre </w:t>
      </w:r>
      <w:r w:rsidRPr="000A75CB">
        <w:t>2009</w:t>
      </w:r>
      <w:r>
        <w:t>.</w:t>
      </w:r>
    </w:p>
  </w:footnote>
  <w:footnote w:id="30">
    <w:p w:rsidR="008A27F6" w:rsidRPr="000A75CB" w:rsidRDefault="008A27F6">
      <w:pPr>
        <w:pStyle w:val="FootnoteText"/>
        <w:rPr>
          <w:sz w:val="22"/>
          <w:szCs w:val="22"/>
        </w:rPr>
      </w:pPr>
      <w:r w:rsidRPr="000A75CB">
        <w:rPr>
          <w:rStyle w:val="FootnoteReference"/>
          <w:sz w:val="22"/>
          <w:szCs w:val="22"/>
        </w:rPr>
        <w:footnoteRef/>
      </w:r>
      <w:r w:rsidRPr="000A75CB">
        <w:rPr>
          <w:sz w:val="22"/>
          <w:szCs w:val="22"/>
        </w:rPr>
        <w:t xml:space="preserve"> For more on this see: </w:t>
      </w:r>
      <w:hyperlink r:id="rId10" w:history="1">
        <w:r w:rsidRPr="000A75CB">
          <w:rPr>
            <w:rStyle w:val="Hyperlink"/>
            <w:sz w:val="22"/>
            <w:szCs w:val="22"/>
          </w:rPr>
          <w:t>https://www.nytimes.com/2015/03/05/opinion/romanias-anti-corruption-mania.html?_r=0</w:t>
        </w:r>
      </w:hyperlink>
      <w:r w:rsidRPr="000A75CB">
        <w:rPr>
          <w:sz w:val="22"/>
          <w:szCs w:val="22"/>
        </w:rPr>
        <w:t xml:space="preserve"> </w:t>
      </w:r>
      <w:r>
        <w:rPr>
          <w:sz w:val="22"/>
          <w:szCs w:val="22"/>
        </w:rPr>
        <w:t>[accessed 5 September 2018].</w:t>
      </w:r>
    </w:p>
  </w:footnote>
  <w:footnote w:id="31">
    <w:p w:rsidR="008A27F6" w:rsidRPr="000A75CB" w:rsidRDefault="008A27F6">
      <w:pPr>
        <w:pStyle w:val="FootnoteText"/>
        <w:rPr>
          <w:sz w:val="22"/>
          <w:szCs w:val="22"/>
        </w:rPr>
      </w:pPr>
      <w:r w:rsidRPr="000A75CB">
        <w:rPr>
          <w:rStyle w:val="FootnoteReference"/>
          <w:sz w:val="22"/>
          <w:szCs w:val="22"/>
        </w:rPr>
        <w:footnoteRef/>
      </w:r>
      <w:r w:rsidRPr="000A75CB">
        <w:rPr>
          <w:sz w:val="22"/>
          <w:szCs w:val="22"/>
        </w:rPr>
        <w:t xml:space="preserve"> For more on this see: </w:t>
      </w:r>
      <w:hyperlink r:id="rId11" w:history="1">
        <w:r w:rsidRPr="000A75CB">
          <w:rPr>
            <w:rStyle w:val="Hyperlink"/>
            <w:sz w:val="22"/>
            <w:szCs w:val="22"/>
          </w:rPr>
          <w:t>http://business-review.eu/news/dan-adamescus-the-nova-group-has-initiated-arbitration-proceedings-against-romania-121735</w:t>
        </w:r>
      </w:hyperlink>
      <w:r>
        <w:rPr>
          <w:rStyle w:val="Hyperlink"/>
          <w:sz w:val="22"/>
          <w:szCs w:val="22"/>
        </w:rPr>
        <w:t xml:space="preserve"> </w:t>
      </w:r>
      <w:r w:rsidRPr="000A75CB">
        <w:rPr>
          <w:sz w:val="22"/>
          <w:szCs w:val="22"/>
        </w:rPr>
        <w:t xml:space="preserve"> </w:t>
      </w:r>
      <w:r>
        <w:rPr>
          <w:sz w:val="22"/>
          <w:szCs w:val="22"/>
        </w:rPr>
        <w:t>[accessed 27 August 2018].</w:t>
      </w:r>
    </w:p>
  </w:footnote>
  <w:footnote w:id="32">
    <w:p w:rsidR="008A27F6" w:rsidRDefault="008A27F6">
      <w:pPr>
        <w:pStyle w:val="FootnoteText"/>
      </w:pPr>
      <w:r>
        <w:rPr>
          <w:rStyle w:val="FootnoteReference"/>
        </w:rPr>
        <w:footnoteRef/>
      </w:r>
      <w:r>
        <w:t xml:space="preserve"> </w:t>
      </w:r>
      <w:hyperlink r:id="rId12" w:history="1">
        <w:r w:rsidRPr="00226ECD">
          <w:rPr>
            <w:rStyle w:val="Hyperlink"/>
            <w:rFonts w:cstheme="minorHAnsi"/>
            <w:sz w:val="22"/>
            <w:szCs w:val="22"/>
          </w:rPr>
          <w:t>https://www.telegraph.co.uk/news/2016/12/13/european-arrest-warrant-targeting-innocent-british-resident/</w:t>
        </w:r>
      </w:hyperlink>
      <w:r>
        <w:rPr>
          <w:rFonts w:cstheme="minorHAnsi"/>
          <w:sz w:val="22"/>
          <w:szCs w:val="22"/>
        </w:rPr>
        <w:t xml:space="preserve"> (accessed 7 January 2019). Also see: </w:t>
      </w:r>
      <w:hyperlink r:id="rId13" w:history="1">
        <w:r w:rsidRPr="00B024D9">
          <w:rPr>
            <w:rStyle w:val="Hyperlink"/>
            <w:rFonts w:cstheme="minorHAnsi"/>
            <w:sz w:val="22"/>
            <w:szCs w:val="22"/>
          </w:rPr>
          <w:t>https://www.dailymail.co.uk/news/article-5346645/How-EU-nation-exploits-Brussels-law-dirty-work.html</w:t>
        </w:r>
      </w:hyperlink>
      <w:r>
        <w:rPr>
          <w:rFonts w:cstheme="minorHAnsi"/>
          <w:sz w:val="22"/>
          <w:szCs w:val="22"/>
        </w:rPr>
        <w:t xml:space="preserve"> (accessed 18 December 2018).</w:t>
      </w:r>
    </w:p>
  </w:footnote>
  <w:footnote w:id="33">
    <w:p w:rsidR="008A27F6" w:rsidRPr="00130DBA" w:rsidRDefault="008A27F6" w:rsidP="00130DBA">
      <w:pPr>
        <w:spacing w:after="0" w:line="240" w:lineRule="auto"/>
        <w:rPr>
          <w:sz w:val="24"/>
          <w:szCs w:val="24"/>
        </w:rPr>
      </w:pPr>
      <w:r w:rsidRPr="000A75CB">
        <w:rPr>
          <w:rStyle w:val="FootnoteReference"/>
        </w:rPr>
        <w:footnoteRef/>
      </w:r>
      <w:r w:rsidRPr="000A75CB">
        <w:t xml:space="preserve"> </w:t>
      </w:r>
      <w:r w:rsidRPr="000A75CB">
        <w:rPr>
          <w:i/>
        </w:rPr>
        <w:t xml:space="preserve">Romania’s Quiet Sophisticated Media Crackdown, </w:t>
      </w:r>
      <w:r w:rsidRPr="000A75CB">
        <w:t xml:space="preserve">Simon D Wolfe, </w:t>
      </w:r>
      <w:r w:rsidRPr="000A75CB">
        <w:rPr>
          <w:i/>
        </w:rPr>
        <w:t xml:space="preserve">Forbes, </w:t>
      </w:r>
      <w:r w:rsidRPr="000A75CB">
        <w:t xml:space="preserve">28 November 2016. Also see: </w:t>
      </w:r>
      <w:hyperlink r:id="rId14" w:history="1">
        <w:r w:rsidRPr="000A75CB">
          <w:rPr>
            <w:rStyle w:val="Hyperlink"/>
          </w:rPr>
          <w:t>http://www.eurasiareview.com/02112016-a-last-gasp-for-freedom-of-the-press-in-romania-oped/</w:t>
        </w:r>
      </w:hyperlink>
      <w:r>
        <w:rPr>
          <w:sz w:val="24"/>
          <w:szCs w:val="24"/>
        </w:rPr>
        <w:t xml:space="preserve"> </w:t>
      </w:r>
      <w:r>
        <w:t>[accessed 22 October 2018].</w:t>
      </w:r>
      <w:r>
        <w:rPr>
          <w:i/>
          <w:sz w:val="24"/>
          <w:szCs w:val="24"/>
        </w:rPr>
        <w:t xml:space="preserve"> </w:t>
      </w:r>
    </w:p>
  </w:footnote>
  <w:footnote w:id="34">
    <w:p w:rsidR="008A27F6" w:rsidRPr="006666DF" w:rsidRDefault="008A27F6" w:rsidP="006666DF">
      <w:pPr>
        <w:spacing w:after="0" w:line="240" w:lineRule="auto"/>
      </w:pPr>
      <w:r>
        <w:rPr>
          <w:rStyle w:val="FootnoteReference"/>
        </w:rPr>
        <w:footnoteRef/>
      </w:r>
      <w:r>
        <w:t xml:space="preserve"> </w:t>
      </w:r>
      <w:r w:rsidRPr="006666DF">
        <w:rPr>
          <w:i/>
        </w:rPr>
        <w:t xml:space="preserve">KPMG Accused of Attempting to Censor Freedom of the Press, </w:t>
      </w:r>
      <w:r w:rsidRPr="006666DF">
        <w:t>Prnewswire.com, 24 October 2016.</w:t>
      </w:r>
    </w:p>
  </w:footnote>
  <w:footnote w:id="35">
    <w:p w:rsidR="008A27F6" w:rsidRDefault="008A27F6">
      <w:pPr>
        <w:pStyle w:val="FootnoteText"/>
      </w:pPr>
      <w:r w:rsidRPr="006666DF">
        <w:rPr>
          <w:rStyle w:val="FootnoteReference"/>
          <w:sz w:val="22"/>
          <w:szCs w:val="22"/>
        </w:rPr>
        <w:footnoteRef/>
      </w:r>
      <w:r>
        <w:rPr>
          <w:sz w:val="22"/>
          <w:szCs w:val="22"/>
        </w:rPr>
        <w:t xml:space="preserve"> See:</w:t>
      </w:r>
      <w:r w:rsidRPr="006666DF">
        <w:rPr>
          <w:sz w:val="22"/>
          <w:szCs w:val="22"/>
        </w:rPr>
        <w:t xml:space="preserve"> </w:t>
      </w:r>
      <w:hyperlink r:id="rId15" w:history="1">
        <w:r w:rsidRPr="00226ECD">
          <w:rPr>
            <w:rStyle w:val="Hyperlink"/>
            <w:sz w:val="22"/>
            <w:szCs w:val="22"/>
          </w:rPr>
          <w:t>https://www.thelondoneconomic.com/opinion/complex-case-adamescu-family-romanian-government/21/12/</w:t>
        </w:r>
      </w:hyperlink>
      <w:r>
        <w:rPr>
          <w:sz w:val="22"/>
          <w:szCs w:val="22"/>
        </w:rPr>
        <w:t xml:space="preserve"> </w:t>
      </w:r>
    </w:p>
  </w:footnote>
  <w:footnote w:id="36">
    <w:p w:rsidR="008A27F6" w:rsidRDefault="008A27F6">
      <w:pPr>
        <w:pStyle w:val="FootnoteText"/>
      </w:pPr>
      <w:r>
        <w:rPr>
          <w:rStyle w:val="FootnoteReference"/>
        </w:rPr>
        <w:footnoteRef/>
      </w:r>
      <w:r>
        <w:t xml:space="preserve"> </w:t>
      </w:r>
      <w:r w:rsidRPr="00D9661F">
        <w:t xml:space="preserve">See: </w:t>
      </w:r>
      <w:hyperlink r:id="rId16" w:history="1">
        <w:r w:rsidRPr="00226ECD">
          <w:rPr>
            <w:rStyle w:val="Hyperlink"/>
          </w:rPr>
          <w:t>https://www.fairtrials.org/wp-content/uploads/Defence-Rights-in-the-EU-full-report.pdf?platform=hootsuite</w:t>
        </w:r>
      </w:hyperlink>
      <w:r>
        <w:t xml:space="preserve"> </w:t>
      </w:r>
    </w:p>
  </w:footnote>
  <w:footnote w:id="37">
    <w:p w:rsidR="008A27F6" w:rsidRPr="009B5ABD" w:rsidRDefault="008A27F6">
      <w:pPr>
        <w:pStyle w:val="FootnoteText"/>
        <w:rPr>
          <w:rFonts w:cstheme="minorHAnsi"/>
          <w:sz w:val="22"/>
          <w:szCs w:val="22"/>
        </w:rPr>
      </w:pPr>
      <w:r>
        <w:rPr>
          <w:rStyle w:val="FootnoteReference"/>
        </w:rPr>
        <w:footnoteRef/>
      </w:r>
      <w:r>
        <w:t xml:space="preserve"> </w:t>
      </w:r>
      <w:r w:rsidRPr="009B5ABD">
        <w:rPr>
          <w:rFonts w:cstheme="minorHAnsi"/>
          <w:sz w:val="22"/>
          <w:szCs w:val="22"/>
        </w:rPr>
        <w:t>See:</w:t>
      </w:r>
      <w:r>
        <w:rPr>
          <w:rFonts w:cstheme="minorHAnsi"/>
          <w:sz w:val="22"/>
          <w:szCs w:val="22"/>
        </w:rPr>
        <w:t xml:space="preserve"> </w:t>
      </w:r>
      <w:hyperlink r:id="rId17" w:history="1">
        <w:r w:rsidRPr="00226ECD">
          <w:rPr>
            <w:rStyle w:val="Hyperlink"/>
            <w:rFonts w:cstheme="minorHAnsi"/>
            <w:sz w:val="22"/>
            <w:szCs w:val="22"/>
          </w:rPr>
          <w:t>https://www.telegraph.co.uk/news/2016/12/13/european-arrest-warrant-targeting-innocent-british-resident/</w:t>
        </w:r>
      </w:hyperlink>
      <w:r>
        <w:rPr>
          <w:rFonts w:cstheme="minorHAnsi"/>
          <w:sz w:val="22"/>
          <w:szCs w:val="22"/>
        </w:rPr>
        <w:t xml:space="preserve"> (accessed 7 January 2019). Also see: </w:t>
      </w:r>
      <w:hyperlink r:id="rId18" w:history="1">
        <w:r w:rsidRPr="00B024D9">
          <w:rPr>
            <w:rStyle w:val="Hyperlink"/>
            <w:rFonts w:cstheme="minorHAnsi"/>
            <w:sz w:val="22"/>
            <w:szCs w:val="22"/>
          </w:rPr>
          <w:t>https://www.dailymail.co.uk/news/article-5346645/How-EU-nation-exploits-Brussels-law-dirty-work.html</w:t>
        </w:r>
      </w:hyperlink>
      <w:r>
        <w:rPr>
          <w:rFonts w:cstheme="minorHAnsi"/>
          <w:sz w:val="22"/>
          <w:szCs w:val="22"/>
        </w:rPr>
        <w:t xml:space="preserve"> (accessed 18 December 2018).</w:t>
      </w:r>
    </w:p>
  </w:footnote>
  <w:footnote w:id="38">
    <w:p w:rsidR="008A27F6" w:rsidRPr="009B5ABD" w:rsidRDefault="008A27F6" w:rsidP="005A1AC7">
      <w:pPr>
        <w:widowControl w:val="0"/>
        <w:autoSpaceDE w:val="0"/>
        <w:autoSpaceDN w:val="0"/>
        <w:adjustRightInd w:val="0"/>
        <w:rPr>
          <w:rFonts w:cstheme="minorHAnsi"/>
        </w:rPr>
      </w:pPr>
      <w:r w:rsidRPr="009B5ABD">
        <w:rPr>
          <w:rStyle w:val="FootnoteReference"/>
          <w:rFonts w:cstheme="minorHAnsi"/>
        </w:rPr>
        <w:footnoteRef/>
      </w:r>
      <w:r w:rsidRPr="009B5ABD">
        <w:rPr>
          <w:rFonts w:cstheme="minorHAnsi"/>
        </w:rPr>
        <w:t xml:space="preserve"> See EU Reporter video interview with Lt Daniel Dragomir: </w:t>
      </w:r>
      <w:hyperlink r:id="rId19" w:history="1">
        <w:r w:rsidRPr="009B5ABD">
          <w:rPr>
            <w:rStyle w:val="Hyperlink"/>
            <w:rFonts w:cstheme="minorHAnsi"/>
          </w:rPr>
          <w:t>https://www.youtube.com/watch?v=DXn0Ic9uVIk&amp;feature=share</w:t>
        </w:r>
      </w:hyperlink>
      <w:r w:rsidRPr="009B5ABD">
        <w:rPr>
          <w:rStyle w:val="Hyperlink"/>
          <w:rFonts w:cstheme="minorHAnsi"/>
        </w:rPr>
        <w:t xml:space="preserve"> </w:t>
      </w:r>
      <w:r w:rsidRPr="009B5ABD">
        <w:rPr>
          <w:rFonts w:cstheme="minorHAnsi"/>
        </w:rPr>
        <w:t xml:space="preserve">[accessed </w:t>
      </w:r>
      <w:r>
        <w:rPr>
          <w:rFonts w:cstheme="minorHAnsi"/>
        </w:rPr>
        <w:t>29 November</w:t>
      </w:r>
      <w:r w:rsidRPr="009B5ABD">
        <w:rPr>
          <w:rFonts w:cstheme="minorHAnsi"/>
        </w:rPr>
        <w:t xml:space="preserve"> 201</w:t>
      </w:r>
      <w:r>
        <w:rPr>
          <w:rFonts w:cstheme="minorHAnsi"/>
        </w:rPr>
        <w:t>8</w:t>
      </w:r>
      <w:r w:rsidRPr="009B5ABD">
        <w:rPr>
          <w:rFonts w:cstheme="minorHAnsi"/>
        </w:rPr>
        <w:t>]</w:t>
      </w:r>
    </w:p>
  </w:footnote>
  <w:footnote w:id="39">
    <w:p w:rsidR="008A27F6" w:rsidRPr="009B5ABD" w:rsidRDefault="008A27F6">
      <w:pPr>
        <w:pStyle w:val="FootnoteText"/>
        <w:rPr>
          <w:rFonts w:cstheme="minorHAnsi"/>
          <w:sz w:val="22"/>
          <w:szCs w:val="22"/>
        </w:rPr>
      </w:pPr>
      <w:r w:rsidRPr="009B5ABD">
        <w:rPr>
          <w:rStyle w:val="FootnoteReference"/>
          <w:rFonts w:cstheme="minorHAnsi"/>
          <w:sz w:val="22"/>
          <w:szCs w:val="22"/>
        </w:rPr>
        <w:footnoteRef/>
      </w:r>
      <w:r w:rsidRPr="009B5ABD">
        <w:rPr>
          <w:rFonts w:cstheme="minorHAnsi"/>
          <w:sz w:val="22"/>
          <w:szCs w:val="22"/>
        </w:rPr>
        <w:t xml:space="preserve"> </w:t>
      </w:r>
      <w:hyperlink r:id="rId20" w:history="1">
        <w:r w:rsidRPr="009B5ABD">
          <w:rPr>
            <w:rStyle w:val="Hyperlink"/>
            <w:rFonts w:cstheme="minorHAnsi"/>
            <w:sz w:val="22"/>
            <w:szCs w:val="22"/>
          </w:rPr>
          <w:t>https://www.eureporter.co/frontpage/2019/01/18/romania-secret-protocols-between-intelligence-services-and-prosecutors-ruled-unconstitutional-sri/</w:t>
        </w:r>
      </w:hyperlink>
      <w:r w:rsidRPr="009B5ABD">
        <w:rPr>
          <w:rFonts w:cstheme="minorHAnsi"/>
          <w:sz w:val="22"/>
          <w:szCs w:val="22"/>
        </w:rPr>
        <w:t xml:space="preserve">  </w:t>
      </w:r>
      <w:r>
        <w:rPr>
          <w:rFonts w:cstheme="minorHAnsi"/>
          <w:sz w:val="22"/>
          <w:szCs w:val="22"/>
        </w:rPr>
        <w:t>[accessed 4 December 2018]</w:t>
      </w:r>
    </w:p>
  </w:footnote>
  <w:footnote w:id="40">
    <w:p w:rsidR="008A27F6" w:rsidRDefault="008A27F6">
      <w:pPr>
        <w:pStyle w:val="FootnoteText"/>
      </w:pPr>
      <w:r w:rsidRPr="009B5ABD">
        <w:rPr>
          <w:rStyle w:val="FootnoteReference"/>
          <w:rFonts w:cstheme="minorHAnsi"/>
          <w:sz w:val="22"/>
          <w:szCs w:val="22"/>
        </w:rPr>
        <w:footnoteRef/>
      </w:r>
      <w:r w:rsidRPr="009B5ABD">
        <w:rPr>
          <w:rFonts w:cstheme="minorHAnsi"/>
          <w:sz w:val="22"/>
          <w:szCs w:val="22"/>
        </w:rPr>
        <w:t xml:space="preserve"> Ibid.</w:t>
      </w:r>
    </w:p>
  </w:footnote>
  <w:footnote w:id="41">
    <w:p w:rsidR="008A27F6" w:rsidRDefault="008A27F6">
      <w:pPr>
        <w:pStyle w:val="FootnoteText"/>
      </w:pPr>
      <w:r>
        <w:rPr>
          <w:rStyle w:val="FootnoteReference"/>
        </w:rPr>
        <w:footnoteRef/>
      </w:r>
      <w:r>
        <w:t xml:space="preserve"> Ibid.</w:t>
      </w:r>
    </w:p>
  </w:footnote>
  <w:footnote w:id="42">
    <w:p w:rsidR="008A27F6" w:rsidRDefault="008A27F6">
      <w:pPr>
        <w:pStyle w:val="FootnoteText"/>
      </w:pPr>
      <w:r>
        <w:rPr>
          <w:rStyle w:val="FootnoteReference"/>
        </w:rPr>
        <w:footnoteRef/>
      </w:r>
      <w:r>
        <w:t xml:space="preserve"> Ibid.</w:t>
      </w:r>
    </w:p>
  </w:footnote>
  <w:footnote w:id="43">
    <w:p w:rsidR="008A27F6" w:rsidRDefault="008A27F6">
      <w:pPr>
        <w:pStyle w:val="FootnoteText"/>
      </w:pPr>
      <w:r>
        <w:rPr>
          <w:rStyle w:val="FootnoteReference"/>
        </w:rPr>
        <w:footnoteRef/>
      </w:r>
      <w:r>
        <w:t xml:space="preserve"> For evidence produced by the </w:t>
      </w:r>
      <w:r w:rsidRPr="00752E23">
        <w:t xml:space="preserve">National Union of Romanian Judges see: </w:t>
      </w:r>
      <w:hyperlink r:id="rId21" w:history="1">
        <w:r w:rsidRPr="00226ECD">
          <w:rPr>
            <w:rStyle w:val="Hyperlink"/>
          </w:rPr>
          <w:t>https://medelnet.eu/images/2018/Romanian_Judges_Union_-_Report_on_the_unlawful_involvement_of_the_Romanian_secret_intelligence_agencies_through_secret_protocols_in_the_Romanian_judiciary_system.pdf</w:t>
        </w:r>
      </w:hyperlink>
      <w:r>
        <w:t xml:space="preserve"> </w:t>
      </w:r>
    </w:p>
  </w:footnote>
  <w:footnote w:id="44">
    <w:p w:rsidR="008A27F6" w:rsidRDefault="008A27F6">
      <w:pPr>
        <w:pStyle w:val="FootnoteText"/>
      </w:pPr>
      <w:r>
        <w:rPr>
          <w:rStyle w:val="FootnoteReference"/>
        </w:rPr>
        <w:footnoteRef/>
      </w:r>
      <w:r>
        <w:t xml:space="preserve"> </w:t>
      </w:r>
      <w:hyperlink r:id="rId22" w:history="1">
        <w:r w:rsidRPr="00735EF2">
          <w:rPr>
            <w:rStyle w:val="Hyperlink"/>
          </w:rPr>
          <w:t>https://www.eureporter.co/frontpage/2019/01/18/romania-secret-protocols-between-intelligence-services-and-prosecutors-ruled-unconstitutional-sri/</w:t>
        </w:r>
      </w:hyperlink>
      <w:r>
        <w:t xml:space="preserve"> </w:t>
      </w:r>
    </w:p>
  </w:footnote>
  <w:footnote w:id="45">
    <w:p w:rsidR="008A27F6" w:rsidRDefault="008A27F6">
      <w:pPr>
        <w:pStyle w:val="FootnoteText"/>
      </w:pPr>
      <w:r>
        <w:rPr>
          <w:rStyle w:val="FootnoteReference"/>
        </w:rPr>
        <w:footnoteRef/>
      </w:r>
      <w:r>
        <w:t xml:space="preserve"> Ibid.</w:t>
      </w:r>
    </w:p>
  </w:footnote>
  <w:footnote w:id="46">
    <w:p w:rsidR="008A27F6" w:rsidRDefault="008A27F6">
      <w:pPr>
        <w:pStyle w:val="FootnoteText"/>
      </w:pPr>
      <w:r>
        <w:rPr>
          <w:rStyle w:val="FootnoteReference"/>
        </w:rPr>
        <w:footnoteRef/>
      </w:r>
      <w:r>
        <w:t xml:space="preserve"> Ibid.</w:t>
      </w:r>
    </w:p>
  </w:footnote>
  <w:footnote w:id="47">
    <w:p w:rsidR="008A27F6" w:rsidRDefault="008A27F6">
      <w:pPr>
        <w:pStyle w:val="FootnoteText"/>
      </w:pPr>
      <w:r>
        <w:rPr>
          <w:rStyle w:val="FootnoteReference"/>
        </w:rPr>
        <w:footnoteRef/>
      </w:r>
      <w:r>
        <w:t xml:space="preserve"> See: </w:t>
      </w:r>
      <w:hyperlink r:id="rId23" w:anchor="737f346250bf" w:history="1">
        <w:r w:rsidRPr="00735EF2">
          <w:rPr>
            <w:rStyle w:val="Hyperlink"/>
          </w:rPr>
          <w:t>https://www.forbes.com/sites/realspin/2016/11/28/romanias-quiet-sophisticated-media-crackdown/#737f346250bf</w:t>
        </w:r>
      </w:hyperlink>
      <w:r>
        <w:t xml:space="preserve"> [accessed 27 November 2018]. </w:t>
      </w:r>
    </w:p>
  </w:footnote>
  <w:footnote w:id="48">
    <w:p w:rsidR="008A27F6" w:rsidRPr="00A64A6D" w:rsidRDefault="008A27F6" w:rsidP="00501ECF">
      <w:pPr>
        <w:spacing w:after="0" w:line="240" w:lineRule="auto"/>
      </w:pPr>
      <w:r>
        <w:rPr>
          <w:rStyle w:val="FootnoteReference"/>
        </w:rPr>
        <w:footnoteRef/>
      </w:r>
      <w:r>
        <w:t xml:space="preserve"> </w:t>
      </w:r>
      <w:r w:rsidRPr="00A64A6D">
        <w:rPr>
          <w:i/>
        </w:rPr>
        <w:t xml:space="preserve">Circulations Still Tumbling in Romanian Print Media, </w:t>
      </w:r>
      <w:r w:rsidRPr="00A64A6D">
        <w:t xml:space="preserve">Marian </w:t>
      </w:r>
      <w:proofErr w:type="spellStart"/>
      <w:r w:rsidRPr="00A64A6D">
        <w:t>Chiriac</w:t>
      </w:r>
      <w:proofErr w:type="spellEnd"/>
      <w:r w:rsidRPr="00A64A6D">
        <w:t xml:space="preserve">, </w:t>
      </w:r>
      <w:r w:rsidRPr="00A64A6D">
        <w:rPr>
          <w:i/>
        </w:rPr>
        <w:t xml:space="preserve">Balkan Insight </w:t>
      </w:r>
      <w:r w:rsidRPr="00A64A6D">
        <w:t xml:space="preserve">11 March 2015 </w:t>
      </w:r>
    </w:p>
  </w:footnote>
  <w:footnote w:id="49">
    <w:p w:rsidR="008A27F6" w:rsidRPr="00A64A6D" w:rsidRDefault="008A27F6">
      <w:pPr>
        <w:pStyle w:val="FootnoteText"/>
        <w:rPr>
          <w:sz w:val="22"/>
          <w:szCs w:val="22"/>
        </w:rPr>
      </w:pPr>
      <w:r w:rsidRPr="00A64A6D">
        <w:rPr>
          <w:rStyle w:val="FootnoteReference"/>
          <w:sz w:val="22"/>
          <w:szCs w:val="22"/>
        </w:rPr>
        <w:footnoteRef/>
      </w:r>
      <w:r w:rsidRPr="00A64A6D">
        <w:rPr>
          <w:sz w:val="22"/>
          <w:szCs w:val="22"/>
        </w:rPr>
        <w:t xml:space="preserve"> Statistics from: </w:t>
      </w:r>
      <w:hyperlink r:id="rId24" w:history="1">
        <w:r w:rsidRPr="00A64A6D">
          <w:rPr>
            <w:rStyle w:val="Hyperlink"/>
            <w:sz w:val="22"/>
            <w:szCs w:val="22"/>
          </w:rPr>
          <w:t>www.internet.livestats.com/internet-users/romania</w:t>
        </w:r>
      </w:hyperlink>
      <w:r>
        <w:rPr>
          <w:rStyle w:val="Hyperlink"/>
          <w:sz w:val="22"/>
          <w:szCs w:val="22"/>
        </w:rPr>
        <w:t xml:space="preserve"> </w:t>
      </w:r>
      <w:r>
        <w:t>[accessed 29 September 2018].</w:t>
      </w:r>
    </w:p>
  </w:footnote>
  <w:footnote w:id="50">
    <w:p w:rsidR="008A27F6" w:rsidRDefault="008A27F6">
      <w:pPr>
        <w:pStyle w:val="FootnoteText"/>
      </w:pPr>
      <w:r w:rsidRPr="00A64A6D">
        <w:rPr>
          <w:rStyle w:val="FootnoteReference"/>
          <w:sz w:val="22"/>
          <w:szCs w:val="22"/>
        </w:rPr>
        <w:footnoteRef/>
      </w:r>
      <w:r w:rsidRPr="00A64A6D">
        <w:rPr>
          <w:sz w:val="22"/>
          <w:szCs w:val="22"/>
        </w:rPr>
        <w:t xml:space="preserve"> </w:t>
      </w:r>
      <w:r w:rsidRPr="00A64A6D">
        <w:rPr>
          <w:i/>
          <w:sz w:val="22"/>
          <w:szCs w:val="22"/>
        </w:rPr>
        <w:t xml:space="preserve">Victor Ponta’s Authoritarian Drift, </w:t>
      </w:r>
      <w:r w:rsidRPr="00A64A6D">
        <w:rPr>
          <w:sz w:val="22"/>
          <w:szCs w:val="22"/>
        </w:rPr>
        <w:t xml:space="preserve">Vox </w:t>
      </w:r>
      <w:proofErr w:type="spellStart"/>
      <w:r w:rsidRPr="00A64A6D">
        <w:rPr>
          <w:sz w:val="22"/>
          <w:szCs w:val="22"/>
        </w:rPr>
        <w:t>Europ</w:t>
      </w:r>
      <w:proofErr w:type="spellEnd"/>
      <w:r w:rsidRPr="00A64A6D">
        <w:rPr>
          <w:sz w:val="22"/>
          <w:szCs w:val="22"/>
        </w:rPr>
        <w:t xml:space="preserve">, </w:t>
      </w:r>
      <w:proofErr w:type="spellStart"/>
      <w:r w:rsidRPr="00A64A6D">
        <w:rPr>
          <w:sz w:val="22"/>
          <w:szCs w:val="22"/>
        </w:rPr>
        <w:t>Petre</w:t>
      </w:r>
      <w:proofErr w:type="spellEnd"/>
      <w:r w:rsidRPr="00A64A6D">
        <w:rPr>
          <w:sz w:val="22"/>
          <w:szCs w:val="22"/>
        </w:rPr>
        <w:t xml:space="preserve"> M </w:t>
      </w:r>
      <w:proofErr w:type="spellStart"/>
      <w:r w:rsidRPr="00A64A6D">
        <w:rPr>
          <w:sz w:val="22"/>
          <w:szCs w:val="22"/>
        </w:rPr>
        <w:t>Ianca</w:t>
      </w:r>
      <w:proofErr w:type="spellEnd"/>
      <w:r w:rsidRPr="00A64A6D">
        <w:rPr>
          <w:sz w:val="22"/>
          <w:szCs w:val="22"/>
        </w:rPr>
        <w:t>, 22 June 2012</w:t>
      </w:r>
      <w:r>
        <w:rPr>
          <w:sz w:val="22"/>
          <w:szCs w:val="22"/>
        </w:rPr>
        <w:t xml:space="preserve">. </w:t>
      </w:r>
      <w:r>
        <w:rPr>
          <w:sz w:val="24"/>
          <w:szCs w:val="24"/>
        </w:rPr>
        <w:t xml:space="preserve"> </w:t>
      </w:r>
      <w:r>
        <w:t xml:space="preserve"> </w:t>
      </w:r>
    </w:p>
  </w:footnote>
  <w:footnote w:id="51">
    <w:p w:rsidR="008A27F6" w:rsidRPr="001D5CF5" w:rsidRDefault="008A27F6">
      <w:pPr>
        <w:pStyle w:val="FootnoteText"/>
        <w:rPr>
          <w:sz w:val="22"/>
          <w:szCs w:val="22"/>
        </w:rPr>
      </w:pPr>
      <w:r>
        <w:rPr>
          <w:rStyle w:val="FootnoteReference"/>
        </w:rPr>
        <w:footnoteRef/>
      </w:r>
      <w:r>
        <w:t xml:space="preserve"> </w:t>
      </w:r>
      <w:r w:rsidRPr="001D5CF5">
        <w:rPr>
          <w:sz w:val="22"/>
          <w:szCs w:val="22"/>
        </w:rPr>
        <w:t xml:space="preserve">For more on this period see: </w:t>
      </w:r>
      <w:hyperlink r:id="rId25" w:history="1">
        <w:r w:rsidRPr="001D5CF5">
          <w:rPr>
            <w:rStyle w:val="Hyperlink"/>
            <w:sz w:val="22"/>
            <w:szCs w:val="22"/>
          </w:rPr>
          <w:t>http://www.activewatch.ro/Assets/Upload/files/FreeEx%202012%20engleza.pdf</w:t>
        </w:r>
      </w:hyperlink>
      <w:r w:rsidRPr="001D5CF5">
        <w:rPr>
          <w:sz w:val="22"/>
          <w:szCs w:val="22"/>
        </w:rPr>
        <w:t xml:space="preserve"> </w:t>
      </w:r>
    </w:p>
  </w:footnote>
  <w:footnote w:id="52">
    <w:p w:rsidR="008A27F6" w:rsidRPr="001D5CF5" w:rsidRDefault="008A27F6">
      <w:pPr>
        <w:pStyle w:val="FootnoteText"/>
        <w:rPr>
          <w:sz w:val="22"/>
          <w:szCs w:val="22"/>
        </w:rPr>
      </w:pPr>
      <w:r w:rsidRPr="001D5CF5">
        <w:rPr>
          <w:rStyle w:val="FootnoteReference"/>
          <w:sz w:val="22"/>
          <w:szCs w:val="22"/>
        </w:rPr>
        <w:footnoteRef/>
      </w:r>
      <w:r w:rsidRPr="001D5CF5">
        <w:rPr>
          <w:sz w:val="22"/>
          <w:szCs w:val="22"/>
        </w:rPr>
        <w:t xml:space="preserve"> </w:t>
      </w:r>
      <w:r w:rsidRPr="001D5CF5">
        <w:rPr>
          <w:i/>
          <w:sz w:val="22"/>
          <w:szCs w:val="22"/>
        </w:rPr>
        <w:t xml:space="preserve">Journalists Under Fire – Press Freedom in Romania, </w:t>
      </w:r>
      <w:r w:rsidRPr="001D5CF5">
        <w:rPr>
          <w:sz w:val="22"/>
          <w:szCs w:val="22"/>
        </w:rPr>
        <w:t xml:space="preserve">The Economist, 1 September 2012. </w:t>
      </w:r>
    </w:p>
  </w:footnote>
  <w:footnote w:id="53">
    <w:p w:rsidR="008A27F6" w:rsidRPr="001D5CF5" w:rsidRDefault="008A27F6" w:rsidP="00280CF6">
      <w:pPr>
        <w:spacing w:after="0" w:line="240" w:lineRule="auto"/>
      </w:pPr>
      <w:r w:rsidRPr="001D5CF5">
        <w:rPr>
          <w:rStyle w:val="FootnoteReference"/>
        </w:rPr>
        <w:footnoteRef/>
      </w:r>
      <w:r w:rsidRPr="001D5CF5">
        <w:t xml:space="preserve"> </w:t>
      </w:r>
      <w:proofErr w:type="spellStart"/>
      <w:r w:rsidRPr="001D5CF5">
        <w:rPr>
          <w:i/>
        </w:rPr>
        <w:t>Stelian</w:t>
      </w:r>
      <w:proofErr w:type="spellEnd"/>
      <w:r w:rsidRPr="001D5CF5">
        <w:rPr>
          <w:i/>
        </w:rPr>
        <w:t xml:space="preserve"> </w:t>
      </w:r>
      <w:proofErr w:type="spellStart"/>
      <w:r w:rsidRPr="001D5CF5">
        <w:rPr>
          <w:i/>
        </w:rPr>
        <w:t>Tanase</w:t>
      </w:r>
      <w:proofErr w:type="spellEnd"/>
      <w:r w:rsidRPr="001D5CF5">
        <w:rPr>
          <w:i/>
        </w:rPr>
        <w:t xml:space="preserve"> (SRTV): I Think I Will Be Dumped After the Elections, </w:t>
      </w:r>
      <w:r w:rsidRPr="001D5CF5">
        <w:t>Nine O’clock 24 September 2015</w:t>
      </w:r>
      <w:r>
        <w:rPr>
          <w:i/>
        </w:rPr>
        <w:t>.</w:t>
      </w:r>
    </w:p>
    <w:p w:rsidR="008A27F6" w:rsidRDefault="008A27F6">
      <w:pPr>
        <w:pStyle w:val="FootnoteText"/>
      </w:pPr>
    </w:p>
  </w:footnote>
  <w:footnote w:id="54">
    <w:p w:rsidR="008A27F6" w:rsidRPr="00A64A6D" w:rsidRDefault="008A27F6" w:rsidP="002D14F5">
      <w:pPr>
        <w:spacing w:after="0" w:line="240" w:lineRule="auto"/>
        <w:rPr>
          <w:i/>
        </w:rPr>
      </w:pPr>
      <w:r>
        <w:rPr>
          <w:rStyle w:val="FootnoteReference"/>
        </w:rPr>
        <w:footnoteRef/>
      </w:r>
      <w:r>
        <w:t xml:space="preserve"> </w:t>
      </w:r>
      <w:proofErr w:type="spellStart"/>
      <w:r w:rsidRPr="00A64A6D">
        <w:rPr>
          <w:i/>
        </w:rPr>
        <w:t>Stelian</w:t>
      </w:r>
      <w:proofErr w:type="spellEnd"/>
      <w:r w:rsidRPr="00A64A6D">
        <w:rPr>
          <w:i/>
        </w:rPr>
        <w:t xml:space="preserve"> </w:t>
      </w:r>
      <w:proofErr w:type="spellStart"/>
      <w:r w:rsidRPr="00A64A6D">
        <w:rPr>
          <w:i/>
        </w:rPr>
        <w:t>Tanase</w:t>
      </w:r>
      <w:proofErr w:type="spellEnd"/>
      <w:r w:rsidRPr="00A64A6D">
        <w:rPr>
          <w:i/>
        </w:rPr>
        <w:t xml:space="preserve"> Complains About Political Pressure at TVR: My Liquidation</w:t>
      </w:r>
      <w:r>
        <w:rPr>
          <w:i/>
        </w:rPr>
        <w:t>.</w:t>
      </w:r>
    </w:p>
  </w:footnote>
  <w:footnote w:id="55">
    <w:p w:rsidR="008A27F6" w:rsidRPr="00A64A6D" w:rsidRDefault="008A27F6" w:rsidP="00BA041C">
      <w:pPr>
        <w:spacing w:after="0" w:line="240" w:lineRule="auto"/>
        <w:rPr>
          <w:i/>
        </w:rPr>
      </w:pPr>
      <w:r w:rsidRPr="00A64A6D">
        <w:rPr>
          <w:rStyle w:val="FootnoteReference"/>
        </w:rPr>
        <w:footnoteRef/>
      </w:r>
      <w:r w:rsidRPr="00A64A6D">
        <w:t xml:space="preserve"> </w:t>
      </w:r>
      <w:proofErr w:type="spellStart"/>
      <w:r w:rsidRPr="00A64A6D">
        <w:rPr>
          <w:i/>
        </w:rPr>
        <w:t>Stelian</w:t>
      </w:r>
      <w:proofErr w:type="spellEnd"/>
      <w:r w:rsidRPr="00A64A6D">
        <w:rPr>
          <w:i/>
        </w:rPr>
        <w:t xml:space="preserve"> </w:t>
      </w:r>
      <w:proofErr w:type="spellStart"/>
      <w:r w:rsidRPr="00A64A6D">
        <w:rPr>
          <w:i/>
        </w:rPr>
        <w:t>Tanase</w:t>
      </w:r>
      <w:proofErr w:type="spellEnd"/>
      <w:r w:rsidRPr="00A64A6D">
        <w:rPr>
          <w:i/>
        </w:rPr>
        <w:t xml:space="preserve"> Dismissed From Public Television by Parliament, Irina Radu Voted Interim President, </w:t>
      </w:r>
      <w:r w:rsidRPr="00A64A6D">
        <w:t>Romania journal, 23 September 2015</w:t>
      </w:r>
      <w:r>
        <w:t>.</w:t>
      </w:r>
      <w:r w:rsidRPr="00A64A6D">
        <w:rPr>
          <w:i/>
        </w:rPr>
        <w:t xml:space="preserve"> </w:t>
      </w:r>
    </w:p>
  </w:footnote>
  <w:footnote w:id="56">
    <w:p w:rsidR="008A27F6" w:rsidRPr="00A64A6D" w:rsidRDefault="008A27F6" w:rsidP="00BA041C">
      <w:pPr>
        <w:spacing w:after="0" w:line="240" w:lineRule="auto"/>
        <w:rPr>
          <w:b/>
        </w:rPr>
      </w:pPr>
      <w:r w:rsidRPr="00A64A6D">
        <w:rPr>
          <w:rStyle w:val="FootnoteReference"/>
        </w:rPr>
        <w:footnoteRef/>
      </w:r>
      <w:r w:rsidRPr="00A64A6D">
        <w:t xml:space="preserve"> </w:t>
      </w:r>
      <w:r w:rsidRPr="00A64A6D">
        <w:rPr>
          <w:i/>
        </w:rPr>
        <w:t xml:space="preserve">Media Freedom in Romania 2014-2015, </w:t>
      </w:r>
      <w:proofErr w:type="spellStart"/>
      <w:r w:rsidRPr="00A64A6D">
        <w:t>Freeex</w:t>
      </w:r>
      <w:proofErr w:type="spellEnd"/>
      <w:r w:rsidRPr="00A64A6D">
        <w:t xml:space="preserve"> Report, Page 28</w:t>
      </w:r>
      <w:r w:rsidRPr="00A64A6D">
        <w:rPr>
          <w:b/>
        </w:rPr>
        <w:t xml:space="preserve">. </w:t>
      </w:r>
      <w:r w:rsidRPr="00A64A6D">
        <w:rPr>
          <w:i/>
        </w:rPr>
        <w:t xml:space="preserve">Spy Allegations in a Presidential Race Continue Romania’s Authoritarian Past, </w:t>
      </w:r>
      <w:r w:rsidRPr="00A64A6D">
        <w:t>Andrew</w:t>
      </w:r>
      <w:r w:rsidRPr="00A64A6D">
        <w:rPr>
          <w:b/>
        </w:rPr>
        <w:t xml:space="preserve"> </w:t>
      </w:r>
      <w:r w:rsidRPr="00A64A6D">
        <w:t xml:space="preserve">Higgins, </w:t>
      </w:r>
      <w:r w:rsidRPr="00A64A6D">
        <w:rPr>
          <w:i/>
        </w:rPr>
        <w:t xml:space="preserve">New York Times, </w:t>
      </w:r>
      <w:r w:rsidRPr="00A64A6D">
        <w:t>31 October 2014.</w:t>
      </w:r>
    </w:p>
  </w:footnote>
  <w:footnote w:id="57">
    <w:p w:rsidR="008A27F6" w:rsidRPr="00A64A6D" w:rsidRDefault="008A27F6" w:rsidP="0034640D">
      <w:pPr>
        <w:spacing w:after="0" w:line="240" w:lineRule="auto"/>
      </w:pPr>
      <w:r w:rsidRPr="00A64A6D">
        <w:rPr>
          <w:rStyle w:val="FootnoteReference"/>
        </w:rPr>
        <w:footnoteRef/>
      </w:r>
      <w:r w:rsidRPr="00A64A6D">
        <w:t xml:space="preserve"> </w:t>
      </w:r>
      <w:r w:rsidRPr="00A64A6D">
        <w:rPr>
          <w:i/>
        </w:rPr>
        <w:t xml:space="preserve">Robert </w:t>
      </w:r>
      <w:proofErr w:type="spellStart"/>
      <w:r w:rsidRPr="00A64A6D">
        <w:rPr>
          <w:i/>
        </w:rPr>
        <w:t>Turcescu</w:t>
      </w:r>
      <w:proofErr w:type="spellEnd"/>
      <w:r w:rsidRPr="00A64A6D">
        <w:rPr>
          <w:i/>
        </w:rPr>
        <w:t xml:space="preserve"> to Run for Bucharest City Hall Endorsed by </w:t>
      </w:r>
      <w:proofErr w:type="spellStart"/>
      <w:r w:rsidRPr="00A64A6D">
        <w:rPr>
          <w:i/>
        </w:rPr>
        <w:t>Basescu’s</w:t>
      </w:r>
      <w:proofErr w:type="spellEnd"/>
      <w:r w:rsidRPr="00A64A6D">
        <w:rPr>
          <w:i/>
        </w:rPr>
        <w:t xml:space="preserve"> Party, </w:t>
      </w:r>
      <w:r w:rsidRPr="00A64A6D">
        <w:t>Romania Journal, 22 April 2016</w:t>
      </w:r>
      <w:r>
        <w:t>.</w:t>
      </w:r>
    </w:p>
    <w:p w:rsidR="008A27F6" w:rsidRDefault="008A27F6">
      <w:pPr>
        <w:pStyle w:val="FootnoteText"/>
      </w:pPr>
    </w:p>
  </w:footnote>
  <w:footnote w:id="58">
    <w:p w:rsidR="008A27F6" w:rsidRPr="00A64A6D" w:rsidRDefault="008A27F6">
      <w:pPr>
        <w:pStyle w:val="FootnoteText"/>
        <w:rPr>
          <w:sz w:val="22"/>
          <w:szCs w:val="22"/>
        </w:rPr>
      </w:pPr>
      <w:r>
        <w:rPr>
          <w:rStyle w:val="FootnoteReference"/>
        </w:rPr>
        <w:footnoteRef/>
      </w:r>
      <w:r>
        <w:t xml:space="preserve"> </w:t>
      </w:r>
      <w:r w:rsidRPr="00A64A6D">
        <w:rPr>
          <w:i/>
          <w:sz w:val="22"/>
          <w:szCs w:val="22"/>
        </w:rPr>
        <w:t xml:space="preserve">Media Freedom in Romania 2014-2015, </w:t>
      </w:r>
      <w:proofErr w:type="spellStart"/>
      <w:r w:rsidRPr="00A64A6D">
        <w:rPr>
          <w:sz w:val="22"/>
          <w:szCs w:val="22"/>
        </w:rPr>
        <w:t>Freeex</w:t>
      </w:r>
      <w:proofErr w:type="spellEnd"/>
      <w:r w:rsidRPr="00A64A6D">
        <w:rPr>
          <w:sz w:val="22"/>
          <w:szCs w:val="22"/>
        </w:rPr>
        <w:t xml:space="preserve"> Report, Page 27</w:t>
      </w:r>
      <w:r>
        <w:rPr>
          <w:sz w:val="22"/>
          <w:szCs w:val="22"/>
        </w:rPr>
        <w:t>.</w:t>
      </w:r>
      <w:r w:rsidRPr="00A64A6D">
        <w:rPr>
          <w:sz w:val="22"/>
          <w:szCs w:val="22"/>
        </w:rPr>
        <w:t xml:space="preserve"> </w:t>
      </w:r>
    </w:p>
  </w:footnote>
  <w:footnote w:id="59">
    <w:p w:rsidR="008A27F6" w:rsidRPr="00A64A6D" w:rsidRDefault="008A27F6" w:rsidP="002D14F5">
      <w:pPr>
        <w:spacing w:after="0" w:line="240" w:lineRule="auto"/>
      </w:pPr>
      <w:r w:rsidRPr="00A64A6D">
        <w:rPr>
          <w:rStyle w:val="FootnoteReference"/>
        </w:rPr>
        <w:footnoteRef/>
      </w:r>
      <w:r w:rsidRPr="00A64A6D">
        <w:t xml:space="preserve"> </w:t>
      </w:r>
      <w:r w:rsidRPr="00A64A6D">
        <w:rPr>
          <w:i/>
        </w:rPr>
        <w:t xml:space="preserve">Civil Society Calls for Investigation Into Surveillance of Journalist </w:t>
      </w:r>
      <w:proofErr w:type="spellStart"/>
      <w:r w:rsidRPr="00A64A6D">
        <w:rPr>
          <w:i/>
        </w:rPr>
        <w:t>Catalin</w:t>
      </w:r>
      <w:proofErr w:type="spellEnd"/>
      <w:r w:rsidRPr="00A64A6D">
        <w:rPr>
          <w:i/>
        </w:rPr>
        <w:t xml:space="preserve"> </w:t>
      </w:r>
      <w:proofErr w:type="spellStart"/>
      <w:r w:rsidRPr="00A64A6D">
        <w:rPr>
          <w:i/>
        </w:rPr>
        <w:t>Tolontan</w:t>
      </w:r>
      <w:proofErr w:type="spellEnd"/>
      <w:r w:rsidRPr="00A64A6D">
        <w:rPr>
          <w:i/>
        </w:rPr>
        <w:t>,</w:t>
      </w:r>
      <w:r w:rsidRPr="00A64A6D">
        <w:t xml:space="preserve"> Active Watch, 11 December 2015</w:t>
      </w:r>
      <w:r>
        <w:t>.</w:t>
      </w:r>
    </w:p>
  </w:footnote>
  <w:footnote w:id="60">
    <w:p w:rsidR="008A27F6" w:rsidRDefault="008A27F6">
      <w:pPr>
        <w:pStyle w:val="FootnoteText"/>
      </w:pPr>
      <w:r>
        <w:rPr>
          <w:rStyle w:val="FootnoteReference"/>
        </w:rPr>
        <w:footnoteRef/>
      </w:r>
      <w:r>
        <w:t xml:space="preserve"> See: </w:t>
      </w:r>
      <w:hyperlink r:id="rId26" w:history="1">
        <w:r w:rsidRPr="00226ECD">
          <w:rPr>
            <w:rStyle w:val="Hyperlink"/>
          </w:rPr>
          <w:t>https://www.telegraph.co.uk/news/2016/08/19/romanian-investigators-charge-british-journalists-with-spreading/</w:t>
        </w:r>
      </w:hyperlink>
      <w:r>
        <w:t xml:space="preserve"> </w:t>
      </w:r>
    </w:p>
  </w:footnote>
  <w:footnote w:id="61">
    <w:p w:rsidR="008A27F6" w:rsidRDefault="008A27F6">
      <w:pPr>
        <w:pStyle w:val="FootnoteText"/>
      </w:pPr>
      <w:r>
        <w:rPr>
          <w:rStyle w:val="FootnoteReference"/>
        </w:rPr>
        <w:footnoteRef/>
      </w:r>
      <w:r>
        <w:t xml:space="preserve"> See Stephen Pollard’s article in The Spectator: </w:t>
      </w:r>
      <w:hyperlink r:id="rId27" w:history="1">
        <w:r w:rsidRPr="00226ECD">
          <w:rPr>
            <w:rStyle w:val="Hyperlink"/>
          </w:rPr>
          <w:t>https://www.spectator.co.uk/2016/09/the-case-that-shows-why-we-must-not-stay-in-the-european-arrest-warrant/</w:t>
        </w:r>
      </w:hyperlink>
      <w:r>
        <w:t xml:space="preserve"> </w:t>
      </w:r>
    </w:p>
  </w:footnote>
  <w:footnote w:id="62">
    <w:p w:rsidR="008A27F6" w:rsidRDefault="008A27F6">
      <w:pPr>
        <w:pStyle w:val="FootnoteText"/>
      </w:pPr>
      <w:r>
        <w:rPr>
          <w:rStyle w:val="FootnoteReference"/>
        </w:rPr>
        <w:footnoteRef/>
      </w:r>
      <w:r>
        <w:t xml:space="preserve"> </w:t>
      </w:r>
      <w:hyperlink r:id="rId28" w:history="1">
        <w:r w:rsidRPr="00226ECD">
          <w:rPr>
            <w:rStyle w:val="Hyperlink"/>
          </w:rPr>
          <w:t>https://translate.google.co.uk/translate?hl=en&amp;sl=ro&amp;u=https://evz.ro/tapalaga-coldea-morar-.html&amp;prev=search</w:t>
        </w:r>
      </w:hyperlink>
      <w:r>
        <w:t xml:space="preserve"> Also see: </w:t>
      </w:r>
      <w:hyperlink r:id="rId29" w:history="1">
        <w:r w:rsidRPr="00226ECD">
          <w:rPr>
            <w:rStyle w:val="Hyperlink"/>
          </w:rPr>
          <w:t>https://translate.google.co.uk/translate?hl=en&amp;sl=ro&amp;u=https://www.flux24.ro/tag/dan-tapalaga-sri/&amp;prev=search</w:t>
        </w:r>
      </w:hyperlink>
      <w:r>
        <w:t xml:space="preserve"> </w:t>
      </w:r>
    </w:p>
  </w:footnote>
  <w:footnote w:id="63">
    <w:p w:rsidR="008A27F6" w:rsidRPr="00A64A6D" w:rsidRDefault="008A27F6" w:rsidP="00791D36">
      <w:pPr>
        <w:spacing w:after="0" w:line="240" w:lineRule="auto"/>
        <w:jc w:val="both"/>
      </w:pPr>
      <w:r w:rsidRPr="00A64A6D">
        <w:rPr>
          <w:rStyle w:val="FootnoteReference"/>
        </w:rPr>
        <w:footnoteRef/>
      </w:r>
      <w:r w:rsidRPr="00A64A6D">
        <w:t xml:space="preserve"> </w:t>
      </w:r>
      <w:r>
        <w:t xml:space="preserve">See: </w:t>
      </w:r>
      <w:hyperlink r:id="rId30" w:history="1">
        <w:r w:rsidRPr="00735EF2">
          <w:rPr>
            <w:rStyle w:val="Hyperlink"/>
          </w:rPr>
          <w:t>https://rsf.org/en/romania</w:t>
        </w:r>
      </w:hyperlink>
      <w:r w:rsidRPr="00A64A6D">
        <w:t xml:space="preserve"> </w:t>
      </w:r>
      <w:r>
        <w:t>[accessed 14 November 2018].</w:t>
      </w:r>
    </w:p>
    <w:p w:rsidR="008A27F6" w:rsidRDefault="008A27F6">
      <w:pPr>
        <w:pStyle w:val="FootnoteText"/>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9FA"/>
    <w:multiLevelType w:val="hybridMultilevel"/>
    <w:tmpl w:val="AECEB976"/>
    <w:lvl w:ilvl="0" w:tplc="1AF69056">
      <w:start w:val="2015"/>
      <w:numFmt w:val="decimal"/>
      <w:lvlText w:val="%1"/>
      <w:lvlJc w:val="left"/>
      <w:pPr>
        <w:ind w:left="1170" w:hanging="480"/>
      </w:pPr>
      <w:rPr>
        <w:rFonts w:hint="default"/>
        <w:b w:val="0"/>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1" w15:restartNumberingAfterBreak="0">
    <w:nsid w:val="05DA3010"/>
    <w:multiLevelType w:val="hybridMultilevel"/>
    <w:tmpl w:val="53A8EFA6"/>
    <w:lvl w:ilvl="0" w:tplc="1B46ABDA">
      <w:start w:val="1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27110"/>
    <w:multiLevelType w:val="hybridMultilevel"/>
    <w:tmpl w:val="7C5AF368"/>
    <w:lvl w:ilvl="0" w:tplc="F1F4C7C6">
      <w:numFmt w:val="bullet"/>
      <w:lvlText w:val=""/>
      <w:lvlJc w:val="left"/>
      <w:pPr>
        <w:ind w:left="720" w:hanging="360"/>
      </w:pPr>
      <w:rPr>
        <w:rFonts w:ascii="Symbol" w:eastAsiaTheme="minorHAnsi" w:hAnsi="Symbol" w:cstheme="minorBidi"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94B7F"/>
    <w:multiLevelType w:val="hybridMultilevel"/>
    <w:tmpl w:val="9DFA2624"/>
    <w:lvl w:ilvl="0" w:tplc="21B440F0">
      <w:start w:val="1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108A7"/>
    <w:multiLevelType w:val="hybridMultilevel"/>
    <w:tmpl w:val="82081594"/>
    <w:lvl w:ilvl="0" w:tplc="D0A4D0F2">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65E1C"/>
    <w:multiLevelType w:val="hybridMultilevel"/>
    <w:tmpl w:val="43C2E79E"/>
    <w:lvl w:ilvl="0" w:tplc="23C49E24">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C0E0A"/>
    <w:multiLevelType w:val="hybridMultilevel"/>
    <w:tmpl w:val="345066A8"/>
    <w:lvl w:ilvl="0" w:tplc="F5DA670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82F83"/>
    <w:multiLevelType w:val="hybridMultilevel"/>
    <w:tmpl w:val="84948016"/>
    <w:lvl w:ilvl="0" w:tplc="EBE8A39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3850422"/>
    <w:multiLevelType w:val="hybridMultilevel"/>
    <w:tmpl w:val="CCC8B4EE"/>
    <w:lvl w:ilvl="0" w:tplc="19CE4C0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2379A3"/>
    <w:multiLevelType w:val="hybridMultilevel"/>
    <w:tmpl w:val="4942D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66E8C"/>
    <w:multiLevelType w:val="hybridMultilevel"/>
    <w:tmpl w:val="83FA8344"/>
    <w:lvl w:ilvl="0" w:tplc="F1F4AA86">
      <w:start w:val="1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E159B7"/>
    <w:multiLevelType w:val="hybridMultilevel"/>
    <w:tmpl w:val="09DA2DCE"/>
    <w:lvl w:ilvl="0" w:tplc="962A43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897572"/>
    <w:multiLevelType w:val="hybridMultilevel"/>
    <w:tmpl w:val="91DADBDE"/>
    <w:lvl w:ilvl="0" w:tplc="8EC231CA">
      <w:start w:val="4"/>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A0169E3"/>
    <w:multiLevelType w:val="hybridMultilevel"/>
    <w:tmpl w:val="6DFA6C64"/>
    <w:lvl w:ilvl="0" w:tplc="B9B6FE46">
      <w:start w:val="9"/>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3C10E3"/>
    <w:multiLevelType w:val="hybridMultilevel"/>
    <w:tmpl w:val="A016F8CC"/>
    <w:lvl w:ilvl="0" w:tplc="6F72ED2E">
      <w:start w:val="1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317A6A"/>
    <w:multiLevelType w:val="hybridMultilevel"/>
    <w:tmpl w:val="8196BC2C"/>
    <w:lvl w:ilvl="0" w:tplc="E82CA0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0D6F8C"/>
    <w:multiLevelType w:val="hybridMultilevel"/>
    <w:tmpl w:val="B2200194"/>
    <w:lvl w:ilvl="0" w:tplc="FA78524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4F0BB0"/>
    <w:multiLevelType w:val="hybridMultilevel"/>
    <w:tmpl w:val="3B2C7BC0"/>
    <w:lvl w:ilvl="0" w:tplc="905818D0">
      <w:start w:val="1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5C15C9"/>
    <w:multiLevelType w:val="hybridMultilevel"/>
    <w:tmpl w:val="7F8CAC1E"/>
    <w:lvl w:ilvl="0" w:tplc="896C96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8202F3"/>
    <w:multiLevelType w:val="hybridMultilevel"/>
    <w:tmpl w:val="650E3446"/>
    <w:lvl w:ilvl="0" w:tplc="E1228AA6">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041F01"/>
    <w:multiLevelType w:val="hybridMultilevel"/>
    <w:tmpl w:val="AB28A5B6"/>
    <w:lvl w:ilvl="0" w:tplc="9C7A73C4">
      <w:start w:val="1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9319F0"/>
    <w:multiLevelType w:val="hybridMultilevel"/>
    <w:tmpl w:val="D7F445C6"/>
    <w:lvl w:ilvl="0" w:tplc="D5F814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8"/>
  </w:num>
  <w:num w:numId="3">
    <w:abstractNumId w:val="2"/>
  </w:num>
  <w:num w:numId="4">
    <w:abstractNumId w:val="18"/>
  </w:num>
  <w:num w:numId="5">
    <w:abstractNumId w:val="15"/>
  </w:num>
  <w:num w:numId="6">
    <w:abstractNumId w:val="0"/>
  </w:num>
  <w:num w:numId="7">
    <w:abstractNumId w:val="7"/>
  </w:num>
  <w:num w:numId="8">
    <w:abstractNumId w:val="12"/>
  </w:num>
  <w:num w:numId="9">
    <w:abstractNumId w:val="9"/>
  </w:num>
  <w:num w:numId="10">
    <w:abstractNumId w:val="4"/>
  </w:num>
  <w:num w:numId="11">
    <w:abstractNumId w:val="3"/>
  </w:num>
  <w:num w:numId="12">
    <w:abstractNumId w:val="17"/>
  </w:num>
  <w:num w:numId="13">
    <w:abstractNumId w:val="5"/>
  </w:num>
  <w:num w:numId="14">
    <w:abstractNumId w:val="14"/>
  </w:num>
  <w:num w:numId="15">
    <w:abstractNumId w:val="6"/>
  </w:num>
  <w:num w:numId="16">
    <w:abstractNumId w:val="10"/>
  </w:num>
  <w:num w:numId="17">
    <w:abstractNumId w:val="1"/>
  </w:num>
  <w:num w:numId="18">
    <w:abstractNumId w:val="11"/>
  </w:num>
  <w:num w:numId="19">
    <w:abstractNumId w:val="20"/>
  </w:num>
  <w:num w:numId="20">
    <w:abstractNumId w:val="19"/>
  </w:num>
  <w:num w:numId="21">
    <w:abstractNumId w:val="1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EA"/>
    <w:rsid w:val="000016B4"/>
    <w:rsid w:val="00002CA8"/>
    <w:rsid w:val="00006FF9"/>
    <w:rsid w:val="00015604"/>
    <w:rsid w:val="00015E18"/>
    <w:rsid w:val="0001711A"/>
    <w:rsid w:val="00022733"/>
    <w:rsid w:val="00023DF8"/>
    <w:rsid w:val="00025480"/>
    <w:rsid w:val="00027558"/>
    <w:rsid w:val="00034E13"/>
    <w:rsid w:val="00035F1F"/>
    <w:rsid w:val="000366F8"/>
    <w:rsid w:val="00036813"/>
    <w:rsid w:val="000403E5"/>
    <w:rsid w:val="00042070"/>
    <w:rsid w:val="00046316"/>
    <w:rsid w:val="00046A10"/>
    <w:rsid w:val="00047487"/>
    <w:rsid w:val="000508A9"/>
    <w:rsid w:val="00053A50"/>
    <w:rsid w:val="00054006"/>
    <w:rsid w:val="0005412C"/>
    <w:rsid w:val="00054A10"/>
    <w:rsid w:val="00054A9F"/>
    <w:rsid w:val="000639DC"/>
    <w:rsid w:val="00066E90"/>
    <w:rsid w:val="00066F77"/>
    <w:rsid w:val="00073787"/>
    <w:rsid w:val="00073993"/>
    <w:rsid w:val="0007793C"/>
    <w:rsid w:val="00077EDD"/>
    <w:rsid w:val="00090431"/>
    <w:rsid w:val="0009062C"/>
    <w:rsid w:val="0009591B"/>
    <w:rsid w:val="000A3578"/>
    <w:rsid w:val="000A4A57"/>
    <w:rsid w:val="000A5A49"/>
    <w:rsid w:val="000A75CB"/>
    <w:rsid w:val="000C01BF"/>
    <w:rsid w:val="000C0D6B"/>
    <w:rsid w:val="000C247A"/>
    <w:rsid w:val="000C3A1D"/>
    <w:rsid w:val="000D1177"/>
    <w:rsid w:val="000D2EA0"/>
    <w:rsid w:val="000D6F87"/>
    <w:rsid w:val="000F1F13"/>
    <w:rsid w:val="000F562F"/>
    <w:rsid w:val="0010093E"/>
    <w:rsid w:val="00102B4D"/>
    <w:rsid w:val="00107EFF"/>
    <w:rsid w:val="0011064E"/>
    <w:rsid w:val="00111E2E"/>
    <w:rsid w:val="00114E3D"/>
    <w:rsid w:val="00115D14"/>
    <w:rsid w:val="00115FCC"/>
    <w:rsid w:val="00117A26"/>
    <w:rsid w:val="00126A52"/>
    <w:rsid w:val="00127A5D"/>
    <w:rsid w:val="00130DBA"/>
    <w:rsid w:val="001320E5"/>
    <w:rsid w:val="00132E0A"/>
    <w:rsid w:val="00135478"/>
    <w:rsid w:val="00136C29"/>
    <w:rsid w:val="001479E2"/>
    <w:rsid w:val="0015259F"/>
    <w:rsid w:val="00156BE7"/>
    <w:rsid w:val="00156C29"/>
    <w:rsid w:val="00157328"/>
    <w:rsid w:val="00157C3E"/>
    <w:rsid w:val="00163660"/>
    <w:rsid w:val="0016681F"/>
    <w:rsid w:val="0017099B"/>
    <w:rsid w:val="00170C2F"/>
    <w:rsid w:val="00173E11"/>
    <w:rsid w:val="00174A51"/>
    <w:rsid w:val="00177D6A"/>
    <w:rsid w:val="00181DD4"/>
    <w:rsid w:val="0018467E"/>
    <w:rsid w:val="0018505E"/>
    <w:rsid w:val="00191A8D"/>
    <w:rsid w:val="00192358"/>
    <w:rsid w:val="001A06A9"/>
    <w:rsid w:val="001A0E99"/>
    <w:rsid w:val="001A3318"/>
    <w:rsid w:val="001A4A92"/>
    <w:rsid w:val="001A52F1"/>
    <w:rsid w:val="001A55BD"/>
    <w:rsid w:val="001A5E6A"/>
    <w:rsid w:val="001B1943"/>
    <w:rsid w:val="001B36C9"/>
    <w:rsid w:val="001B58B3"/>
    <w:rsid w:val="001B5E12"/>
    <w:rsid w:val="001C0A64"/>
    <w:rsid w:val="001C2A67"/>
    <w:rsid w:val="001C2D20"/>
    <w:rsid w:val="001C30BF"/>
    <w:rsid w:val="001C4A54"/>
    <w:rsid w:val="001C5353"/>
    <w:rsid w:val="001D423D"/>
    <w:rsid w:val="001D5CF5"/>
    <w:rsid w:val="001D64D2"/>
    <w:rsid w:val="001D733E"/>
    <w:rsid w:val="001E1EA5"/>
    <w:rsid w:val="001E7701"/>
    <w:rsid w:val="001E7F35"/>
    <w:rsid w:val="001F2195"/>
    <w:rsid w:val="001F3A0E"/>
    <w:rsid w:val="001F4722"/>
    <w:rsid w:val="001F7459"/>
    <w:rsid w:val="001F7AA0"/>
    <w:rsid w:val="001F7B2D"/>
    <w:rsid w:val="00200E97"/>
    <w:rsid w:val="00203051"/>
    <w:rsid w:val="00205137"/>
    <w:rsid w:val="00207C4D"/>
    <w:rsid w:val="00211406"/>
    <w:rsid w:val="0021302F"/>
    <w:rsid w:val="002146C8"/>
    <w:rsid w:val="00216755"/>
    <w:rsid w:val="00221635"/>
    <w:rsid w:val="00223CFB"/>
    <w:rsid w:val="00226886"/>
    <w:rsid w:val="00227467"/>
    <w:rsid w:val="0023585D"/>
    <w:rsid w:val="00237961"/>
    <w:rsid w:val="0024302F"/>
    <w:rsid w:val="0024463A"/>
    <w:rsid w:val="00245004"/>
    <w:rsid w:val="002459BD"/>
    <w:rsid w:val="00246A1B"/>
    <w:rsid w:val="002514A1"/>
    <w:rsid w:val="00251511"/>
    <w:rsid w:val="00253F0A"/>
    <w:rsid w:val="00254A7C"/>
    <w:rsid w:val="00255324"/>
    <w:rsid w:val="00261CD2"/>
    <w:rsid w:val="0026316D"/>
    <w:rsid w:val="002639D7"/>
    <w:rsid w:val="0026406A"/>
    <w:rsid w:val="0026493C"/>
    <w:rsid w:val="00265982"/>
    <w:rsid w:val="00273CAF"/>
    <w:rsid w:val="0027667E"/>
    <w:rsid w:val="00276F59"/>
    <w:rsid w:val="00280265"/>
    <w:rsid w:val="00280CF6"/>
    <w:rsid w:val="00280E40"/>
    <w:rsid w:val="002821DF"/>
    <w:rsid w:val="00284059"/>
    <w:rsid w:val="00290E19"/>
    <w:rsid w:val="00291E51"/>
    <w:rsid w:val="0029443D"/>
    <w:rsid w:val="002A2908"/>
    <w:rsid w:val="002B5D5C"/>
    <w:rsid w:val="002B6287"/>
    <w:rsid w:val="002C69BD"/>
    <w:rsid w:val="002D14F5"/>
    <w:rsid w:val="002D16DD"/>
    <w:rsid w:val="002D448C"/>
    <w:rsid w:val="002D550A"/>
    <w:rsid w:val="002D7D50"/>
    <w:rsid w:val="002F0DDD"/>
    <w:rsid w:val="00302872"/>
    <w:rsid w:val="003031E6"/>
    <w:rsid w:val="00307DED"/>
    <w:rsid w:val="00313838"/>
    <w:rsid w:val="00314DA2"/>
    <w:rsid w:val="00316800"/>
    <w:rsid w:val="003304B8"/>
    <w:rsid w:val="00332A5A"/>
    <w:rsid w:val="003403F3"/>
    <w:rsid w:val="00340D2C"/>
    <w:rsid w:val="00342532"/>
    <w:rsid w:val="00342819"/>
    <w:rsid w:val="0034640D"/>
    <w:rsid w:val="00347840"/>
    <w:rsid w:val="003500DC"/>
    <w:rsid w:val="0035740E"/>
    <w:rsid w:val="0035743F"/>
    <w:rsid w:val="0036225D"/>
    <w:rsid w:val="00370510"/>
    <w:rsid w:val="00371183"/>
    <w:rsid w:val="00371D7F"/>
    <w:rsid w:val="00374F3C"/>
    <w:rsid w:val="003760C6"/>
    <w:rsid w:val="00376923"/>
    <w:rsid w:val="003902DF"/>
    <w:rsid w:val="0039318C"/>
    <w:rsid w:val="003943E8"/>
    <w:rsid w:val="0039476B"/>
    <w:rsid w:val="00396877"/>
    <w:rsid w:val="003A1181"/>
    <w:rsid w:val="003A45FC"/>
    <w:rsid w:val="003A539B"/>
    <w:rsid w:val="003A5A28"/>
    <w:rsid w:val="003A5B5D"/>
    <w:rsid w:val="003B6D1E"/>
    <w:rsid w:val="003C4395"/>
    <w:rsid w:val="003D0D4F"/>
    <w:rsid w:val="003D76C0"/>
    <w:rsid w:val="003E2338"/>
    <w:rsid w:val="003E3A18"/>
    <w:rsid w:val="003E7024"/>
    <w:rsid w:val="003F3513"/>
    <w:rsid w:val="003F62DF"/>
    <w:rsid w:val="0040019D"/>
    <w:rsid w:val="00401891"/>
    <w:rsid w:val="004051A1"/>
    <w:rsid w:val="00405787"/>
    <w:rsid w:val="00412A69"/>
    <w:rsid w:val="00416BA3"/>
    <w:rsid w:val="0042058E"/>
    <w:rsid w:val="004221DF"/>
    <w:rsid w:val="00424405"/>
    <w:rsid w:val="0042742D"/>
    <w:rsid w:val="00435A4A"/>
    <w:rsid w:val="00437C53"/>
    <w:rsid w:val="00450531"/>
    <w:rsid w:val="004530BF"/>
    <w:rsid w:val="00453E4B"/>
    <w:rsid w:val="00455475"/>
    <w:rsid w:val="00455717"/>
    <w:rsid w:val="00455A99"/>
    <w:rsid w:val="00457400"/>
    <w:rsid w:val="004616C9"/>
    <w:rsid w:val="0046300B"/>
    <w:rsid w:val="00467300"/>
    <w:rsid w:val="0047035B"/>
    <w:rsid w:val="00470B3B"/>
    <w:rsid w:val="00477EC5"/>
    <w:rsid w:val="00491DF8"/>
    <w:rsid w:val="00493368"/>
    <w:rsid w:val="00493C27"/>
    <w:rsid w:val="00494486"/>
    <w:rsid w:val="00494EA7"/>
    <w:rsid w:val="004A1040"/>
    <w:rsid w:val="004A1B42"/>
    <w:rsid w:val="004A5AAC"/>
    <w:rsid w:val="004A6E33"/>
    <w:rsid w:val="004B2EE2"/>
    <w:rsid w:val="004B61F6"/>
    <w:rsid w:val="004B7D55"/>
    <w:rsid w:val="004B7E04"/>
    <w:rsid w:val="004C2F7C"/>
    <w:rsid w:val="004C47A5"/>
    <w:rsid w:val="004C5D9B"/>
    <w:rsid w:val="004C7EF7"/>
    <w:rsid w:val="004D01F1"/>
    <w:rsid w:val="004D0A08"/>
    <w:rsid w:val="004D0CE6"/>
    <w:rsid w:val="004D124D"/>
    <w:rsid w:val="004D2AD5"/>
    <w:rsid w:val="004D2E10"/>
    <w:rsid w:val="004D38FB"/>
    <w:rsid w:val="004D3EE4"/>
    <w:rsid w:val="004D4C1C"/>
    <w:rsid w:val="004E6B11"/>
    <w:rsid w:val="004E7A98"/>
    <w:rsid w:val="004F61D1"/>
    <w:rsid w:val="00501ECF"/>
    <w:rsid w:val="005021A9"/>
    <w:rsid w:val="00502499"/>
    <w:rsid w:val="00502BC5"/>
    <w:rsid w:val="00502F52"/>
    <w:rsid w:val="00507DE0"/>
    <w:rsid w:val="00512F5B"/>
    <w:rsid w:val="00514821"/>
    <w:rsid w:val="00514F85"/>
    <w:rsid w:val="0052028A"/>
    <w:rsid w:val="005250AA"/>
    <w:rsid w:val="00525125"/>
    <w:rsid w:val="00535254"/>
    <w:rsid w:val="00535B41"/>
    <w:rsid w:val="005425BD"/>
    <w:rsid w:val="005444A2"/>
    <w:rsid w:val="00561759"/>
    <w:rsid w:val="00561D6A"/>
    <w:rsid w:val="00562FA4"/>
    <w:rsid w:val="00563CF0"/>
    <w:rsid w:val="0056722C"/>
    <w:rsid w:val="0056783F"/>
    <w:rsid w:val="0057455F"/>
    <w:rsid w:val="005820AE"/>
    <w:rsid w:val="00583D40"/>
    <w:rsid w:val="00583DA8"/>
    <w:rsid w:val="00584D02"/>
    <w:rsid w:val="00590F1D"/>
    <w:rsid w:val="00595338"/>
    <w:rsid w:val="00595F32"/>
    <w:rsid w:val="005A138C"/>
    <w:rsid w:val="005A1AC7"/>
    <w:rsid w:val="005A3590"/>
    <w:rsid w:val="005A4FBC"/>
    <w:rsid w:val="005A653F"/>
    <w:rsid w:val="005A6C82"/>
    <w:rsid w:val="005A73BA"/>
    <w:rsid w:val="005B1D58"/>
    <w:rsid w:val="005B2828"/>
    <w:rsid w:val="005B4939"/>
    <w:rsid w:val="005B57D8"/>
    <w:rsid w:val="005B7020"/>
    <w:rsid w:val="005C2708"/>
    <w:rsid w:val="005C341F"/>
    <w:rsid w:val="005C3954"/>
    <w:rsid w:val="005C4E91"/>
    <w:rsid w:val="005C4F4E"/>
    <w:rsid w:val="005C58CC"/>
    <w:rsid w:val="005D1A22"/>
    <w:rsid w:val="005D7825"/>
    <w:rsid w:val="005E5C43"/>
    <w:rsid w:val="005E6834"/>
    <w:rsid w:val="005E7109"/>
    <w:rsid w:val="005F3143"/>
    <w:rsid w:val="005F5652"/>
    <w:rsid w:val="00605876"/>
    <w:rsid w:val="006069C1"/>
    <w:rsid w:val="00606A7A"/>
    <w:rsid w:val="006105C6"/>
    <w:rsid w:val="006114E3"/>
    <w:rsid w:val="006121AC"/>
    <w:rsid w:val="006133A3"/>
    <w:rsid w:val="00615B09"/>
    <w:rsid w:val="00615D81"/>
    <w:rsid w:val="006211E0"/>
    <w:rsid w:val="0062320E"/>
    <w:rsid w:val="00623997"/>
    <w:rsid w:val="00627305"/>
    <w:rsid w:val="00630DC6"/>
    <w:rsid w:val="00633049"/>
    <w:rsid w:val="00633245"/>
    <w:rsid w:val="006378F0"/>
    <w:rsid w:val="006431E9"/>
    <w:rsid w:val="00646EE4"/>
    <w:rsid w:val="00647549"/>
    <w:rsid w:val="00655045"/>
    <w:rsid w:val="006574F3"/>
    <w:rsid w:val="00661955"/>
    <w:rsid w:val="00662065"/>
    <w:rsid w:val="00662552"/>
    <w:rsid w:val="006666DF"/>
    <w:rsid w:val="00671B3C"/>
    <w:rsid w:val="0067308A"/>
    <w:rsid w:val="0067463D"/>
    <w:rsid w:val="00680E45"/>
    <w:rsid w:val="006827C0"/>
    <w:rsid w:val="00684929"/>
    <w:rsid w:val="00685552"/>
    <w:rsid w:val="00691832"/>
    <w:rsid w:val="006919FE"/>
    <w:rsid w:val="00695F86"/>
    <w:rsid w:val="00697726"/>
    <w:rsid w:val="006A1529"/>
    <w:rsid w:val="006A2C41"/>
    <w:rsid w:val="006A2FA4"/>
    <w:rsid w:val="006A3A03"/>
    <w:rsid w:val="006A68E9"/>
    <w:rsid w:val="006A7BEA"/>
    <w:rsid w:val="006B0D3A"/>
    <w:rsid w:val="006B5E6B"/>
    <w:rsid w:val="006C1133"/>
    <w:rsid w:val="006D0983"/>
    <w:rsid w:val="006D1243"/>
    <w:rsid w:val="006D13C7"/>
    <w:rsid w:val="006D1A1F"/>
    <w:rsid w:val="006D38F7"/>
    <w:rsid w:val="006E3FA7"/>
    <w:rsid w:val="006F15D4"/>
    <w:rsid w:val="006F22EA"/>
    <w:rsid w:val="006F2D5F"/>
    <w:rsid w:val="006F4012"/>
    <w:rsid w:val="006F6FB1"/>
    <w:rsid w:val="00700A32"/>
    <w:rsid w:val="00703F3A"/>
    <w:rsid w:val="00705B18"/>
    <w:rsid w:val="007077B8"/>
    <w:rsid w:val="0070799B"/>
    <w:rsid w:val="00710102"/>
    <w:rsid w:val="00710EEA"/>
    <w:rsid w:val="00712063"/>
    <w:rsid w:val="00723F48"/>
    <w:rsid w:val="00724150"/>
    <w:rsid w:val="007253CB"/>
    <w:rsid w:val="0073038E"/>
    <w:rsid w:val="00734949"/>
    <w:rsid w:val="00737039"/>
    <w:rsid w:val="007416FA"/>
    <w:rsid w:val="007422BA"/>
    <w:rsid w:val="007433E5"/>
    <w:rsid w:val="00744DF3"/>
    <w:rsid w:val="00747392"/>
    <w:rsid w:val="00752117"/>
    <w:rsid w:val="00752E23"/>
    <w:rsid w:val="00771C80"/>
    <w:rsid w:val="00773433"/>
    <w:rsid w:val="00773639"/>
    <w:rsid w:val="00773E9E"/>
    <w:rsid w:val="00784B3E"/>
    <w:rsid w:val="00791D36"/>
    <w:rsid w:val="00795121"/>
    <w:rsid w:val="00796642"/>
    <w:rsid w:val="007B275E"/>
    <w:rsid w:val="007B3D79"/>
    <w:rsid w:val="007B577B"/>
    <w:rsid w:val="007C42B3"/>
    <w:rsid w:val="007C545B"/>
    <w:rsid w:val="007C5883"/>
    <w:rsid w:val="007D4200"/>
    <w:rsid w:val="007D54D6"/>
    <w:rsid w:val="007D58C0"/>
    <w:rsid w:val="007D7864"/>
    <w:rsid w:val="007E10A4"/>
    <w:rsid w:val="007E4ACB"/>
    <w:rsid w:val="007E56FD"/>
    <w:rsid w:val="007E5873"/>
    <w:rsid w:val="007E63B0"/>
    <w:rsid w:val="00800CCC"/>
    <w:rsid w:val="0080683E"/>
    <w:rsid w:val="00810CF5"/>
    <w:rsid w:val="00825230"/>
    <w:rsid w:val="00826177"/>
    <w:rsid w:val="00827DE4"/>
    <w:rsid w:val="0083304C"/>
    <w:rsid w:val="00834AC3"/>
    <w:rsid w:val="0084021C"/>
    <w:rsid w:val="0084077B"/>
    <w:rsid w:val="00840CC5"/>
    <w:rsid w:val="00844503"/>
    <w:rsid w:val="008454C2"/>
    <w:rsid w:val="00845D17"/>
    <w:rsid w:val="00854972"/>
    <w:rsid w:val="00860BA1"/>
    <w:rsid w:val="0086423C"/>
    <w:rsid w:val="008663DC"/>
    <w:rsid w:val="0087403E"/>
    <w:rsid w:val="00881AF7"/>
    <w:rsid w:val="00885255"/>
    <w:rsid w:val="00887DAE"/>
    <w:rsid w:val="00890129"/>
    <w:rsid w:val="00892CB3"/>
    <w:rsid w:val="00893B79"/>
    <w:rsid w:val="0089652D"/>
    <w:rsid w:val="008A228D"/>
    <w:rsid w:val="008A27F6"/>
    <w:rsid w:val="008A3552"/>
    <w:rsid w:val="008B0155"/>
    <w:rsid w:val="008B0FCA"/>
    <w:rsid w:val="008B2DE3"/>
    <w:rsid w:val="008B53FB"/>
    <w:rsid w:val="008B5F84"/>
    <w:rsid w:val="008B7D91"/>
    <w:rsid w:val="008C0CB8"/>
    <w:rsid w:val="008C2D0C"/>
    <w:rsid w:val="008C422A"/>
    <w:rsid w:val="008D2E07"/>
    <w:rsid w:val="008E1135"/>
    <w:rsid w:val="008E236A"/>
    <w:rsid w:val="008E595D"/>
    <w:rsid w:val="008F217C"/>
    <w:rsid w:val="008F3048"/>
    <w:rsid w:val="008F6844"/>
    <w:rsid w:val="0090026B"/>
    <w:rsid w:val="009030BF"/>
    <w:rsid w:val="00903450"/>
    <w:rsid w:val="009038E1"/>
    <w:rsid w:val="009039A6"/>
    <w:rsid w:val="00907BBC"/>
    <w:rsid w:val="00920036"/>
    <w:rsid w:val="009216C9"/>
    <w:rsid w:val="00925FBF"/>
    <w:rsid w:val="00930AF9"/>
    <w:rsid w:val="00931050"/>
    <w:rsid w:val="009350BA"/>
    <w:rsid w:val="00935955"/>
    <w:rsid w:val="009411D4"/>
    <w:rsid w:val="00942BAF"/>
    <w:rsid w:val="009440B0"/>
    <w:rsid w:val="009440F4"/>
    <w:rsid w:val="00946E61"/>
    <w:rsid w:val="00964B01"/>
    <w:rsid w:val="0096596A"/>
    <w:rsid w:val="009700F5"/>
    <w:rsid w:val="00971CB9"/>
    <w:rsid w:val="0097352C"/>
    <w:rsid w:val="00973FD4"/>
    <w:rsid w:val="0097419F"/>
    <w:rsid w:val="0097597B"/>
    <w:rsid w:val="00975D8F"/>
    <w:rsid w:val="009776A3"/>
    <w:rsid w:val="00982FEF"/>
    <w:rsid w:val="00983262"/>
    <w:rsid w:val="00983CCE"/>
    <w:rsid w:val="00985642"/>
    <w:rsid w:val="00986371"/>
    <w:rsid w:val="00994889"/>
    <w:rsid w:val="0099743C"/>
    <w:rsid w:val="00997FAB"/>
    <w:rsid w:val="009A3107"/>
    <w:rsid w:val="009A36C9"/>
    <w:rsid w:val="009A4BAE"/>
    <w:rsid w:val="009A5829"/>
    <w:rsid w:val="009A5966"/>
    <w:rsid w:val="009A7234"/>
    <w:rsid w:val="009B11D4"/>
    <w:rsid w:val="009B44E0"/>
    <w:rsid w:val="009B5ABD"/>
    <w:rsid w:val="009C0841"/>
    <w:rsid w:val="009C1106"/>
    <w:rsid w:val="009C3349"/>
    <w:rsid w:val="009C6B1F"/>
    <w:rsid w:val="009D1265"/>
    <w:rsid w:val="009D604E"/>
    <w:rsid w:val="009D6EED"/>
    <w:rsid w:val="009D7791"/>
    <w:rsid w:val="009E11E9"/>
    <w:rsid w:val="009E24D9"/>
    <w:rsid w:val="009E681B"/>
    <w:rsid w:val="009F24C5"/>
    <w:rsid w:val="009F3675"/>
    <w:rsid w:val="009F4536"/>
    <w:rsid w:val="009F7D9D"/>
    <w:rsid w:val="00A05E11"/>
    <w:rsid w:val="00A060F0"/>
    <w:rsid w:val="00A0739B"/>
    <w:rsid w:val="00A1203A"/>
    <w:rsid w:val="00A13717"/>
    <w:rsid w:val="00A14758"/>
    <w:rsid w:val="00A14769"/>
    <w:rsid w:val="00A15A0C"/>
    <w:rsid w:val="00A21A32"/>
    <w:rsid w:val="00A24AE0"/>
    <w:rsid w:val="00A27848"/>
    <w:rsid w:val="00A3246C"/>
    <w:rsid w:val="00A338C2"/>
    <w:rsid w:val="00A37B7A"/>
    <w:rsid w:val="00A41E84"/>
    <w:rsid w:val="00A47938"/>
    <w:rsid w:val="00A47F77"/>
    <w:rsid w:val="00A620EA"/>
    <w:rsid w:val="00A646F9"/>
    <w:rsid w:val="00A64A6D"/>
    <w:rsid w:val="00A6626B"/>
    <w:rsid w:val="00A70C15"/>
    <w:rsid w:val="00A72D36"/>
    <w:rsid w:val="00A742C3"/>
    <w:rsid w:val="00A74D52"/>
    <w:rsid w:val="00A80955"/>
    <w:rsid w:val="00A82078"/>
    <w:rsid w:val="00A82C1F"/>
    <w:rsid w:val="00A85521"/>
    <w:rsid w:val="00A918A5"/>
    <w:rsid w:val="00A93C06"/>
    <w:rsid w:val="00AA0C27"/>
    <w:rsid w:val="00AA0F6E"/>
    <w:rsid w:val="00AA2415"/>
    <w:rsid w:val="00AA247E"/>
    <w:rsid w:val="00AA7AC5"/>
    <w:rsid w:val="00AB0487"/>
    <w:rsid w:val="00AB23A2"/>
    <w:rsid w:val="00AB2B5A"/>
    <w:rsid w:val="00AB66E0"/>
    <w:rsid w:val="00AC6E2C"/>
    <w:rsid w:val="00AC7089"/>
    <w:rsid w:val="00AC74E4"/>
    <w:rsid w:val="00AD1556"/>
    <w:rsid w:val="00AD7BE1"/>
    <w:rsid w:val="00AE39B1"/>
    <w:rsid w:val="00AE3D27"/>
    <w:rsid w:val="00AE4439"/>
    <w:rsid w:val="00AE644C"/>
    <w:rsid w:val="00AE65F4"/>
    <w:rsid w:val="00AF25DE"/>
    <w:rsid w:val="00AF65D1"/>
    <w:rsid w:val="00AF695B"/>
    <w:rsid w:val="00B021F8"/>
    <w:rsid w:val="00B024D9"/>
    <w:rsid w:val="00B02A8A"/>
    <w:rsid w:val="00B04141"/>
    <w:rsid w:val="00B05EBA"/>
    <w:rsid w:val="00B10672"/>
    <w:rsid w:val="00B11472"/>
    <w:rsid w:val="00B14C54"/>
    <w:rsid w:val="00B15BDE"/>
    <w:rsid w:val="00B23161"/>
    <w:rsid w:val="00B26723"/>
    <w:rsid w:val="00B30CA8"/>
    <w:rsid w:val="00B30EB0"/>
    <w:rsid w:val="00B31780"/>
    <w:rsid w:val="00B348B7"/>
    <w:rsid w:val="00B365A8"/>
    <w:rsid w:val="00B37642"/>
    <w:rsid w:val="00B43BE0"/>
    <w:rsid w:val="00B446E5"/>
    <w:rsid w:val="00B47814"/>
    <w:rsid w:val="00B5341B"/>
    <w:rsid w:val="00B53DDB"/>
    <w:rsid w:val="00B61688"/>
    <w:rsid w:val="00B707C8"/>
    <w:rsid w:val="00B74E1D"/>
    <w:rsid w:val="00B752C7"/>
    <w:rsid w:val="00B755AA"/>
    <w:rsid w:val="00B75F0E"/>
    <w:rsid w:val="00B81A04"/>
    <w:rsid w:val="00B92417"/>
    <w:rsid w:val="00B92711"/>
    <w:rsid w:val="00BA041C"/>
    <w:rsid w:val="00BA0B47"/>
    <w:rsid w:val="00BA3CE4"/>
    <w:rsid w:val="00BA3F4C"/>
    <w:rsid w:val="00BA6DE2"/>
    <w:rsid w:val="00BA6E94"/>
    <w:rsid w:val="00BB01E0"/>
    <w:rsid w:val="00BB0373"/>
    <w:rsid w:val="00BB3C53"/>
    <w:rsid w:val="00BB5C84"/>
    <w:rsid w:val="00BC0D02"/>
    <w:rsid w:val="00BC0E65"/>
    <w:rsid w:val="00BC1D25"/>
    <w:rsid w:val="00BD3B24"/>
    <w:rsid w:val="00BD420F"/>
    <w:rsid w:val="00BE22C7"/>
    <w:rsid w:val="00BE2EF8"/>
    <w:rsid w:val="00BE58D5"/>
    <w:rsid w:val="00BE5967"/>
    <w:rsid w:val="00BF1B82"/>
    <w:rsid w:val="00BF3E52"/>
    <w:rsid w:val="00BF545B"/>
    <w:rsid w:val="00BF5DDA"/>
    <w:rsid w:val="00BF5F7D"/>
    <w:rsid w:val="00BF7922"/>
    <w:rsid w:val="00C02182"/>
    <w:rsid w:val="00C063B6"/>
    <w:rsid w:val="00C20822"/>
    <w:rsid w:val="00C22451"/>
    <w:rsid w:val="00C24127"/>
    <w:rsid w:val="00C24D82"/>
    <w:rsid w:val="00C25D1D"/>
    <w:rsid w:val="00C26B3F"/>
    <w:rsid w:val="00C26DFB"/>
    <w:rsid w:val="00C30E89"/>
    <w:rsid w:val="00C32482"/>
    <w:rsid w:val="00C36980"/>
    <w:rsid w:val="00C41F47"/>
    <w:rsid w:val="00C454C1"/>
    <w:rsid w:val="00C4550D"/>
    <w:rsid w:val="00C46511"/>
    <w:rsid w:val="00C55D48"/>
    <w:rsid w:val="00C603CC"/>
    <w:rsid w:val="00C60988"/>
    <w:rsid w:val="00C60A78"/>
    <w:rsid w:val="00C619F3"/>
    <w:rsid w:val="00C74DAB"/>
    <w:rsid w:val="00C779FF"/>
    <w:rsid w:val="00C80455"/>
    <w:rsid w:val="00C81FD6"/>
    <w:rsid w:val="00C8242A"/>
    <w:rsid w:val="00C836A2"/>
    <w:rsid w:val="00C86E8D"/>
    <w:rsid w:val="00C90F2B"/>
    <w:rsid w:val="00C91C17"/>
    <w:rsid w:val="00C92080"/>
    <w:rsid w:val="00C92199"/>
    <w:rsid w:val="00CA1D86"/>
    <w:rsid w:val="00CA384B"/>
    <w:rsid w:val="00CA4A19"/>
    <w:rsid w:val="00CA5257"/>
    <w:rsid w:val="00CA5817"/>
    <w:rsid w:val="00CA7553"/>
    <w:rsid w:val="00CB0A26"/>
    <w:rsid w:val="00CB7FDC"/>
    <w:rsid w:val="00CC1F00"/>
    <w:rsid w:val="00CC3FF2"/>
    <w:rsid w:val="00CC4436"/>
    <w:rsid w:val="00CD04B6"/>
    <w:rsid w:val="00CD2A86"/>
    <w:rsid w:val="00CD52BA"/>
    <w:rsid w:val="00CE0A45"/>
    <w:rsid w:val="00CE1317"/>
    <w:rsid w:val="00CE2699"/>
    <w:rsid w:val="00CE6741"/>
    <w:rsid w:val="00CF1963"/>
    <w:rsid w:val="00CF2372"/>
    <w:rsid w:val="00CF3025"/>
    <w:rsid w:val="00CF494A"/>
    <w:rsid w:val="00D01CBD"/>
    <w:rsid w:val="00D02C75"/>
    <w:rsid w:val="00D030B1"/>
    <w:rsid w:val="00D04993"/>
    <w:rsid w:val="00D05C49"/>
    <w:rsid w:val="00D06986"/>
    <w:rsid w:val="00D12881"/>
    <w:rsid w:val="00D20E53"/>
    <w:rsid w:val="00D224E4"/>
    <w:rsid w:val="00D2717A"/>
    <w:rsid w:val="00D36618"/>
    <w:rsid w:val="00D36A41"/>
    <w:rsid w:val="00D41FAD"/>
    <w:rsid w:val="00D5015B"/>
    <w:rsid w:val="00D51257"/>
    <w:rsid w:val="00D53C5F"/>
    <w:rsid w:val="00D61A2F"/>
    <w:rsid w:val="00D64D1A"/>
    <w:rsid w:val="00D651D1"/>
    <w:rsid w:val="00D667A9"/>
    <w:rsid w:val="00D70ABB"/>
    <w:rsid w:val="00D720F3"/>
    <w:rsid w:val="00D736BE"/>
    <w:rsid w:val="00D74478"/>
    <w:rsid w:val="00D74D6D"/>
    <w:rsid w:val="00D77224"/>
    <w:rsid w:val="00D77972"/>
    <w:rsid w:val="00D80F69"/>
    <w:rsid w:val="00D87800"/>
    <w:rsid w:val="00D9028A"/>
    <w:rsid w:val="00D92663"/>
    <w:rsid w:val="00D93559"/>
    <w:rsid w:val="00D94608"/>
    <w:rsid w:val="00D94A61"/>
    <w:rsid w:val="00D960CF"/>
    <w:rsid w:val="00D9661F"/>
    <w:rsid w:val="00DA09FE"/>
    <w:rsid w:val="00DA2B48"/>
    <w:rsid w:val="00DA2B87"/>
    <w:rsid w:val="00DB00E9"/>
    <w:rsid w:val="00DB15AF"/>
    <w:rsid w:val="00DB611F"/>
    <w:rsid w:val="00DB630E"/>
    <w:rsid w:val="00DB6756"/>
    <w:rsid w:val="00DB6D9A"/>
    <w:rsid w:val="00DC1189"/>
    <w:rsid w:val="00DC1552"/>
    <w:rsid w:val="00DC1B2C"/>
    <w:rsid w:val="00DC398A"/>
    <w:rsid w:val="00DC4B1E"/>
    <w:rsid w:val="00DC55F8"/>
    <w:rsid w:val="00DC5808"/>
    <w:rsid w:val="00DC7F08"/>
    <w:rsid w:val="00DD2BDE"/>
    <w:rsid w:val="00DE6328"/>
    <w:rsid w:val="00DF2BA6"/>
    <w:rsid w:val="00DF6BB7"/>
    <w:rsid w:val="00E03664"/>
    <w:rsid w:val="00E05B2E"/>
    <w:rsid w:val="00E07428"/>
    <w:rsid w:val="00E078DC"/>
    <w:rsid w:val="00E1262D"/>
    <w:rsid w:val="00E1507A"/>
    <w:rsid w:val="00E1544C"/>
    <w:rsid w:val="00E1557B"/>
    <w:rsid w:val="00E16A9C"/>
    <w:rsid w:val="00E326FD"/>
    <w:rsid w:val="00E33F66"/>
    <w:rsid w:val="00E40897"/>
    <w:rsid w:val="00E45A33"/>
    <w:rsid w:val="00E46832"/>
    <w:rsid w:val="00E524C5"/>
    <w:rsid w:val="00E54CDB"/>
    <w:rsid w:val="00E55B23"/>
    <w:rsid w:val="00E62CD9"/>
    <w:rsid w:val="00E6306C"/>
    <w:rsid w:val="00E65376"/>
    <w:rsid w:val="00E654E0"/>
    <w:rsid w:val="00E6728D"/>
    <w:rsid w:val="00E713A3"/>
    <w:rsid w:val="00E72D52"/>
    <w:rsid w:val="00E755BA"/>
    <w:rsid w:val="00E81061"/>
    <w:rsid w:val="00E821E9"/>
    <w:rsid w:val="00E85077"/>
    <w:rsid w:val="00E866D8"/>
    <w:rsid w:val="00E94FEA"/>
    <w:rsid w:val="00E95677"/>
    <w:rsid w:val="00E9766A"/>
    <w:rsid w:val="00EA3E1B"/>
    <w:rsid w:val="00EA660C"/>
    <w:rsid w:val="00EA6644"/>
    <w:rsid w:val="00EB2DF3"/>
    <w:rsid w:val="00EB5E33"/>
    <w:rsid w:val="00EB6431"/>
    <w:rsid w:val="00EC0E05"/>
    <w:rsid w:val="00EC1255"/>
    <w:rsid w:val="00EC26D2"/>
    <w:rsid w:val="00EC5F5A"/>
    <w:rsid w:val="00ED782A"/>
    <w:rsid w:val="00EE061E"/>
    <w:rsid w:val="00EE1C22"/>
    <w:rsid w:val="00EE2025"/>
    <w:rsid w:val="00EE344E"/>
    <w:rsid w:val="00EE4974"/>
    <w:rsid w:val="00EE730F"/>
    <w:rsid w:val="00EF3D6E"/>
    <w:rsid w:val="00F000B6"/>
    <w:rsid w:val="00F02468"/>
    <w:rsid w:val="00F02810"/>
    <w:rsid w:val="00F03B3D"/>
    <w:rsid w:val="00F04F7E"/>
    <w:rsid w:val="00F07FDE"/>
    <w:rsid w:val="00F10C2F"/>
    <w:rsid w:val="00F1176C"/>
    <w:rsid w:val="00F12AE2"/>
    <w:rsid w:val="00F134F4"/>
    <w:rsid w:val="00F15645"/>
    <w:rsid w:val="00F27A16"/>
    <w:rsid w:val="00F30424"/>
    <w:rsid w:val="00F30C08"/>
    <w:rsid w:val="00F31C29"/>
    <w:rsid w:val="00F33ECA"/>
    <w:rsid w:val="00F34F9E"/>
    <w:rsid w:val="00F41ED4"/>
    <w:rsid w:val="00F43CBB"/>
    <w:rsid w:val="00F440F9"/>
    <w:rsid w:val="00F55A02"/>
    <w:rsid w:val="00F56574"/>
    <w:rsid w:val="00F56D55"/>
    <w:rsid w:val="00F63509"/>
    <w:rsid w:val="00F64450"/>
    <w:rsid w:val="00F8046C"/>
    <w:rsid w:val="00F80E8B"/>
    <w:rsid w:val="00F900FC"/>
    <w:rsid w:val="00F9075A"/>
    <w:rsid w:val="00F94FBA"/>
    <w:rsid w:val="00FA07C1"/>
    <w:rsid w:val="00FA0BF5"/>
    <w:rsid w:val="00FA3940"/>
    <w:rsid w:val="00FB2B5F"/>
    <w:rsid w:val="00FB394F"/>
    <w:rsid w:val="00FB73E5"/>
    <w:rsid w:val="00FB7FFD"/>
    <w:rsid w:val="00FC536F"/>
    <w:rsid w:val="00FD1E95"/>
    <w:rsid w:val="00FD3529"/>
    <w:rsid w:val="00FD705B"/>
    <w:rsid w:val="00FD7459"/>
    <w:rsid w:val="00FE3A64"/>
    <w:rsid w:val="00FE69B1"/>
    <w:rsid w:val="00FF0024"/>
    <w:rsid w:val="00FF3300"/>
    <w:rsid w:val="00FF7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E238B"/>
  <w15:docId w15:val="{0409FF6F-33CA-324E-9757-56E6781B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65A8"/>
  </w:style>
  <w:style w:type="paragraph" w:styleId="Heading1">
    <w:name w:val="heading 1"/>
    <w:basedOn w:val="Normal"/>
    <w:link w:val="Heading1Char"/>
    <w:uiPriority w:val="9"/>
    <w:qFormat/>
    <w:rsid w:val="007D54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EEA"/>
    <w:pPr>
      <w:ind w:left="720"/>
      <w:contextualSpacing/>
    </w:pPr>
  </w:style>
  <w:style w:type="character" w:styleId="Hyperlink">
    <w:name w:val="Hyperlink"/>
    <w:basedOn w:val="DefaultParagraphFont"/>
    <w:uiPriority w:val="99"/>
    <w:unhideWhenUsed/>
    <w:rsid w:val="00C32482"/>
    <w:rPr>
      <w:color w:val="0000FF" w:themeColor="hyperlink"/>
      <w:u w:val="single"/>
    </w:rPr>
  </w:style>
  <w:style w:type="paragraph" w:styleId="Footer">
    <w:name w:val="footer"/>
    <w:basedOn w:val="Normal"/>
    <w:link w:val="FooterChar"/>
    <w:uiPriority w:val="99"/>
    <w:unhideWhenUsed/>
    <w:rsid w:val="006133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3A3"/>
  </w:style>
  <w:style w:type="character" w:styleId="PageNumber">
    <w:name w:val="page number"/>
    <w:basedOn w:val="DefaultParagraphFont"/>
    <w:uiPriority w:val="99"/>
    <w:semiHidden/>
    <w:unhideWhenUsed/>
    <w:rsid w:val="006133A3"/>
  </w:style>
  <w:style w:type="character" w:styleId="UnresolvedMention">
    <w:name w:val="Unresolved Mention"/>
    <w:basedOn w:val="DefaultParagraphFont"/>
    <w:uiPriority w:val="99"/>
    <w:semiHidden/>
    <w:unhideWhenUsed/>
    <w:rsid w:val="00CC3FF2"/>
    <w:rPr>
      <w:color w:val="605E5C"/>
      <w:shd w:val="clear" w:color="auto" w:fill="E1DFDD"/>
    </w:rPr>
  </w:style>
  <w:style w:type="paragraph" w:styleId="FootnoteText">
    <w:name w:val="footnote text"/>
    <w:basedOn w:val="Normal"/>
    <w:link w:val="FootnoteTextChar"/>
    <w:uiPriority w:val="99"/>
    <w:semiHidden/>
    <w:unhideWhenUsed/>
    <w:rsid w:val="00F04F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4F7E"/>
    <w:rPr>
      <w:sz w:val="20"/>
      <w:szCs w:val="20"/>
    </w:rPr>
  </w:style>
  <w:style w:type="character" w:styleId="FootnoteReference">
    <w:name w:val="footnote reference"/>
    <w:basedOn w:val="DefaultParagraphFont"/>
    <w:uiPriority w:val="99"/>
    <w:semiHidden/>
    <w:unhideWhenUsed/>
    <w:rsid w:val="00F04F7E"/>
    <w:rPr>
      <w:vertAlign w:val="superscript"/>
    </w:rPr>
  </w:style>
  <w:style w:type="character" w:styleId="FollowedHyperlink">
    <w:name w:val="FollowedHyperlink"/>
    <w:basedOn w:val="DefaultParagraphFont"/>
    <w:uiPriority w:val="99"/>
    <w:semiHidden/>
    <w:unhideWhenUsed/>
    <w:rsid w:val="00791D36"/>
    <w:rPr>
      <w:color w:val="800080" w:themeColor="followedHyperlink"/>
      <w:u w:val="single"/>
    </w:rPr>
  </w:style>
  <w:style w:type="paragraph" w:styleId="NormalWeb">
    <w:name w:val="Normal (Web)"/>
    <w:basedOn w:val="Normal"/>
    <w:uiPriority w:val="99"/>
    <w:semiHidden/>
    <w:unhideWhenUsed/>
    <w:rsid w:val="00E45A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5A33"/>
  </w:style>
  <w:style w:type="character" w:styleId="Emphasis">
    <w:name w:val="Emphasis"/>
    <w:basedOn w:val="DefaultParagraphFont"/>
    <w:uiPriority w:val="20"/>
    <w:qFormat/>
    <w:rsid w:val="00E45A33"/>
    <w:rPr>
      <w:i/>
      <w:iCs/>
    </w:rPr>
  </w:style>
  <w:style w:type="paragraph" w:styleId="BalloonText">
    <w:name w:val="Balloon Text"/>
    <w:basedOn w:val="Normal"/>
    <w:link w:val="BalloonTextChar"/>
    <w:uiPriority w:val="99"/>
    <w:semiHidden/>
    <w:unhideWhenUsed/>
    <w:rsid w:val="005F314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3143"/>
    <w:rPr>
      <w:rFonts w:ascii="Times New Roman" w:hAnsi="Times New Roman" w:cs="Times New Roman"/>
      <w:sz w:val="18"/>
      <w:szCs w:val="18"/>
    </w:rPr>
  </w:style>
  <w:style w:type="character" w:customStyle="1" w:styleId="Heading1Char">
    <w:name w:val="Heading 1 Char"/>
    <w:basedOn w:val="DefaultParagraphFont"/>
    <w:link w:val="Heading1"/>
    <w:uiPriority w:val="9"/>
    <w:rsid w:val="007D54D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070106">
      <w:bodyDiv w:val="1"/>
      <w:marLeft w:val="0"/>
      <w:marRight w:val="0"/>
      <w:marTop w:val="0"/>
      <w:marBottom w:val="0"/>
      <w:divBdr>
        <w:top w:val="none" w:sz="0" w:space="0" w:color="auto"/>
        <w:left w:val="none" w:sz="0" w:space="0" w:color="auto"/>
        <w:bottom w:val="none" w:sz="0" w:space="0" w:color="auto"/>
        <w:right w:val="none" w:sz="0" w:space="0" w:color="auto"/>
      </w:divBdr>
    </w:div>
    <w:div w:id="1507282443">
      <w:bodyDiv w:val="1"/>
      <w:marLeft w:val="0"/>
      <w:marRight w:val="0"/>
      <w:marTop w:val="0"/>
      <w:marBottom w:val="0"/>
      <w:divBdr>
        <w:top w:val="none" w:sz="0" w:space="0" w:color="auto"/>
        <w:left w:val="none" w:sz="0" w:space="0" w:color="auto"/>
        <w:bottom w:val="none" w:sz="0" w:space="0" w:color="auto"/>
        <w:right w:val="none" w:sz="0" w:space="0" w:color="auto"/>
      </w:divBdr>
    </w:div>
    <w:div w:id="152990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csce.gov/sites/helsinkicommission.house.gov/files/Phil%20Stephenson%20Testimony_Final.pdf" TargetMode="External"/><Relationship Id="rId13" Type="http://schemas.openxmlformats.org/officeDocument/2006/relationships/hyperlink" Target="https://www.dailymail.co.uk/news/article-5346645/How-EU-nation-exploits-Brussels-law-dirty-work.html" TargetMode="External"/><Relationship Id="rId18" Type="http://schemas.openxmlformats.org/officeDocument/2006/relationships/hyperlink" Target="https://www.dailymail.co.uk/news/article-5346645/How-EU-nation-exploits-Brussels-law-dirty-work.html" TargetMode="External"/><Relationship Id="rId26" Type="http://schemas.openxmlformats.org/officeDocument/2006/relationships/hyperlink" Target="https://www.telegraph.co.uk/news/2016/08/19/romanian-investigators-charge-british-journalists-with-spreading/" TargetMode="External"/><Relationship Id="rId3" Type="http://schemas.openxmlformats.org/officeDocument/2006/relationships/hyperlink" Target="https://www.eureporter.co/world/romania/2018/08/21/romanias-flawed-justice-system-needs-a-radical-solution/" TargetMode="External"/><Relationship Id="rId21" Type="http://schemas.openxmlformats.org/officeDocument/2006/relationships/hyperlink" Target="https://medelnet.eu/images/2018/Romanian_Judges_Union_-_Report_on_the_unlawful_involvement_of_the_Romanian_secret_intelligence_agencies_through_secret_protocols_in_the_Romanian_judiciary_system.pdf" TargetMode="External"/><Relationship Id="rId7" Type="http://schemas.openxmlformats.org/officeDocument/2006/relationships/hyperlink" Target="https://translate.google.co.uk/translate?hl=en&amp;sl=ro&amp;u=https://www.mediafax.ro/social/camelia-bogdan-unul-dintre-judecatorii-care-au-decis-condamnarea-lui-dan-voiculescu-nu-am-fost-la-traian-basescu-in-birou-nu-stia-nimeni-ce-pedepse-dam-in-ica-16048297&amp;prev=search" TargetMode="External"/><Relationship Id="rId12" Type="http://schemas.openxmlformats.org/officeDocument/2006/relationships/hyperlink" Target="https://www.telegraph.co.uk/news/2016/12/13/european-arrest-warrant-targeting-innocent-british-resident/" TargetMode="External"/><Relationship Id="rId17" Type="http://schemas.openxmlformats.org/officeDocument/2006/relationships/hyperlink" Target="https://www.telegraph.co.uk/news/2016/12/13/european-arrest-warrant-targeting-innocent-british-resident/" TargetMode="External"/><Relationship Id="rId25" Type="http://schemas.openxmlformats.org/officeDocument/2006/relationships/hyperlink" Target="http://www.activewatch.ro/Assets/Upload/files/FreeEx%202012%20engleza.pdf" TargetMode="External"/><Relationship Id="rId2" Type="http://schemas.openxmlformats.org/officeDocument/2006/relationships/hyperlink" Target="https://freedomhouse.org/report/nations-transit/2017/romania" TargetMode="External"/><Relationship Id="rId16" Type="http://schemas.openxmlformats.org/officeDocument/2006/relationships/hyperlink" Target="https://www.fairtrials.org/wp-content/uploads/Defence-Rights-in-the-EU-full-report.pdf?platform=hootsuite" TargetMode="External"/><Relationship Id="rId20" Type="http://schemas.openxmlformats.org/officeDocument/2006/relationships/hyperlink" Target="https://www.eureporter.co/frontpage/2019/01/18/romania-secret-protocols-between-intelligence-services-and-prosecutors-ruled-unconstitutional-sri/" TargetMode="External"/><Relationship Id="rId29" Type="http://schemas.openxmlformats.org/officeDocument/2006/relationships/hyperlink" Target="https://translate.google.co.uk/translate?hl=en&amp;sl=ro&amp;u=https://www.flux24.ro/tag/dan-tapalaga-sri/&amp;prev=search" TargetMode="External"/><Relationship Id="rId1" Type="http://schemas.openxmlformats.org/officeDocument/2006/relationships/hyperlink" Target="https://www.eureporter.co/frontpage/2019/01/18/romania-secret-protocols-between-intelligence-services-and-prosecutors-ruled-unconstitutional-sri/" TargetMode="External"/><Relationship Id="rId6" Type="http://schemas.openxmlformats.org/officeDocument/2006/relationships/hyperlink" Target="https://www.thetimes.co.uk/article/be524baa-ed46-11e6-8d68-d0e249a86942" TargetMode="External"/><Relationship Id="rId11" Type="http://schemas.openxmlformats.org/officeDocument/2006/relationships/hyperlink" Target="http://business-review.eu/news/dan-adamescus-the-nova-group-has-initiated-arbitration-proceedings-against-romania-121735" TargetMode="External"/><Relationship Id="rId24" Type="http://schemas.openxmlformats.org/officeDocument/2006/relationships/hyperlink" Target="http://www.internet.livestats.com/internet-users/romania" TargetMode="External"/><Relationship Id="rId5" Type="http://schemas.openxmlformats.org/officeDocument/2006/relationships/hyperlink" Target="http://www.pressreference.com/No-Sa/Romania" TargetMode="External"/><Relationship Id="rId15" Type="http://schemas.openxmlformats.org/officeDocument/2006/relationships/hyperlink" Target="https://www.thelondoneconomic.com/opinion/complex-case-adamescu-family-romanian-government/21/12/" TargetMode="External"/><Relationship Id="rId23" Type="http://schemas.openxmlformats.org/officeDocument/2006/relationships/hyperlink" Target="https://www.forbes.com/sites/realspin/2016/11/28/romanias-quiet-sophisticated-media-crackdown/" TargetMode="External"/><Relationship Id="rId28" Type="http://schemas.openxmlformats.org/officeDocument/2006/relationships/hyperlink" Target="https://translate.google.co.uk/translate?hl=en&amp;sl=ro&amp;u=https://evz.ro/tapalaga-coldea-morar-.html&amp;prev=search" TargetMode="External"/><Relationship Id="rId10" Type="http://schemas.openxmlformats.org/officeDocument/2006/relationships/hyperlink" Target="https://www.nytimes.com/2015/03/05/opinion/romanias-anti-corruption-mania.html?_r=0" TargetMode="External"/><Relationship Id="rId19" Type="http://schemas.openxmlformats.org/officeDocument/2006/relationships/hyperlink" Target="https://www.youtube.com/watch?v=DXn0Ic9uVIk&amp;feature=share" TargetMode="External"/><Relationship Id="rId4" Type="http://schemas.openxmlformats.org/officeDocument/2006/relationships/hyperlink" Target="http://www.pressreference.com/No-Sa/Romania" TargetMode="External"/><Relationship Id="rId9" Type="http://schemas.openxmlformats.org/officeDocument/2006/relationships/hyperlink" Target="http://henryjacksonsociety.org/wp-content/uploads/2017/01/Romania-paper.pdf" TargetMode="External"/><Relationship Id="rId14" Type="http://schemas.openxmlformats.org/officeDocument/2006/relationships/hyperlink" Target="http://www.eurasiareview.com/02112016-a-last-gasp-for-freedom-of-the-press-in-romania-oped/" TargetMode="External"/><Relationship Id="rId22" Type="http://schemas.openxmlformats.org/officeDocument/2006/relationships/hyperlink" Target="https://www.eureporter.co/frontpage/2019/01/18/romania-secret-protocols-between-intelligence-services-and-prosecutors-ruled-unconstitutional-sri/" TargetMode="External"/><Relationship Id="rId27" Type="http://schemas.openxmlformats.org/officeDocument/2006/relationships/hyperlink" Target="https://www.spectator.co.uk/2016/09/the-case-that-shows-why-we-must-not-stay-in-the-european-arrest-warrant/" TargetMode="External"/><Relationship Id="rId30" Type="http://schemas.openxmlformats.org/officeDocument/2006/relationships/hyperlink" Target="https://rsf.org/en/rom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AA859-8D59-3348-826D-060B6C189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1662</TotalTime>
  <Pages>30</Pages>
  <Words>9520</Words>
  <Characters>54267</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tim.evans78@btinternet.com</cp:lastModifiedBy>
  <cp:revision>182</cp:revision>
  <dcterms:created xsi:type="dcterms:W3CDTF">2018-10-10T17:22:00Z</dcterms:created>
  <dcterms:modified xsi:type="dcterms:W3CDTF">2019-02-01T18:32:00Z</dcterms:modified>
</cp:coreProperties>
</file>